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9C7" w:rsidRPr="0082537D" w:rsidRDefault="00FF49C7" w:rsidP="00B91A33">
      <w:pPr>
        <w:spacing w:line="480" w:lineRule="auto"/>
        <w:jc w:val="center"/>
        <w:rPr>
          <w:rFonts w:ascii="Times New Roman" w:eastAsia="Arial Unicode MS" w:hAnsi="Times New Roman" w:cs="Times New Roman"/>
        </w:rPr>
      </w:pPr>
      <w:r w:rsidRPr="0082537D">
        <w:rPr>
          <w:rFonts w:ascii="Times New Roman" w:hAnsi="Times New Roman" w:cs="Times New Roman"/>
        </w:rPr>
        <w:t>Collaborative/Therapeutic Assessment</w:t>
      </w:r>
      <w:r w:rsidR="007D2195" w:rsidRPr="0082537D">
        <w:rPr>
          <w:rFonts w:ascii="Times New Roman" w:hAnsi="Times New Roman" w:cs="Times New Roman"/>
        </w:rPr>
        <w:t xml:space="preserve">: </w:t>
      </w:r>
      <w:r w:rsidR="007D2195" w:rsidRPr="0082537D">
        <w:rPr>
          <w:rFonts w:ascii="Times New Roman" w:eastAsia="Arial Unicode MS" w:hAnsi="Times New Roman" w:cs="Times New Roman"/>
        </w:rPr>
        <w:t>Procedures to Enhance Client Outcomes</w:t>
      </w:r>
    </w:p>
    <w:p w:rsidR="0082537D" w:rsidRPr="0082537D" w:rsidRDefault="0082537D" w:rsidP="00B91A33">
      <w:pPr>
        <w:spacing w:line="480" w:lineRule="auto"/>
        <w:jc w:val="center"/>
        <w:rPr>
          <w:rFonts w:ascii="Times New Roman" w:hAnsi="Times New Roman" w:cs="Times New Roman"/>
        </w:rPr>
      </w:pPr>
    </w:p>
    <w:p w:rsidR="0082537D" w:rsidRDefault="0082537D" w:rsidP="00B91A33">
      <w:pPr>
        <w:spacing w:line="480" w:lineRule="auto"/>
        <w:jc w:val="center"/>
        <w:rPr>
          <w:rFonts w:ascii="Times New Roman" w:hAnsi="Times New Roman" w:cs="Times New Roman"/>
          <w:lang w:val="it-IT"/>
        </w:rPr>
      </w:pPr>
      <w:r w:rsidRPr="0082537D">
        <w:rPr>
          <w:rFonts w:ascii="Times New Roman" w:hAnsi="Times New Roman" w:cs="Times New Roman"/>
          <w:lang w:val="it-IT"/>
        </w:rPr>
        <w:t>Filippo Aschieri, Francesca Fantini, Jason D. Smith</w:t>
      </w:r>
    </w:p>
    <w:p w:rsidR="0082537D" w:rsidRPr="0082537D" w:rsidRDefault="0082537D" w:rsidP="00B91A33">
      <w:pPr>
        <w:spacing w:line="480" w:lineRule="auto"/>
        <w:jc w:val="center"/>
        <w:rPr>
          <w:rFonts w:ascii="Times New Roman" w:hAnsi="Times New Roman" w:cs="Times New Roman"/>
          <w:lang w:val="it-IT"/>
        </w:rPr>
      </w:pPr>
    </w:p>
    <w:p w:rsidR="0082537D" w:rsidRPr="0082537D" w:rsidRDefault="0082537D" w:rsidP="0082537D">
      <w:pPr>
        <w:spacing w:line="480" w:lineRule="auto"/>
        <w:rPr>
          <w:rFonts w:ascii="Times New Roman" w:hAnsi="Times New Roman" w:cs="Times New Roman"/>
        </w:rPr>
      </w:pPr>
      <w:r w:rsidRPr="0082537D">
        <w:rPr>
          <w:rFonts w:ascii="Times New Roman" w:hAnsi="Times New Roman" w:cs="Times New Roman"/>
        </w:rPr>
        <w:t>Pre-print version of the chapter published as:</w:t>
      </w:r>
      <w:r>
        <w:rPr>
          <w:rFonts w:ascii="Times New Roman" w:hAnsi="Times New Roman" w:cs="Times New Roman"/>
        </w:rPr>
        <w:t xml:space="preserve"> </w:t>
      </w:r>
      <w:r w:rsidRPr="0082537D">
        <w:rPr>
          <w:rFonts w:ascii="Times New Roman" w:eastAsia="Times New Roman" w:hAnsi="Times New Roman" w:cs="Times New Roman"/>
          <w:i/>
          <w:color w:val="201F1E"/>
          <w:lang w:eastAsia="it-IT"/>
        </w:rPr>
        <w:t>Collaborative/Therapeutic Assessment: Procedures to Enhance</w:t>
      </w:r>
      <w:r w:rsidRPr="0082537D">
        <w:rPr>
          <w:rFonts w:ascii="Times New Roman" w:hAnsi="Times New Roman" w:cs="Times New Roman"/>
          <w:i/>
        </w:rPr>
        <w:t xml:space="preserve"> </w:t>
      </w:r>
      <w:r w:rsidRPr="0082537D">
        <w:rPr>
          <w:rFonts w:ascii="Times New Roman" w:eastAsia="Times New Roman" w:hAnsi="Times New Roman" w:cs="Times New Roman"/>
          <w:i/>
          <w:color w:val="201F1E"/>
          <w:lang w:eastAsia="it-IT"/>
        </w:rPr>
        <w:t>Client Outcomes</w:t>
      </w:r>
      <w:r w:rsidRPr="0082537D">
        <w:rPr>
          <w:rFonts w:ascii="Times New Roman" w:hAnsi="Times New Roman" w:cs="Times New Roman"/>
        </w:rPr>
        <w:t xml:space="preserve">, in </w:t>
      </w:r>
      <w:hyperlink r:id="rId7" w:history="1">
        <w:r w:rsidRPr="0082537D">
          <w:rPr>
            <w:rStyle w:val="Lienhypertexte"/>
            <w:rFonts w:ascii="Times New Roman" w:eastAsia="Times New Roman" w:hAnsi="Times New Roman" w:cs="Times New Roman"/>
            <w:lang w:eastAsia="it-IT"/>
          </w:rPr>
          <w:t>The Oxford Handbook of Treatment Processes and Outcomes in Psychology.</w:t>
        </w:r>
      </w:hyperlink>
    </w:p>
    <w:p w:rsidR="0082537D" w:rsidRPr="0082537D" w:rsidRDefault="0082537D" w:rsidP="0082537D">
      <w:pPr>
        <w:spacing w:line="480" w:lineRule="auto"/>
        <w:rPr>
          <w:rFonts w:ascii="Times" w:hAnsi="Times" w:cs="Times New Roman"/>
        </w:rPr>
      </w:pPr>
    </w:p>
    <w:p w:rsidR="0082537D" w:rsidRDefault="0082537D">
      <w:pPr>
        <w:rPr>
          <w:rFonts w:ascii="Times" w:hAnsi="Times" w:cs="Times New Roman"/>
        </w:rPr>
      </w:pPr>
      <w:r>
        <w:rPr>
          <w:rFonts w:ascii="Times" w:hAnsi="Times" w:cs="Times New Roman"/>
        </w:rPr>
        <w:br w:type="page"/>
      </w:r>
    </w:p>
    <w:p w:rsidR="0082537D" w:rsidRPr="0082537D" w:rsidRDefault="0082537D" w:rsidP="00B91A33">
      <w:pPr>
        <w:spacing w:line="480" w:lineRule="auto"/>
        <w:jc w:val="center"/>
        <w:rPr>
          <w:rFonts w:ascii="Times" w:hAnsi="Times" w:cs="Times New Roman"/>
        </w:rPr>
      </w:pPr>
    </w:p>
    <w:p w:rsidR="00FF49C7" w:rsidRPr="00B91A33" w:rsidRDefault="00FF49C7" w:rsidP="00B91A33">
      <w:pPr>
        <w:spacing w:line="480" w:lineRule="auto"/>
        <w:rPr>
          <w:rFonts w:ascii="Times" w:hAnsi="Times" w:cs="Times New Roman"/>
          <w:b/>
        </w:rPr>
      </w:pPr>
      <w:r w:rsidRPr="00B91A33">
        <w:rPr>
          <w:rFonts w:ascii="Times" w:hAnsi="Times" w:cs="Times New Roman"/>
          <w:b/>
        </w:rPr>
        <w:t xml:space="preserve">History of Collaborative/Therapeutic Assessment </w:t>
      </w:r>
    </w:p>
    <w:p w:rsidR="00FF49C7" w:rsidRPr="00B91A33" w:rsidRDefault="00FF49C7" w:rsidP="00B91A33">
      <w:pPr>
        <w:spacing w:line="480" w:lineRule="auto"/>
        <w:ind w:firstLine="708"/>
        <w:rPr>
          <w:rFonts w:ascii="Times" w:hAnsi="Times"/>
        </w:rPr>
      </w:pPr>
      <w:r w:rsidRPr="00B91A33">
        <w:rPr>
          <w:rFonts w:ascii="Times" w:hAnsi="Times"/>
        </w:rPr>
        <w:t xml:space="preserve">Traditionally, psychological assessment has been defined as “an activity based on the systematic gathering of information within a professional relationship that is aimed at providing the least biased description and/or explanation of client functioning within the constraints of allowable resources” (Friedman &amp; MacDonald, 2006, p. 515).  Historically, the aims of psychological assessment are to describe clients’ psychological functioning, provide </w:t>
      </w:r>
      <w:r w:rsidR="00D435D2" w:rsidRPr="00B91A33">
        <w:rPr>
          <w:rFonts w:ascii="Times" w:hAnsi="Times"/>
        </w:rPr>
        <w:t xml:space="preserve">a </w:t>
      </w:r>
      <w:r w:rsidRPr="00B91A33">
        <w:rPr>
          <w:rFonts w:ascii="Times" w:hAnsi="Times"/>
        </w:rPr>
        <w:t>diagnosis, and plan treatment in the framework of a unilaterally managed, objective relationship with the assessor. In order to achieve the</w:t>
      </w:r>
      <w:r w:rsidR="006111AE" w:rsidRPr="00B91A33">
        <w:rPr>
          <w:rFonts w:ascii="Times" w:hAnsi="Times"/>
        </w:rPr>
        <w:t>s</w:t>
      </w:r>
      <w:r w:rsidRPr="00B91A33">
        <w:rPr>
          <w:rFonts w:ascii="Times" w:hAnsi="Times"/>
        </w:rPr>
        <w:t xml:space="preserve">e goals, assessors relied primarily on </w:t>
      </w:r>
      <w:r w:rsidR="006111AE" w:rsidRPr="00B91A33">
        <w:rPr>
          <w:rFonts w:ascii="Times" w:hAnsi="Times"/>
        </w:rPr>
        <w:t xml:space="preserve">clinical </w:t>
      </w:r>
      <w:r w:rsidRPr="00B91A33">
        <w:rPr>
          <w:rFonts w:ascii="Times" w:hAnsi="Times"/>
        </w:rPr>
        <w:t>observation</w:t>
      </w:r>
      <w:r w:rsidR="006111AE" w:rsidRPr="00B91A33">
        <w:rPr>
          <w:rFonts w:ascii="Times" w:hAnsi="Times"/>
        </w:rPr>
        <w:t xml:space="preserve">, norm-based </w:t>
      </w:r>
      <w:r w:rsidRPr="00B91A33">
        <w:rPr>
          <w:rFonts w:ascii="Times" w:hAnsi="Times"/>
        </w:rPr>
        <w:t>test scores</w:t>
      </w:r>
      <w:r w:rsidR="006111AE" w:rsidRPr="00B91A33">
        <w:rPr>
          <w:rFonts w:ascii="Times" w:hAnsi="Times"/>
        </w:rPr>
        <w:t>, and subjective evaluation of responses to tests without norms</w:t>
      </w:r>
      <w:r w:rsidRPr="00B91A33">
        <w:rPr>
          <w:rFonts w:ascii="Times" w:hAnsi="Times"/>
        </w:rPr>
        <w:t>. However, as early as 1972, Brown criticized this approach as a dehumanizing practice, which robbed clients of their resources and dignity and illuminated only their psychopathology. At the same time, the pioneering wo</w:t>
      </w:r>
      <w:r w:rsidR="00FC3312" w:rsidRPr="00B91A33">
        <w:rPr>
          <w:rFonts w:ascii="Times" w:hAnsi="Times"/>
        </w:rPr>
        <w:t>rk of Connie Fischer (1970, 1973</w:t>
      </w:r>
      <w:r w:rsidRPr="00B91A33">
        <w:rPr>
          <w:rFonts w:ascii="Times" w:hAnsi="Times"/>
        </w:rPr>
        <w:t>) demonstrated that humanistic and intersubjective values and practices could be incorporated into psychological assessment. Fischer laid out the basic tenents and foundations of what would later come to be referred to as the paradigm of collaborative/therapeutic assessment.</w:t>
      </w:r>
    </w:p>
    <w:p w:rsidR="00FF49C7" w:rsidRPr="00B91A33" w:rsidRDefault="00FF49C7" w:rsidP="00B91A33">
      <w:pPr>
        <w:spacing w:line="480" w:lineRule="auto"/>
        <w:ind w:firstLine="708"/>
        <w:rPr>
          <w:rFonts w:ascii="Times" w:hAnsi="Times"/>
        </w:rPr>
      </w:pPr>
      <w:r w:rsidRPr="00B91A33">
        <w:rPr>
          <w:rFonts w:ascii="Times" w:hAnsi="Times"/>
        </w:rPr>
        <w:t xml:space="preserve">Beginning with Fischer, clinicians were to approach assessment with the intent of gaining a deeper, individualized understanding of the client through the use of psychological tests followed by discussions with the client concerning the way in which the testing situation might mirror the clients’ struggles outside of the consultation room. The clinician is interested in not only undestranding the root of the problems, but also in providing clients the context for appropiate insights into the factors that spawned and now serve to maintain their way of being in the world. Fischer noticed that tests often represent a “situation” that challenges clients in the same way they do in daily life; hence, providing the ideal context to explore possible solutions to those problems. In this way, struggles and solutions emerging while completing the testing or highlighted by the testing could have a direct positive impact on clients’ lives. Fischer noted </w:t>
      </w:r>
      <w:r w:rsidRPr="00B91A33">
        <w:rPr>
          <w:rFonts w:ascii="Times" w:hAnsi="Times"/>
        </w:rPr>
        <w:lastRenderedPageBreak/>
        <w:t>several practical differences between her appraoch and the traditional practice of psychological assessment, which were further refined by Finn and Tonsager (1997) who pointed out that the main areas of divergence concerned (1) the aims (description vs. understanding), (2) the assessment process (unilaterally managed vs. codirected), (3) the testing perspective (objective nomothetic tools vs. occasions to see the world from the clients’ point of view), (4) the focus (test scores vs. participants’ experiences and observations), and (5) the role of the clinician (abstinent and objective vs. participant–observer). These values guide the work of assessors practicing from the collaborative/therapeutic assessment paradigm today.</w:t>
      </w:r>
    </w:p>
    <w:p w:rsidR="00FF49C7" w:rsidRPr="00B91A33" w:rsidRDefault="00FF49C7" w:rsidP="00B91A33">
      <w:pPr>
        <w:spacing w:line="480" w:lineRule="auto"/>
        <w:ind w:firstLine="708"/>
        <w:rPr>
          <w:rFonts w:ascii="Times" w:hAnsi="Times"/>
        </w:rPr>
      </w:pPr>
      <w:r w:rsidRPr="00B91A33">
        <w:rPr>
          <w:rFonts w:ascii="Times" w:hAnsi="Times"/>
        </w:rPr>
        <w:t xml:space="preserve">Further, Fischer introduced specific techniques to enhance direct collaboration between assessor and client, such as asking the client to provide instances of times they experienced the behavior she noticed or anticipated based on the testing. Alongside the client Fischer refined their understanding of those instances, explored situations in which they were different and worked throught possible explanation for those problems, and introduced viable solutions. Fischer (1985/1994) described her approach to clients as “individualized psychological assessment” to stress how the focus was on the client’s life and the unique aspects of it that would give meaning to their problems. This was opposed to the prevailing focus on test scores, which Fischer refferred to as “a colleagues’ perspective” on the clients’ psychological functioning. </w:t>
      </w:r>
    </w:p>
    <w:p w:rsidR="00FF49C7" w:rsidRPr="00B91A33" w:rsidRDefault="00FF49C7"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Today, collaborative/therapeutic assessors work with clients based on the premises first described by Fischer. Assessors participate in the collaborative process as experts in psychological theories and metaphors while clients are enlisted as experts in their own lives (Anderson &amp; Goolishan, 1992). Assessment practiced with the goal of explaining the clients’ psychopathological behavior results in a presentation of the “facts” (test scores, problem behaviors in real life) grounded in psychological theories and complex intrapsychic process. The idea that assessors participate in a personal, transformative process during a psychological assessment calls for psychologists to evaluate (a) the influence of the test administration </w:t>
      </w:r>
      <w:r w:rsidRPr="00B91A33">
        <w:rPr>
          <w:rFonts w:ascii="Times" w:hAnsi="Times" w:cs="Times New Roman"/>
        </w:rPr>
        <w:lastRenderedPageBreak/>
        <w:t>context on the way tests are introduced to the client, on the client’s responses to the tests, and on the interpretation of the test results; (b) the influence of the assessors’ implicit theories of psychopathology on their choice of specific tests; and (c) the impact of the assessor’s actions and attitudes on the client’s problematic behaviors displayed in the sessions (Aschieri, 2012</w:t>
      </w:r>
      <w:r w:rsidR="00C725BB" w:rsidRPr="00B91A33">
        <w:rPr>
          <w:rFonts w:ascii="Times" w:hAnsi="Times" w:cs="Times New Roman"/>
        </w:rPr>
        <w:t>a; Chudzik &amp; Aschieri, 2013</w:t>
      </w:r>
      <w:r w:rsidRPr="00B91A33">
        <w:rPr>
          <w:rFonts w:ascii="Times" w:hAnsi="Times" w:cs="Times New Roman"/>
        </w:rPr>
        <w:t xml:space="preserve">). </w:t>
      </w:r>
    </w:p>
    <w:p w:rsidR="00FF49C7" w:rsidRPr="00B91A33" w:rsidRDefault="00FF49C7" w:rsidP="00B91A33">
      <w:pPr>
        <w:spacing w:line="480" w:lineRule="auto"/>
        <w:ind w:firstLine="708"/>
        <w:rPr>
          <w:rFonts w:ascii="Times" w:hAnsi="Times" w:cs="Times New Roman"/>
        </w:rPr>
      </w:pPr>
      <w:r w:rsidRPr="00B91A33">
        <w:rPr>
          <w:rFonts w:ascii="Times" w:hAnsi="Times" w:cs="Times New Roman"/>
        </w:rPr>
        <w:t>This chapter describes the conceptual underpinnings of the most researched and best described model of collaborative/therapeutic assessment, Therapeutic Assessment (TA; Finn, 2007). We illustrate how the principles and practices of TA apply to working with adults, families with children (TA-C), families with adolescents (TA-A) and adult couples. We then provide a description of the steps of TA with different types of clients, and review the empirical literature concerning the efficacy and effectiveness of the TA model prior to additional treatment and as a treatment in and of itself. Finally, we review the techniques used in TA, with a special emphasis on those applicable to TA with adult clients.</w:t>
      </w:r>
    </w:p>
    <w:p w:rsidR="00FF49C7" w:rsidRPr="00B91A33" w:rsidRDefault="00FF49C7" w:rsidP="00B91A33">
      <w:pPr>
        <w:spacing w:line="480" w:lineRule="auto"/>
        <w:rPr>
          <w:rFonts w:ascii="Times" w:hAnsi="Times" w:cs="Times New Roman"/>
          <w:b/>
        </w:rPr>
      </w:pPr>
      <w:r w:rsidRPr="00B91A33">
        <w:rPr>
          <w:rFonts w:ascii="Times" w:hAnsi="Times" w:cs="Times New Roman"/>
          <w:b/>
        </w:rPr>
        <w:t>How Does TA Work?</w:t>
      </w:r>
    </w:p>
    <w:p w:rsidR="00FF49C7" w:rsidRPr="00B91A33" w:rsidRDefault="00FF49C7" w:rsidP="00B91A33">
      <w:pPr>
        <w:spacing w:line="480" w:lineRule="auto"/>
        <w:ind w:firstLine="708"/>
        <w:rPr>
          <w:rFonts w:ascii="Times" w:hAnsi="Times" w:cs="Times New Roman"/>
        </w:rPr>
      </w:pPr>
      <w:r w:rsidRPr="00B91A33">
        <w:rPr>
          <w:rFonts w:ascii="Times" w:hAnsi="Times" w:cs="Times New Roman"/>
        </w:rPr>
        <w:t>The basic tennent of all forms of collaborative/therapeutic assessment is that assessment provides clients with a powerful occasion for change inasmuch as it taps inner stories they hold about themselves and their life. We refer to stories (or narratives) as the emotional and representational accounts that organize perceptions, shape the meaning of life events, structure the self and our relationships with others (McAdams &amp; Olson, 2010). The assessment process can help clients to move toward more coherent, compassionate and developmentally viable narratives, often integrating affects, emotions, aspects of self previously dissociated and loaded with shame emerged from the assessment (Finn, 2007). Such healing processes are hindered by two potent factors: self verification and disintegration, which are common to all kinds of psychological interventions</w:t>
      </w:r>
      <w:r w:rsidRPr="00B91A33" w:rsidDel="0001615B">
        <w:rPr>
          <w:rFonts w:ascii="Times" w:hAnsi="Times" w:cs="Times New Roman"/>
        </w:rPr>
        <w:t xml:space="preserve"> </w:t>
      </w:r>
      <w:r w:rsidRPr="00B91A33">
        <w:rPr>
          <w:rFonts w:ascii="Times" w:hAnsi="Times" w:cs="Times New Roman"/>
        </w:rPr>
        <w:t>but can be particularly evident during psycholog</w:t>
      </w:r>
      <w:r w:rsidR="00747840" w:rsidRPr="00B91A33">
        <w:rPr>
          <w:rFonts w:ascii="Times" w:hAnsi="Times" w:cs="Times New Roman"/>
        </w:rPr>
        <w:t>ical testing (Smith &amp; Finn, 2014</w:t>
      </w:r>
      <w:r w:rsidRPr="00B91A33">
        <w:rPr>
          <w:rFonts w:ascii="Times" w:hAnsi="Times" w:cs="Times New Roman"/>
        </w:rPr>
        <w:t>).</w:t>
      </w:r>
    </w:p>
    <w:p w:rsidR="00FF49C7" w:rsidRPr="00B91A33" w:rsidRDefault="00FF49C7" w:rsidP="00B91A33">
      <w:pPr>
        <w:spacing w:line="480" w:lineRule="auto"/>
        <w:ind w:firstLine="708"/>
        <w:rPr>
          <w:rFonts w:ascii="Times" w:hAnsi="Times" w:cs="Times New Roman"/>
        </w:rPr>
      </w:pPr>
      <w:r w:rsidRPr="00B91A33">
        <w:rPr>
          <w:rFonts w:ascii="Times" w:hAnsi="Times" w:cs="Times New Roman"/>
        </w:rPr>
        <w:lastRenderedPageBreak/>
        <w:t xml:space="preserve">Clients in TA are supported in “walking the line” (Finn &amp; Martin, 2013) between self verification and disintegration: on the one hand, research concerning self-verification theory empirically supports the strong human need to confirm their views of themselves (also called “epistemological competence”), seeking and attending selectively to information that supports the pre-existing assumptions (Swann, Wenzlaff, Krull, &amp; Pelham, 1992). Self verification is by no means weaker when the view of the self is negative, limiting, or painful. Self verification contributes to what many psychotherapists call “resistence” to change and is triggered particularly by psychological tests, which directly challenge the integrity of client’s self views (Finn &amp; Martin, 2013). Kohut (1984) defined the experience of abruptly changing these core beliefs as a “disintegration” of the self, which is an intense emotional distress, disorientation, and fear that accompains encountering evidence that some central and tightly held belief about the self is wrong. </w:t>
      </w:r>
    </w:p>
    <w:p w:rsidR="00FF49C7" w:rsidRPr="00B91A33" w:rsidRDefault="00FF49C7" w:rsidP="00B91A33">
      <w:pPr>
        <w:spacing w:line="480" w:lineRule="auto"/>
        <w:ind w:firstLine="708"/>
        <w:rPr>
          <w:rFonts w:ascii="Times" w:hAnsi="Times" w:cs="Times New Roman"/>
        </w:rPr>
      </w:pPr>
      <w:r w:rsidRPr="00B91A33">
        <w:rPr>
          <w:rFonts w:ascii="Times" w:hAnsi="Times" w:cs="Times New Roman"/>
        </w:rPr>
        <w:t>Recognition of the inherent need to walk the line between self verification and disintegration during TA, or therapy for that matter, dictates that the assessor structure the assessment so as any change in the client’s core beliefs are not experienced by the client as imposed upon them by the assessor. Rather changes in the view of the self are co-created between the client and the assessor, who uses tests as “empathy magnifiers” (Finn, 2007) to identify aspects of the client’s stories that can be safely addressed or that need more emotional support before being worked through. Establishing a safe attachment relationship with clients (Byng-Hall 1999) through collaborative communication, emotional attunement, and repair of disruptions are among the basic processes assessors use to validate clients’ sense of self-efficacy, foster the client’s feeling that they are an expert about themselves and their relationships, and promote safety to foster self disclosure and therapeutic change.</w:t>
      </w:r>
    </w:p>
    <w:p w:rsidR="00FF49C7" w:rsidRPr="00B91A33" w:rsidRDefault="00FF49C7" w:rsidP="00B91A33">
      <w:pPr>
        <w:spacing w:line="480" w:lineRule="auto"/>
        <w:ind w:firstLine="708"/>
        <w:rPr>
          <w:rFonts w:ascii="Times" w:hAnsi="Times" w:cs="Times New Roman"/>
        </w:rPr>
      </w:pPr>
      <w:r w:rsidRPr="00B91A33">
        <w:rPr>
          <w:rFonts w:ascii="Times" w:hAnsi="Times" w:cs="Times New Roman"/>
        </w:rPr>
        <w:t xml:space="preserve">When working with families with children, the TA-C model, children’s stories about themselves are generally more flexible, and depend to a great extent on the parents’ view of their behaviors and actions. Thus, the practice of testing the child in TA-C is used primarly to </w:t>
      </w:r>
      <w:r w:rsidRPr="00B91A33">
        <w:rPr>
          <w:rFonts w:ascii="Times" w:hAnsi="Times" w:cs="Times New Roman"/>
        </w:rPr>
        <w:lastRenderedPageBreak/>
        <w:t>help the parents to develop a more accurate narrative about the child and the meaning of the problems exhibited. Simultaneously, the sequence of procedures in the TA-C models allows the child, through testing and through other semi-structured means of expression, to convey to their parents any needs or fears. Among the assessor’s goals is to facilitate the child’s expression of these needs and fears, support parents in hearing it accurately and helping the family to take the appropriate steps to respond in ways that will foster positive child adaptation and development.</w:t>
      </w:r>
    </w:p>
    <w:p w:rsidR="00FF49C7" w:rsidRPr="00B91A33" w:rsidRDefault="00FF49C7" w:rsidP="00B91A33">
      <w:pPr>
        <w:spacing w:line="480" w:lineRule="auto"/>
        <w:ind w:firstLine="708"/>
        <w:rPr>
          <w:rFonts w:ascii="Times" w:hAnsi="Times" w:cs="Times New Roman"/>
        </w:rPr>
      </w:pPr>
      <w:r w:rsidRPr="00B91A33">
        <w:rPr>
          <w:rFonts w:ascii="Times" w:hAnsi="Times" w:cs="Times New Roman"/>
        </w:rPr>
        <w:t>Working with families with adolescents, the TA-A model operates under the belief that adolescents possess their own stories about themselves and who they are; so just as with adults, the assessor works with the adolescent individually to promote new awareness and insights from testing. However, TA-A borrows the idea from the TA-C that parents’ projections on their offspring can be powerful determinants of behavior. Therefore, the assessor devotes some effort to actively include parents and important caregivers in the assessment with the aim of reshaping or eliminating projections and improving the accuracy in understading the adolescent’s behaviors and emotional world.</w:t>
      </w:r>
    </w:p>
    <w:p w:rsidR="00FF49C7" w:rsidRPr="00B91A33" w:rsidRDefault="00FF49C7" w:rsidP="00B91A33">
      <w:pPr>
        <w:spacing w:line="480" w:lineRule="auto"/>
        <w:ind w:firstLine="708"/>
        <w:rPr>
          <w:rFonts w:ascii="Times" w:hAnsi="Times" w:cs="Times New Roman"/>
          <w:color w:val="000000"/>
        </w:rPr>
      </w:pPr>
      <w:r w:rsidRPr="00B91A33">
        <w:rPr>
          <w:rFonts w:ascii="Times" w:hAnsi="Times" w:cs="Times New Roman"/>
          <w:color w:val="000000"/>
        </w:rPr>
        <w:t>In both the TA-C and TA-A models, the assessor attempts to ease parents’ anxiety and defenses by joining with the parents’ initial agenda for the assessment and focusing on their concerns</w:t>
      </w:r>
      <w:r w:rsidR="00F719C6" w:rsidRPr="00B91A33">
        <w:rPr>
          <w:rFonts w:ascii="Times" w:hAnsi="Times" w:cs="Times New Roman"/>
          <w:color w:val="000000"/>
        </w:rPr>
        <w:t xml:space="preserve"> (Tharinger, Krumholz, Austin, &amp; Matson, 2011)</w:t>
      </w:r>
      <w:r w:rsidRPr="00B91A33">
        <w:rPr>
          <w:rFonts w:ascii="Times" w:hAnsi="Times" w:cs="Times New Roman"/>
          <w:color w:val="000000"/>
        </w:rPr>
        <w:t>. The more the assessor can help parents feel respected and engaged the more success they will have in enlisting the parents as co-observers and co-assessors when defining the reasons for their child’s problems. These two facets are critical to helping parents toward to start considering their role in shaping or sustaining the child’s problems, which de-triangulates the child from marital and interge</w:t>
      </w:r>
      <w:r w:rsidR="001D195F" w:rsidRPr="00B91A33">
        <w:rPr>
          <w:rFonts w:ascii="Times" w:hAnsi="Times" w:cs="Times New Roman"/>
          <w:color w:val="000000"/>
        </w:rPr>
        <w:t>nerational issues (Fulmer, Cohen, &amp; Monaco</w:t>
      </w:r>
      <w:r w:rsidRPr="00B91A33">
        <w:rPr>
          <w:rFonts w:ascii="Times" w:hAnsi="Times" w:cs="Times New Roman"/>
          <w:color w:val="000000"/>
        </w:rPr>
        <w:t xml:space="preserve">, 1985). </w:t>
      </w:r>
    </w:p>
    <w:p w:rsidR="00FF49C7" w:rsidRPr="00B91A33" w:rsidRDefault="00FF49C7" w:rsidP="00B91A33">
      <w:pPr>
        <w:spacing w:line="480" w:lineRule="auto"/>
        <w:ind w:firstLine="708"/>
        <w:rPr>
          <w:rFonts w:ascii="Times" w:hAnsi="Times" w:cs="Times New Roman"/>
        </w:rPr>
      </w:pPr>
      <w:r w:rsidRPr="00B91A33">
        <w:rPr>
          <w:rFonts w:ascii="Times" w:hAnsi="Times" w:cs="Times New Roman"/>
        </w:rPr>
        <w:t>Finally, TA of couples focuses both on the couples’ partner individual narratives and on dinsentangling pathological mutual projective identifications between the partners.</w:t>
      </w:r>
      <w:r w:rsidR="00EA5825" w:rsidRPr="00B91A33">
        <w:rPr>
          <w:rFonts w:ascii="Times" w:hAnsi="Times" w:cs="Times New Roman"/>
        </w:rPr>
        <w:t xml:space="preserve"> </w:t>
      </w:r>
      <w:r w:rsidR="007907F8" w:rsidRPr="00B91A33">
        <w:rPr>
          <w:rFonts w:ascii="Times" w:hAnsi="Times" w:cs="Times New Roman"/>
        </w:rPr>
        <w:t xml:space="preserve">The couple engages in </w:t>
      </w:r>
      <w:r w:rsidR="00EA5825" w:rsidRPr="00B91A33">
        <w:rPr>
          <w:rFonts w:ascii="Times" w:hAnsi="Times" w:cs="Times New Roman"/>
        </w:rPr>
        <w:t xml:space="preserve">a two </w:t>
      </w:r>
      <w:r w:rsidR="007907F8" w:rsidRPr="00B91A33">
        <w:rPr>
          <w:rFonts w:ascii="Times" w:hAnsi="Times" w:cs="Times New Roman"/>
        </w:rPr>
        <w:t xml:space="preserve">pronged </w:t>
      </w:r>
      <w:r w:rsidR="00EA5825" w:rsidRPr="00B91A33">
        <w:rPr>
          <w:rFonts w:ascii="Times" w:hAnsi="Times" w:cs="Times New Roman"/>
        </w:rPr>
        <w:t>process</w:t>
      </w:r>
      <w:r w:rsidR="007907F8" w:rsidRPr="00B91A33">
        <w:rPr>
          <w:rFonts w:ascii="Times" w:hAnsi="Times" w:cs="Times New Roman"/>
        </w:rPr>
        <w:t xml:space="preserve"> when participating in a TA</w:t>
      </w:r>
      <w:r w:rsidR="00EA5825" w:rsidRPr="00B91A33">
        <w:rPr>
          <w:rFonts w:ascii="Times" w:hAnsi="Times" w:cs="Times New Roman"/>
        </w:rPr>
        <w:t xml:space="preserve">: </w:t>
      </w:r>
      <w:r w:rsidR="007907F8" w:rsidRPr="00B91A33">
        <w:rPr>
          <w:rFonts w:ascii="Times" w:hAnsi="Times" w:cs="Times New Roman"/>
        </w:rPr>
        <w:t>First</w:t>
      </w:r>
      <w:r w:rsidR="00EA5825" w:rsidRPr="00B91A33">
        <w:rPr>
          <w:rFonts w:ascii="Times" w:hAnsi="Times" w:cs="Times New Roman"/>
        </w:rPr>
        <w:t xml:space="preserve">, each </w:t>
      </w:r>
      <w:r w:rsidR="007907F8" w:rsidRPr="00B91A33">
        <w:rPr>
          <w:rFonts w:ascii="Times" w:hAnsi="Times" w:cs="Times New Roman"/>
        </w:rPr>
        <w:t xml:space="preserve">member of the couple </w:t>
      </w:r>
      <w:r w:rsidR="00EA5825" w:rsidRPr="00B91A33">
        <w:rPr>
          <w:rFonts w:ascii="Times" w:hAnsi="Times" w:cs="Times New Roman"/>
        </w:rPr>
        <w:t>completes an individual assessment</w:t>
      </w:r>
      <w:r w:rsidR="007907F8" w:rsidRPr="00B91A33">
        <w:rPr>
          <w:rFonts w:ascii="Times" w:hAnsi="Times" w:cs="Times New Roman"/>
        </w:rPr>
        <w:t xml:space="preserve"> that procedes accrding to the individual adult TA model.</w:t>
      </w:r>
      <w:r w:rsidR="00EA5825" w:rsidRPr="00B91A33">
        <w:rPr>
          <w:rFonts w:ascii="Times" w:hAnsi="Times" w:cs="Times New Roman"/>
        </w:rPr>
        <w:t xml:space="preserve"> </w:t>
      </w:r>
      <w:r w:rsidR="007907F8" w:rsidRPr="00B91A33">
        <w:rPr>
          <w:rFonts w:ascii="Times" w:hAnsi="Times" w:cs="Times New Roman"/>
        </w:rPr>
        <w:lastRenderedPageBreak/>
        <w:t>Second</w:t>
      </w:r>
      <w:r w:rsidR="00EA5825" w:rsidRPr="00B91A33">
        <w:rPr>
          <w:rFonts w:ascii="Times" w:hAnsi="Times" w:cs="Times New Roman"/>
        </w:rPr>
        <w:t xml:space="preserve">, </w:t>
      </w:r>
      <w:r w:rsidR="007907F8" w:rsidRPr="00B91A33">
        <w:rPr>
          <w:rFonts w:ascii="Times" w:hAnsi="Times" w:cs="Times New Roman"/>
        </w:rPr>
        <w:t xml:space="preserve">at the begginging of the TA, the couple is </w:t>
      </w:r>
      <w:r w:rsidR="00EA5825" w:rsidRPr="00B91A33">
        <w:rPr>
          <w:rFonts w:ascii="Times" w:hAnsi="Times" w:cs="Times New Roman"/>
        </w:rPr>
        <w:t xml:space="preserve">to </w:t>
      </w:r>
      <w:r w:rsidR="007907F8" w:rsidRPr="00B91A33">
        <w:rPr>
          <w:rFonts w:ascii="Times" w:hAnsi="Times" w:cs="Times New Roman"/>
        </w:rPr>
        <w:t xml:space="preserve">pose questions for the assessment pertaining to </w:t>
      </w:r>
      <w:r w:rsidR="00EA5825" w:rsidRPr="00B91A33">
        <w:rPr>
          <w:rFonts w:ascii="Times" w:hAnsi="Times" w:cs="Times New Roman"/>
        </w:rPr>
        <w:t xml:space="preserve">both </w:t>
      </w:r>
      <w:r w:rsidR="007907F8" w:rsidRPr="00B91A33">
        <w:rPr>
          <w:rFonts w:ascii="Times" w:hAnsi="Times" w:cs="Times New Roman"/>
        </w:rPr>
        <w:t xml:space="preserve">the </w:t>
      </w:r>
      <w:r w:rsidR="00EA5825" w:rsidRPr="00B91A33">
        <w:rPr>
          <w:rFonts w:ascii="Times" w:hAnsi="Times" w:cs="Times New Roman"/>
        </w:rPr>
        <w:t>individual and relational</w:t>
      </w:r>
      <w:r w:rsidR="007907F8" w:rsidRPr="00B91A33">
        <w:rPr>
          <w:rFonts w:ascii="Times" w:hAnsi="Times" w:cs="Times New Roman"/>
        </w:rPr>
        <w:t xml:space="preserve"> aspects of being in the couple. Further, they</w:t>
      </w:r>
      <w:r w:rsidR="00EA5825" w:rsidRPr="00B91A33">
        <w:rPr>
          <w:rFonts w:ascii="Times" w:hAnsi="Times" w:cs="Times New Roman"/>
        </w:rPr>
        <w:t xml:space="preserve"> agree to share the results of both individual and relational questions with the </w:t>
      </w:r>
      <w:r w:rsidR="007907F8" w:rsidRPr="00B91A33">
        <w:rPr>
          <w:rFonts w:ascii="Times" w:hAnsi="Times" w:cs="Times New Roman"/>
        </w:rPr>
        <w:t xml:space="preserve">partner </w:t>
      </w:r>
      <w:r w:rsidR="00EA5825" w:rsidRPr="00B91A33">
        <w:rPr>
          <w:rFonts w:ascii="Times" w:hAnsi="Times" w:cs="Times New Roman"/>
        </w:rPr>
        <w:t xml:space="preserve">at the end of the </w:t>
      </w:r>
      <w:r w:rsidR="007907F8" w:rsidRPr="00B91A33">
        <w:rPr>
          <w:rFonts w:ascii="Times" w:hAnsi="Times" w:cs="Times New Roman"/>
        </w:rPr>
        <w:t>TA</w:t>
      </w:r>
      <w:r w:rsidR="00EA5825" w:rsidRPr="00B91A33">
        <w:rPr>
          <w:rFonts w:ascii="Times" w:hAnsi="Times" w:cs="Times New Roman"/>
        </w:rPr>
        <w:t>. The couple</w:t>
      </w:r>
      <w:r w:rsidR="007907F8" w:rsidRPr="00B91A33">
        <w:rPr>
          <w:rFonts w:ascii="Times" w:hAnsi="Times" w:cs="Times New Roman"/>
        </w:rPr>
        <w:t>s</w:t>
      </w:r>
      <w:r w:rsidR="00EA5825" w:rsidRPr="00B91A33">
        <w:rPr>
          <w:rFonts w:ascii="Times" w:hAnsi="Times" w:cs="Times New Roman"/>
        </w:rPr>
        <w:t xml:space="preserve"> model of TA </w:t>
      </w:r>
      <w:r w:rsidR="007907F8" w:rsidRPr="00B91A33">
        <w:rPr>
          <w:rFonts w:ascii="Times" w:hAnsi="Times" w:cs="Times New Roman"/>
        </w:rPr>
        <w:t xml:space="preserve">attempts to meld </w:t>
      </w:r>
      <w:r w:rsidR="00EA5825" w:rsidRPr="00B91A33">
        <w:rPr>
          <w:rFonts w:ascii="Times" w:hAnsi="Times" w:cs="Times New Roman"/>
        </w:rPr>
        <w:t>individual change in each partner with</w:t>
      </w:r>
      <w:r w:rsidR="007907F8" w:rsidRPr="00B91A33">
        <w:rPr>
          <w:rFonts w:ascii="Times" w:hAnsi="Times" w:cs="Times New Roman"/>
        </w:rPr>
        <w:t xml:space="preserve"> a</w:t>
      </w:r>
      <w:r w:rsidR="00EA5825" w:rsidRPr="00B91A33">
        <w:rPr>
          <w:rFonts w:ascii="Times" w:hAnsi="Times" w:cs="Times New Roman"/>
        </w:rPr>
        <w:t xml:space="preserve"> systemic intervention</w:t>
      </w:r>
      <w:r w:rsidR="007907F8" w:rsidRPr="00B91A33">
        <w:rPr>
          <w:rFonts w:ascii="Times" w:hAnsi="Times" w:cs="Times New Roman"/>
        </w:rPr>
        <w:t>. Individual interventions, germane to the couple’s dynamics and relational questions, are</w:t>
      </w:r>
      <w:r w:rsidR="00EA5825" w:rsidRPr="00B91A33">
        <w:rPr>
          <w:rFonts w:ascii="Times" w:hAnsi="Times" w:cs="Times New Roman"/>
        </w:rPr>
        <w:t xml:space="preserve"> carried </w:t>
      </w:r>
      <w:r w:rsidR="007907F8" w:rsidRPr="00B91A33">
        <w:rPr>
          <w:rFonts w:ascii="Times" w:hAnsi="Times" w:cs="Times New Roman"/>
        </w:rPr>
        <w:t xml:space="preserve">out </w:t>
      </w:r>
      <w:r w:rsidR="00EA5825" w:rsidRPr="00B91A33">
        <w:rPr>
          <w:rFonts w:ascii="Times" w:hAnsi="Times" w:cs="Times New Roman"/>
        </w:rPr>
        <w:t xml:space="preserve">during the </w:t>
      </w:r>
      <w:r w:rsidR="007907F8" w:rsidRPr="00B91A33">
        <w:rPr>
          <w:rFonts w:ascii="Times" w:hAnsi="Times" w:cs="Times New Roman"/>
        </w:rPr>
        <w:t>respective</w:t>
      </w:r>
      <w:r w:rsidR="00EA5825" w:rsidRPr="00B91A33">
        <w:rPr>
          <w:rFonts w:ascii="Times" w:hAnsi="Times" w:cs="Times New Roman"/>
        </w:rPr>
        <w:t xml:space="preserve"> individual assessment</w:t>
      </w:r>
      <w:r w:rsidR="002F7C76" w:rsidRPr="00B91A33">
        <w:rPr>
          <w:rFonts w:ascii="Times" w:hAnsi="Times" w:cs="Times New Roman"/>
        </w:rPr>
        <w:t xml:space="preserve">s with each member of the dyad and come together </w:t>
      </w:r>
      <w:r w:rsidR="00314262" w:rsidRPr="00B91A33">
        <w:rPr>
          <w:rFonts w:ascii="Times" w:hAnsi="Times" w:cs="Times New Roman"/>
        </w:rPr>
        <w:t>later in the assessment process</w:t>
      </w:r>
      <w:r w:rsidR="00531DBF" w:rsidRPr="00B91A33">
        <w:rPr>
          <w:rFonts w:ascii="Times" w:hAnsi="Times" w:cs="Times New Roman"/>
        </w:rPr>
        <w:t>.</w:t>
      </w:r>
    </w:p>
    <w:p w:rsidR="0086613E" w:rsidRPr="00B91A33" w:rsidRDefault="00FF49C7" w:rsidP="00B91A33">
      <w:pPr>
        <w:widowControl w:val="0"/>
        <w:autoSpaceDE w:val="0"/>
        <w:autoSpaceDN w:val="0"/>
        <w:adjustRightInd w:val="0"/>
        <w:spacing w:line="480" w:lineRule="auto"/>
        <w:rPr>
          <w:rFonts w:ascii="Times" w:hAnsi="Times" w:cs="Times New Roman"/>
          <w:b/>
        </w:rPr>
      </w:pPr>
      <w:r w:rsidRPr="00B91A33">
        <w:rPr>
          <w:rFonts w:ascii="Times" w:hAnsi="Times" w:cs="Times New Roman"/>
          <w:b/>
        </w:rPr>
        <w:t>The Structure of the TA Model</w:t>
      </w:r>
    </w:p>
    <w:p w:rsidR="00F81B91" w:rsidRPr="00B91A33" w:rsidRDefault="0068081C"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TA is a</w:t>
      </w:r>
      <w:r w:rsidR="00F81B91" w:rsidRPr="00B91A33">
        <w:rPr>
          <w:rFonts w:ascii="Times" w:hAnsi="Times" w:cs="Times New Roman"/>
        </w:rPr>
        <w:t xml:space="preserve"> semi-structured </w:t>
      </w:r>
      <w:r w:rsidRPr="00B91A33">
        <w:rPr>
          <w:rFonts w:ascii="Times" w:hAnsi="Times" w:cs="Times New Roman"/>
        </w:rPr>
        <w:t>model based on a core 5-step process comprising (1) gathering assessment questions; (2) standardized test administration and extended inquiry procedures; (3)  assessment intervention; (4) collaborative verbal and written feedback to the client and referring professional(s) when applicable; and (5) follow-up. The steps proceed in this order for each type of client (adult, children, adolescents, couples) with some variations based on developmental needs of children and adolescents, as well as the dyadic issues of couples.</w:t>
      </w:r>
      <w:r w:rsidR="003018BF" w:rsidRPr="00B91A33">
        <w:rPr>
          <w:rFonts w:ascii="Times" w:hAnsi="Times" w:cs="Times New Roman"/>
        </w:rPr>
        <w:t xml:space="preserve"> For example, TA with children promotes healthy parent-child boundaries and re</w:t>
      </w:r>
      <w:r w:rsidR="005B75AB" w:rsidRPr="00B91A33">
        <w:rPr>
          <w:rFonts w:ascii="Times" w:hAnsi="Times" w:cs="Times New Roman"/>
        </w:rPr>
        <w:t>inforces the parental hierarchy, while</w:t>
      </w:r>
      <w:r w:rsidR="003018BF" w:rsidRPr="00B91A33">
        <w:rPr>
          <w:rFonts w:ascii="Times" w:hAnsi="Times" w:cs="Times New Roman"/>
        </w:rPr>
        <w:t xml:space="preserve"> TA with adolecents models healthy autonomy and the separation-indiviudation process.</w:t>
      </w:r>
      <w:r w:rsidRPr="00B91A33">
        <w:rPr>
          <w:rFonts w:ascii="Times" w:hAnsi="Times" w:cs="Times New Roman"/>
        </w:rPr>
        <w:t xml:space="preserve"> The TA </w:t>
      </w:r>
      <w:r w:rsidR="003018BF" w:rsidRPr="00B91A33">
        <w:rPr>
          <w:rFonts w:ascii="Times" w:hAnsi="Times" w:cs="Times New Roman"/>
        </w:rPr>
        <w:t>procedure</w:t>
      </w:r>
      <w:r w:rsidRPr="00B91A33">
        <w:rPr>
          <w:rFonts w:ascii="Times" w:hAnsi="Times" w:cs="Times New Roman"/>
        </w:rPr>
        <w:t xml:space="preserve"> </w:t>
      </w:r>
      <w:r w:rsidR="00F81B91" w:rsidRPr="00B91A33">
        <w:rPr>
          <w:rFonts w:ascii="Times" w:hAnsi="Times" w:cs="Times New Roman"/>
        </w:rPr>
        <w:t>is shown in Figure 1</w:t>
      </w:r>
      <w:r w:rsidRPr="00B91A33">
        <w:rPr>
          <w:rFonts w:ascii="Times" w:hAnsi="Times" w:cs="Times New Roman"/>
        </w:rPr>
        <w:t xml:space="preserve"> for each client type</w:t>
      </w:r>
      <w:r w:rsidR="00F81B91" w:rsidRPr="00B91A33">
        <w:rPr>
          <w:rFonts w:ascii="Times" w:hAnsi="Times" w:cs="Times New Roman"/>
        </w:rPr>
        <w:t>.</w:t>
      </w:r>
      <w:r w:rsidR="005B75AB" w:rsidRPr="00B91A33">
        <w:rPr>
          <w:rFonts w:ascii="Times" w:hAnsi="Times" w:cs="Times New Roman"/>
        </w:rPr>
        <w:t xml:space="preserve"> Because of these differences, </w:t>
      </w:r>
      <w:r w:rsidR="00F81B91" w:rsidRPr="00B91A33">
        <w:rPr>
          <w:rFonts w:ascii="Times" w:hAnsi="Times" w:cs="Times New Roman"/>
        </w:rPr>
        <w:t>we detail each step</w:t>
      </w:r>
      <w:r w:rsidR="005B75AB" w:rsidRPr="00B91A33">
        <w:rPr>
          <w:rFonts w:ascii="Times" w:hAnsi="Times" w:cs="Times New Roman"/>
        </w:rPr>
        <w:t xml:space="preserve"> of the TA</w:t>
      </w:r>
      <w:r w:rsidR="00F81B91" w:rsidRPr="00B91A33">
        <w:rPr>
          <w:rFonts w:ascii="Times" w:hAnsi="Times" w:cs="Times New Roman"/>
        </w:rPr>
        <w:t xml:space="preserve"> with regard to the type of </w:t>
      </w:r>
      <w:r w:rsidR="005B75AB" w:rsidRPr="00B91A33">
        <w:rPr>
          <w:rFonts w:ascii="Times" w:hAnsi="Times" w:cs="Times New Roman"/>
        </w:rPr>
        <w:t>client being assessed.</w:t>
      </w:r>
      <w:r w:rsidR="00FA798E" w:rsidRPr="00B91A33">
        <w:rPr>
          <w:rFonts w:ascii="Times" w:hAnsi="Times" w:cs="Times New Roman"/>
        </w:rPr>
        <w:t xml:space="preserve"> W</w:t>
      </w:r>
      <w:r w:rsidR="00F81B91" w:rsidRPr="00B91A33">
        <w:rPr>
          <w:rFonts w:ascii="Times" w:hAnsi="Times" w:cs="Times New Roman"/>
        </w:rPr>
        <w:t xml:space="preserve">e describe </w:t>
      </w:r>
      <w:r w:rsidR="005B75AB" w:rsidRPr="00B91A33">
        <w:rPr>
          <w:rFonts w:ascii="Times" w:hAnsi="Times" w:cs="Times New Roman"/>
        </w:rPr>
        <w:t xml:space="preserve">the adaptations made to the adult </w:t>
      </w:r>
      <w:r w:rsidR="00F81B91" w:rsidRPr="00B91A33">
        <w:rPr>
          <w:rFonts w:ascii="Times" w:hAnsi="Times" w:cs="Times New Roman"/>
        </w:rPr>
        <w:t>TA</w:t>
      </w:r>
      <w:r w:rsidR="005B75AB" w:rsidRPr="00B91A33">
        <w:rPr>
          <w:rFonts w:ascii="Times" w:hAnsi="Times" w:cs="Times New Roman"/>
        </w:rPr>
        <w:t xml:space="preserve"> model for</w:t>
      </w:r>
      <w:r w:rsidR="00F81B91" w:rsidRPr="00B91A33">
        <w:rPr>
          <w:rFonts w:ascii="Times" w:hAnsi="Times" w:cs="Times New Roman"/>
        </w:rPr>
        <w:t xml:space="preserve"> working with families with </w:t>
      </w:r>
      <w:r w:rsidR="005B75AB" w:rsidRPr="00B91A33">
        <w:rPr>
          <w:rFonts w:ascii="Times" w:hAnsi="Times" w:cs="Times New Roman"/>
        </w:rPr>
        <w:t xml:space="preserve">younger </w:t>
      </w:r>
      <w:r w:rsidR="00F81B91" w:rsidRPr="00B91A33">
        <w:rPr>
          <w:rFonts w:ascii="Times" w:hAnsi="Times" w:cs="Times New Roman"/>
        </w:rPr>
        <w:t>children, adolescents, and couples.</w:t>
      </w:r>
    </w:p>
    <w:p w:rsidR="009265A8" w:rsidRPr="00B91A33" w:rsidRDefault="006C548C"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b/>
        </w:rPr>
        <w:t>Step 1</w:t>
      </w:r>
      <w:r w:rsidR="00581626" w:rsidRPr="00B91A33">
        <w:rPr>
          <w:rFonts w:ascii="Times" w:hAnsi="Times" w:cs="Times New Roman"/>
          <w:b/>
        </w:rPr>
        <w:t xml:space="preserve">: </w:t>
      </w:r>
      <w:r w:rsidR="00AC7FA9" w:rsidRPr="00B91A33">
        <w:rPr>
          <w:rFonts w:ascii="Times" w:hAnsi="Times" w:cs="Times New Roman"/>
          <w:b/>
        </w:rPr>
        <w:t>Collecti</w:t>
      </w:r>
      <w:r w:rsidR="00581626" w:rsidRPr="00B91A33">
        <w:rPr>
          <w:rFonts w:ascii="Times" w:hAnsi="Times" w:cs="Times New Roman"/>
          <w:b/>
        </w:rPr>
        <w:t>n</w:t>
      </w:r>
      <w:r w:rsidR="00AC7FA9" w:rsidRPr="00B91A33">
        <w:rPr>
          <w:rFonts w:ascii="Times" w:hAnsi="Times" w:cs="Times New Roman"/>
          <w:b/>
        </w:rPr>
        <w:t>g</w:t>
      </w:r>
      <w:r w:rsidR="00581626" w:rsidRPr="00B91A33">
        <w:rPr>
          <w:rFonts w:ascii="Times" w:hAnsi="Times" w:cs="Times New Roman"/>
          <w:b/>
        </w:rPr>
        <w:t xml:space="preserve"> </w:t>
      </w:r>
      <w:r w:rsidR="002A20AB" w:rsidRPr="00B91A33">
        <w:rPr>
          <w:rFonts w:ascii="Times" w:hAnsi="Times" w:cs="Times New Roman"/>
          <w:b/>
        </w:rPr>
        <w:t>a</w:t>
      </w:r>
      <w:r w:rsidR="00581626" w:rsidRPr="00B91A33">
        <w:rPr>
          <w:rFonts w:ascii="Times" w:hAnsi="Times" w:cs="Times New Roman"/>
          <w:b/>
        </w:rPr>
        <w:t xml:space="preserve">ssessment </w:t>
      </w:r>
      <w:r w:rsidR="002A20AB" w:rsidRPr="00B91A33">
        <w:rPr>
          <w:rFonts w:ascii="Times" w:hAnsi="Times" w:cs="Times New Roman"/>
          <w:b/>
        </w:rPr>
        <w:t>q</w:t>
      </w:r>
      <w:r w:rsidR="00581626" w:rsidRPr="00B91A33">
        <w:rPr>
          <w:rFonts w:ascii="Times" w:hAnsi="Times" w:cs="Times New Roman"/>
          <w:b/>
        </w:rPr>
        <w:t>uestions</w:t>
      </w:r>
      <w:r w:rsidR="002A20AB" w:rsidRPr="00B91A33">
        <w:rPr>
          <w:rFonts w:ascii="Times" w:hAnsi="Times" w:cs="Times New Roman"/>
          <w:b/>
        </w:rPr>
        <w:t xml:space="preserve"> and relationship building. </w:t>
      </w:r>
      <w:r w:rsidR="009265A8" w:rsidRPr="00B91A33">
        <w:rPr>
          <w:rFonts w:ascii="Times" w:hAnsi="Times" w:cs="Times New Roman"/>
        </w:rPr>
        <w:t xml:space="preserve">In the first meeting of a TA, the client and the assessor collaboratively formulate </w:t>
      </w:r>
      <w:r w:rsidR="0041593E" w:rsidRPr="00B91A33">
        <w:rPr>
          <w:rFonts w:ascii="Times" w:hAnsi="Times" w:cs="Times New Roman"/>
        </w:rPr>
        <w:t>a set of a</w:t>
      </w:r>
      <w:r w:rsidR="00FA798E" w:rsidRPr="00B91A33">
        <w:rPr>
          <w:rFonts w:ascii="Times" w:hAnsi="Times" w:cs="Times New Roman"/>
        </w:rPr>
        <w:t xml:space="preserve">ssessment </w:t>
      </w:r>
      <w:r w:rsidR="0041593E" w:rsidRPr="00B91A33">
        <w:rPr>
          <w:rFonts w:ascii="Times" w:hAnsi="Times" w:cs="Times New Roman"/>
        </w:rPr>
        <w:t>q</w:t>
      </w:r>
      <w:r w:rsidR="009265A8" w:rsidRPr="00B91A33">
        <w:rPr>
          <w:rFonts w:ascii="Times" w:hAnsi="Times" w:cs="Times New Roman"/>
        </w:rPr>
        <w:t xml:space="preserve">uestions </w:t>
      </w:r>
      <w:r w:rsidR="0041593E" w:rsidRPr="00B91A33">
        <w:rPr>
          <w:rFonts w:ascii="Times" w:hAnsi="Times" w:cs="Times New Roman"/>
        </w:rPr>
        <w:t xml:space="preserve">(AQ) </w:t>
      </w:r>
      <w:r w:rsidR="009265A8" w:rsidRPr="00B91A33">
        <w:rPr>
          <w:rFonts w:ascii="Times" w:hAnsi="Times" w:cs="Times New Roman"/>
        </w:rPr>
        <w:t xml:space="preserve">to </w:t>
      </w:r>
      <w:r w:rsidR="00FA798E" w:rsidRPr="00B91A33">
        <w:rPr>
          <w:rFonts w:ascii="Times" w:hAnsi="Times" w:cs="Times New Roman"/>
        </w:rPr>
        <w:t xml:space="preserve">be addressed </w:t>
      </w:r>
      <w:r w:rsidR="0041593E" w:rsidRPr="00B91A33">
        <w:rPr>
          <w:rFonts w:ascii="Times" w:hAnsi="Times" w:cs="Times New Roman"/>
        </w:rPr>
        <w:t>by</w:t>
      </w:r>
      <w:r w:rsidR="00FA798E" w:rsidRPr="00B91A33">
        <w:rPr>
          <w:rFonts w:ascii="Times" w:hAnsi="Times" w:cs="Times New Roman"/>
        </w:rPr>
        <w:t xml:space="preserve"> the assessment</w:t>
      </w:r>
      <w:r w:rsidR="009265A8" w:rsidRPr="00B91A33">
        <w:rPr>
          <w:rFonts w:ascii="Times" w:hAnsi="Times" w:cs="Times New Roman"/>
        </w:rPr>
        <w:t xml:space="preserve">. The AQs serve a dual purpose: First, </w:t>
      </w:r>
      <w:r w:rsidR="0041593E" w:rsidRPr="00B91A33">
        <w:rPr>
          <w:rFonts w:ascii="Times" w:hAnsi="Times" w:cs="Times New Roman"/>
        </w:rPr>
        <w:t>they</w:t>
      </w:r>
      <w:r w:rsidR="009265A8" w:rsidRPr="00B91A33">
        <w:rPr>
          <w:rFonts w:ascii="Times" w:hAnsi="Times" w:cs="Times New Roman"/>
        </w:rPr>
        <w:t xml:space="preserve"> guide the assessor’s selection of assessment instruments most salient to the client’s agenda and goals. Second, </w:t>
      </w:r>
      <w:r w:rsidR="0041593E" w:rsidRPr="00B91A33">
        <w:rPr>
          <w:rFonts w:ascii="Times" w:hAnsi="Times" w:cs="Times New Roman"/>
        </w:rPr>
        <w:t>they</w:t>
      </w:r>
      <w:r w:rsidR="009265A8" w:rsidRPr="00B91A33">
        <w:rPr>
          <w:rFonts w:ascii="Times" w:hAnsi="Times" w:cs="Times New Roman"/>
        </w:rPr>
        <w:t xml:space="preserve"> foster curiosity by promoting self-reflection. </w:t>
      </w:r>
      <w:r w:rsidR="0041593E" w:rsidRPr="00B91A33">
        <w:rPr>
          <w:rFonts w:ascii="Times" w:hAnsi="Times" w:cs="Times New Roman"/>
        </w:rPr>
        <w:t xml:space="preserve">Further, the AQs a client poses can be </w:t>
      </w:r>
      <w:r w:rsidR="0069242D" w:rsidRPr="00B91A33">
        <w:rPr>
          <w:rFonts w:ascii="Times" w:hAnsi="Times" w:cs="Times New Roman"/>
        </w:rPr>
        <w:t xml:space="preserve">an </w:t>
      </w:r>
      <w:r w:rsidR="0041593E" w:rsidRPr="00B91A33">
        <w:rPr>
          <w:rFonts w:ascii="Times" w:hAnsi="Times" w:cs="Times New Roman"/>
        </w:rPr>
        <w:t>indicat</w:t>
      </w:r>
      <w:r w:rsidR="0069242D" w:rsidRPr="00B91A33">
        <w:rPr>
          <w:rFonts w:ascii="Times" w:hAnsi="Times" w:cs="Times New Roman"/>
        </w:rPr>
        <w:t>ion</w:t>
      </w:r>
      <w:r w:rsidR="0041593E" w:rsidRPr="00B91A33">
        <w:rPr>
          <w:rFonts w:ascii="Times" w:hAnsi="Times" w:cs="Times New Roman"/>
        </w:rPr>
        <w:t xml:space="preserve"> of the clients</w:t>
      </w:r>
      <w:r w:rsidR="0069242D" w:rsidRPr="00B91A33">
        <w:rPr>
          <w:rFonts w:ascii="Times" w:hAnsi="Times" w:cs="Times New Roman"/>
        </w:rPr>
        <w:t>’</w:t>
      </w:r>
      <w:r w:rsidR="0041593E" w:rsidRPr="00B91A33">
        <w:rPr>
          <w:rFonts w:ascii="Times" w:hAnsi="Times" w:cs="Times New Roman"/>
        </w:rPr>
        <w:t xml:space="preserve"> current </w:t>
      </w:r>
      <w:r w:rsidR="0069242D" w:rsidRPr="00B91A33">
        <w:rPr>
          <w:rFonts w:ascii="Times" w:hAnsi="Times" w:cs="Times New Roman"/>
        </w:rPr>
        <w:t>understanding of their problems and</w:t>
      </w:r>
      <w:r w:rsidR="0041593E" w:rsidRPr="00B91A33">
        <w:rPr>
          <w:rFonts w:ascii="Times" w:hAnsi="Times" w:cs="Times New Roman"/>
        </w:rPr>
        <w:t xml:space="preserve"> their level </w:t>
      </w:r>
      <w:r w:rsidR="0041593E" w:rsidRPr="00B91A33">
        <w:rPr>
          <w:rFonts w:ascii="Times" w:hAnsi="Times" w:cs="Times New Roman"/>
        </w:rPr>
        <w:lastRenderedPageBreak/>
        <w:t xml:space="preserve">of anxiety concerning specific issues, </w:t>
      </w:r>
      <w:r w:rsidR="0069242D" w:rsidRPr="00B91A33">
        <w:rPr>
          <w:rFonts w:ascii="Times" w:hAnsi="Times" w:cs="Times New Roman"/>
        </w:rPr>
        <w:t>which can guide the way the assessor procedes</w:t>
      </w:r>
      <w:r w:rsidR="00AD209D" w:rsidRPr="00B91A33">
        <w:rPr>
          <w:rFonts w:ascii="Times" w:hAnsi="Times" w:cs="Times New Roman"/>
        </w:rPr>
        <w:t xml:space="preserve"> with the TA</w:t>
      </w:r>
      <w:r w:rsidR="0069242D" w:rsidRPr="00B91A33">
        <w:rPr>
          <w:rFonts w:ascii="Times" w:hAnsi="Times" w:cs="Times New Roman"/>
        </w:rPr>
        <w:t>.</w:t>
      </w:r>
      <w:r w:rsidR="0041593E" w:rsidRPr="00B91A33">
        <w:rPr>
          <w:rFonts w:ascii="Times" w:hAnsi="Times" w:cs="Times New Roman"/>
        </w:rPr>
        <w:t xml:space="preserve"> </w:t>
      </w:r>
      <w:r w:rsidR="00741E01" w:rsidRPr="00B91A33">
        <w:rPr>
          <w:rFonts w:ascii="Times" w:hAnsi="Times" w:cs="Times New Roman"/>
        </w:rPr>
        <w:t>AQs informs can later be used as “open doors” (Finn, 2007) through which assessors begin shifting clients’ narrative about themselves and their problems.</w:t>
      </w:r>
    </w:p>
    <w:p w:rsidR="009265A8" w:rsidRPr="00B91A33" w:rsidRDefault="00741E01"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In order to arrive at a set of useful AQs, t</w:t>
      </w:r>
      <w:r w:rsidR="009265A8" w:rsidRPr="00B91A33">
        <w:rPr>
          <w:rFonts w:ascii="Times" w:hAnsi="Times" w:cs="Times New Roman"/>
        </w:rPr>
        <w:t xml:space="preserve">he assessor </w:t>
      </w:r>
      <w:r w:rsidRPr="00B91A33">
        <w:rPr>
          <w:rFonts w:ascii="Times" w:hAnsi="Times" w:cs="Times New Roman"/>
        </w:rPr>
        <w:t xml:space="preserve">employs </w:t>
      </w:r>
      <w:r w:rsidR="009265A8" w:rsidRPr="00B91A33">
        <w:rPr>
          <w:rFonts w:ascii="Times" w:hAnsi="Times" w:cs="Times New Roman"/>
        </w:rPr>
        <w:t>a series of techniques, described by Finn (2007) and Fischer (1985/1994), to assist the client in moving fro</w:t>
      </w:r>
      <w:r w:rsidR="00FA798E" w:rsidRPr="00B91A33">
        <w:rPr>
          <w:rFonts w:ascii="Times" w:hAnsi="Times" w:cs="Times New Roman"/>
        </w:rPr>
        <w:t>m ini</w:t>
      </w:r>
      <w:r w:rsidR="009265A8" w:rsidRPr="00B91A33">
        <w:rPr>
          <w:rFonts w:ascii="Times" w:hAnsi="Times" w:cs="Times New Roman"/>
        </w:rPr>
        <w:t>tial general worries to specific questions that can be addressed though the assessment process. Clients are often asked when the problem behavior began, what factors or contexts increase or diminish the problem, the ways in which the client has attempted to cope with the problem, the level of effectiveness of these strategies</w:t>
      </w:r>
      <w:r w:rsidRPr="00B91A33">
        <w:rPr>
          <w:rFonts w:ascii="Times" w:hAnsi="Times" w:cs="Times New Roman"/>
        </w:rPr>
        <w:t>, and times when they expected the problem to occur and it did not</w:t>
      </w:r>
      <w:r w:rsidR="009265A8" w:rsidRPr="00B91A33">
        <w:rPr>
          <w:rFonts w:ascii="Times" w:hAnsi="Times" w:cs="Times New Roman"/>
        </w:rPr>
        <w:t>. The assessor also asks the client to propose his or her “best guess” as to the origin</w:t>
      </w:r>
      <w:r w:rsidRPr="00B91A33">
        <w:rPr>
          <w:rFonts w:ascii="Times" w:hAnsi="Times" w:cs="Times New Roman"/>
        </w:rPr>
        <w:t>s</w:t>
      </w:r>
      <w:r w:rsidR="009265A8" w:rsidRPr="00B91A33">
        <w:rPr>
          <w:rFonts w:ascii="Times" w:hAnsi="Times" w:cs="Times New Roman"/>
        </w:rPr>
        <w:t xml:space="preserve"> of the problem</w:t>
      </w:r>
      <w:r w:rsidRPr="00B91A33">
        <w:rPr>
          <w:rFonts w:ascii="Times" w:hAnsi="Times" w:cs="Times New Roman"/>
        </w:rPr>
        <w:t xml:space="preserve"> and, thus, pose potential answers to the AQs</w:t>
      </w:r>
      <w:r w:rsidR="009265A8" w:rsidRPr="00B91A33">
        <w:rPr>
          <w:rFonts w:ascii="Times" w:hAnsi="Times" w:cs="Times New Roman"/>
        </w:rPr>
        <w:t xml:space="preserve">. By </w:t>
      </w:r>
      <w:r w:rsidR="00C07AA1" w:rsidRPr="00B91A33">
        <w:rPr>
          <w:rFonts w:ascii="Times" w:hAnsi="Times" w:cs="Times New Roman"/>
        </w:rPr>
        <w:t>proceeding with this line of</w:t>
      </w:r>
      <w:r w:rsidR="009265A8" w:rsidRPr="00B91A33">
        <w:rPr>
          <w:rFonts w:ascii="Times" w:hAnsi="Times" w:cs="Times New Roman"/>
        </w:rPr>
        <w:t xml:space="preserve"> question</w:t>
      </w:r>
      <w:r w:rsidR="00C07AA1" w:rsidRPr="00B91A33">
        <w:rPr>
          <w:rFonts w:ascii="Times" w:hAnsi="Times" w:cs="Times New Roman"/>
        </w:rPr>
        <w:t>ing</w:t>
      </w:r>
      <w:r w:rsidR="009265A8" w:rsidRPr="00B91A33">
        <w:rPr>
          <w:rFonts w:ascii="Times" w:hAnsi="Times" w:cs="Times New Roman"/>
        </w:rPr>
        <w:t xml:space="preserve">, the assessor invites clients up on what Finn (2007) </w:t>
      </w:r>
      <w:r w:rsidR="00C07AA1" w:rsidRPr="00B91A33">
        <w:rPr>
          <w:rFonts w:ascii="Times" w:hAnsi="Times" w:cs="Times New Roman"/>
        </w:rPr>
        <w:t xml:space="preserve">calls </w:t>
      </w:r>
      <w:r w:rsidR="009265A8" w:rsidRPr="00B91A33">
        <w:rPr>
          <w:rFonts w:ascii="Times" w:hAnsi="Times" w:cs="Times New Roman"/>
        </w:rPr>
        <w:t>the “observation deck</w:t>
      </w:r>
      <w:r w:rsidR="00C07AA1" w:rsidRPr="00B91A33">
        <w:rPr>
          <w:rFonts w:ascii="Times" w:hAnsi="Times" w:cs="Times New Roman"/>
        </w:rPr>
        <w:t>.</w:t>
      </w:r>
      <w:r w:rsidR="009265A8" w:rsidRPr="00B91A33">
        <w:rPr>
          <w:rFonts w:ascii="Times" w:hAnsi="Times" w:cs="Times New Roman"/>
        </w:rPr>
        <w:t xml:space="preserve">” </w:t>
      </w:r>
      <w:r w:rsidR="00C07AA1" w:rsidRPr="00B91A33">
        <w:rPr>
          <w:rFonts w:ascii="Times" w:hAnsi="Times" w:cs="Times New Roman"/>
        </w:rPr>
        <w:t xml:space="preserve">The practice of stepping out of one’s skin to observe the self </w:t>
      </w:r>
      <w:r w:rsidR="009265A8" w:rsidRPr="00B91A33">
        <w:rPr>
          <w:rFonts w:ascii="Times" w:hAnsi="Times" w:cs="Times New Roman"/>
        </w:rPr>
        <w:t xml:space="preserve">elicits </w:t>
      </w:r>
      <w:r w:rsidR="00C07AA1" w:rsidRPr="00B91A33">
        <w:rPr>
          <w:rFonts w:ascii="Times" w:hAnsi="Times" w:cs="Times New Roman"/>
        </w:rPr>
        <w:t xml:space="preserve">client </w:t>
      </w:r>
      <w:r w:rsidR="009265A8" w:rsidRPr="00B91A33">
        <w:rPr>
          <w:rFonts w:ascii="Times" w:hAnsi="Times" w:cs="Times New Roman"/>
        </w:rPr>
        <w:t>curiosity</w:t>
      </w:r>
      <w:r w:rsidR="00C07AA1" w:rsidRPr="00B91A33">
        <w:rPr>
          <w:rFonts w:ascii="Times" w:hAnsi="Times" w:cs="Times New Roman"/>
        </w:rPr>
        <w:t xml:space="preserve"> and helps to ease the powerful affect that is often associated with situations and behaviors that have led to the cleint’s problems</w:t>
      </w:r>
      <w:r w:rsidR="009265A8" w:rsidRPr="00B91A33">
        <w:rPr>
          <w:rFonts w:ascii="Times" w:hAnsi="Times" w:cs="Times New Roman"/>
        </w:rPr>
        <w:t>. Finn suggested that this process sets the stage for therapeutic change to occur.</w:t>
      </w:r>
    </w:p>
    <w:p w:rsidR="007C128B" w:rsidRPr="00B91A33" w:rsidRDefault="00FA798E"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In TA-C, w</w:t>
      </w:r>
      <w:r w:rsidR="007C128B" w:rsidRPr="00B91A33">
        <w:rPr>
          <w:rFonts w:ascii="Times" w:hAnsi="Times" w:cs="Times New Roman"/>
        </w:rPr>
        <w:t xml:space="preserve">ith families with children ages less then 12 questions are generally gathered in a session </w:t>
      </w:r>
      <w:r w:rsidR="005C764B" w:rsidRPr="00B91A33">
        <w:rPr>
          <w:rFonts w:ascii="Times" w:hAnsi="Times" w:cs="Times New Roman"/>
        </w:rPr>
        <w:t xml:space="preserve">where the assessor works only </w:t>
      </w:r>
      <w:r w:rsidR="007C128B" w:rsidRPr="00B91A33">
        <w:rPr>
          <w:rFonts w:ascii="Times" w:hAnsi="Times" w:cs="Times New Roman"/>
        </w:rPr>
        <w:t>with</w:t>
      </w:r>
      <w:r w:rsidR="005C764B" w:rsidRPr="00B91A33">
        <w:rPr>
          <w:rFonts w:ascii="Times" w:hAnsi="Times" w:cs="Times New Roman"/>
        </w:rPr>
        <w:t xml:space="preserve"> the</w:t>
      </w:r>
      <w:r w:rsidR="007C128B" w:rsidRPr="00B91A33">
        <w:rPr>
          <w:rFonts w:ascii="Times" w:hAnsi="Times" w:cs="Times New Roman"/>
        </w:rPr>
        <w:t xml:space="preserve"> parents</w:t>
      </w:r>
      <w:r w:rsidR="005C764B" w:rsidRPr="00B91A33">
        <w:rPr>
          <w:rFonts w:ascii="Times" w:hAnsi="Times" w:cs="Times New Roman"/>
        </w:rPr>
        <w:t>/caregivers</w:t>
      </w:r>
      <w:r w:rsidRPr="00B91A33">
        <w:rPr>
          <w:rFonts w:ascii="Times" w:hAnsi="Times" w:cs="Times New Roman"/>
        </w:rPr>
        <w:t>.</w:t>
      </w:r>
      <w:r w:rsidR="00D852EB" w:rsidRPr="00B91A33">
        <w:rPr>
          <w:rFonts w:ascii="Times" w:hAnsi="Times" w:cs="Times New Roman"/>
        </w:rPr>
        <w:t xml:space="preserve"> In the session, the assessor works with the parent(s)</w:t>
      </w:r>
      <w:r w:rsidR="007C128B" w:rsidRPr="00B91A33">
        <w:rPr>
          <w:rFonts w:ascii="Times" w:hAnsi="Times" w:cs="Times New Roman"/>
        </w:rPr>
        <w:t xml:space="preserve"> to co-construct </w:t>
      </w:r>
      <w:r w:rsidR="00D852EB" w:rsidRPr="00B91A33">
        <w:rPr>
          <w:rFonts w:ascii="Times" w:hAnsi="Times" w:cs="Times New Roman"/>
        </w:rPr>
        <w:t>AQs</w:t>
      </w:r>
      <w:r w:rsidR="007C128B" w:rsidRPr="00B91A33">
        <w:rPr>
          <w:rFonts w:ascii="Times" w:hAnsi="Times" w:cs="Times New Roman"/>
        </w:rPr>
        <w:t xml:space="preserve"> that capture </w:t>
      </w:r>
      <w:r w:rsidR="00D852EB" w:rsidRPr="00B91A33">
        <w:rPr>
          <w:rFonts w:ascii="Times" w:hAnsi="Times" w:cs="Times New Roman"/>
        </w:rPr>
        <w:t xml:space="preserve">the </w:t>
      </w:r>
      <w:r w:rsidR="007C128B" w:rsidRPr="00B91A33">
        <w:rPr>
          <w:rFonts w:ascii="Times" w:hAnsi="Times" w:cs="Times New Roman"/>
        </w:rPr>
        <w:t xml:space="preserve">main </w:t>
      </w:r>
      <w:r w:rsidR="00D852EB" w:rsidRPr="00B91A33">
        <w:rPr>
          <w:rFonts w:ascii="Times" w:hAnsi="Times" w:cs="Times New Roman"/>
        </w:rPr>
        <w:t xml:space="preserve">concerns </w:t>
      </w:r>
      <w:r w:rsidR="007C128B" w:rsidRPr="00B91A33">
        <w:rPr>
          <w:rFonts w:ascii="Times" w:hAnsi="Times" w:cs="Times New Roman"/>
        </w:rPr>
        <w:t xml:space="preserve">and worries about their child </w:t>
      </w:r>
      <w:r w:rsidR="00D852EB" w:rsidRPr="00B91A33">
        <w:rPr>
          <w:rFonts w:ascii="Times" w:hAnsi="Times" w:cs="Times New Roman"/>
        </w:rPr>
        <w:t xml:space="preserve">and </w:t>
      </w:r>
      <w:r w:rsidR="007C128B" w:rsidRPr="00B91A33">
        <w:rPr>
          <w:rFonts w:ascii="Times" w:hAnsi="Times" w:cs="Times New Roman"/>
        </w:rPr>
        <w:t xml:space="preserve">their relationship with their child. By focusing on the parents’ questions, the assessor aims to involve parents as active participants from the beginning of the process. </w:t>
      </w:r>
      <w:r w:rsidR="00D852EB" w:rsidRPr="00B91A33">
        <w:rPr>
          <w:rFonts w:ascii="Times" w:hAnsi="Times" w:cs="Times New Roman"/>
        </w:rPr>
        <w:t>AQs</w:t>
      </w:r>
      <w:r w:rsidR="007C128B" w:rsidRPr="00B91A33">
        <w:rPr>
          <w:rFonts w:ascii="Times" w:hAnsi="Times" w:cs="Times New Roman"/>
        </w:rPr>
        <w:t xml:space="preserve"> </w:t>
      </w:r>
      <w:r w:rsidR="00D852EB" w:rsidRPr="00B91A33">
        <w:rPr>
          <w:rFonts w:ascii="Times" w:hAnsi="Times" w:cs="Times New Roman"/>
        </w:rPr>
        <w:t>serve to foster parents’ curiosity about their child</w:t>
      </w:r>
      <w:r w:rsidR="007C128B" w:rsidRPr="00B91A33">
        <w:rPr>
          <w:rFonts w:ascii="Times" w:hAnsi="Times" w:cs="Times New Roman"/>
        </w:rPr>
        <w:t xml:space="preserve"> </w:t>
      </w:r>
      <w:r w:rsidR="00D852EB" w:rsidRPr="00B91A33">
        <w:rPr>
          <w:rFonts w:ascii="Times" w:hAnsi="Times" w:cs="Times New Roman"/>
        </w:rPr>
        <w:t xml:space="preserve">and they </w:t>
      </w:r>
      <w:r w:rsidR="007C128B" w:rsidRPr="00B91A33">
        <w:rPr>
          <w:rFonts w:ascii="Times" w:hAnsi="Times" w:cs="Times New Roman"/>
        </w:rPr>
        <w:t xml:space="preserve">build </w:t>
      </w:r>
      <w:r w:rsidR="00D852EB" w:rsidRPr="00B91A33">
        <w:rPr>
          <w:rFonts w:ascii="Times" w:hAnsi="Times" w:cs="Times New Roman"/>
        </w:rPr>
        <w:t xml:space="preserve">the </w:t>
      </w:r>
      <w:r w:rsidR="007C128B" w:rsidRPr="00B91A33">
        <w:rPr>
          <w:rFonts w:ascii="Times" w:hAnsi="Times" w:cs="Times New Roman"/>
        </w:rPr>
        <w:t xml:space="preserve">alliance </w:t>
      </w:r>
      <w:r w:rsidR="00D852EB" w:rsidRPr="00B91A33">
        <w:rPr>
          <w:rFonts w:ascii="Times" w:hAnsi="Times" w:cs="Times New Roman"/>
        </w:rPr>
        <w:t xml:space="preserve">between parents and assessor by setting an agenda focused on the </w:t>
      </w:r>
      <w:r w:rsidR="007C128B" w:rsidRPr="00B91A33">
        <w:rPr>
          <w:rFonts w:ascii="Times" w:hAnsi="Times" w:cs="Times New Roman"/>
        </w:rPr>
        <w:t>parents’ motivations and goals</w:t>
      </w:r>
      <w:r w:rsidR="00D852EB" w:rsidRPr="00B91A33">
        <w:rPr>
          <w:rFonts w:ascii="Times" w:hAnsi="Times" w:cs="Times New Roman"/>
        </w:rPr>
        <w:t xml:space="preserve"> contained in the AQs.</w:t>
      </w:r>
      <w:r w:rsidR="007C128B" w:rsidRPr="00B91A33">
        <w:rPr>
          <w:rFonts w:ascii="Times" w:hAnsi="Times" w:cs="Times New Roman"/>
        </w:rPr>
        <w:t xml:space="preserve"> </w:t>
      </w:r>
      <w:r w:rsidR="007D1812" w:rsidRPr="00B91A33">
        <w:rPr>
          <w:rFonts w:ascii="Times" w:hAnsi="Times" w:cs="Times New Roman"/>
        </w:rPr>
        <w:t>A product of establishing AQs</w:t>
      </w:r>
      <w:r w:rsidR="007C128B" w:rsidRPr="00B91A33">
        <w:rPr>
          <w:rFonts w:ascii="Times" w:hAnsi="Times" w:cs="Times New Roman"/>
        </w:rPr>
        <w:t xml:space="preserve"> lower</w:t>
      </w:r>
      <w:r w:rsidR="007D1812" w:rsidRPr="00B91A33">
        <w:rPr>
          <w:rFonts w:ascii="Times" w:hAnsi="Times" w:cs="Times New Roman"/>
        </w:rPr>
        <w:t>s</w:t>
      </w:r>
      <w:r w:rsidR="007C128B" w:rsidRPr="00B91A33">
        <w:rPr>
          <w:rFonts w:ascii="Times" w:hAnsi="Times" w:cs="Times New Roman"/>
        </w:rPr>
        <w:t xml:space="preserve"> the parents’ anxiety about the assessment. </w:t>
      </w:r>
      <w:r w:rsidR="00823849" w:rsidRPr="00B91A33">
        <w:rPr>
          <w:rFonts w:ascii="Times" w:hAnsi="Times" w:cs="Times New Roman"/>
        </w:rPr>
        <w:t xml:space="preserve"> Once the AQs are established, t</w:t>
      </w:r>
      <w:r w:rsidR="007C128B" w:rsidRPr="00B91A33">
        <w:rPr>
          <w:rFonts w:ascii="Times" w:hAnsi="Times" w:cs="Times New Roman"/>
        </w:rPr>
        <w:t>he assessor gather</w:t>
      </w:r>
      <w:r w:rsidR="00823849" w:rsidRPr="00B91A33">
        <w:rPr>
          <w:rFonts w:ascii="Times" w:hAnsi="Times" w:cs="Times New Roman"/>
        </w:rPr>
        <w:t>s</w:t>
      </w:r>
      <w:r w:rsidR="007C128B" w:rsidRPr="00B91A33">
        <w:rPr>
          <w:rFonts w:ascii="Times" w:hAnsi="Times" w:cs="Times New Roman"/>
        </w:rPr>
        <w:t xml:space="preserve"> background information about the family</w:t>
      </w:r>
      <w:r w:rsidR="00823849" w:rsidRPr="00B91A33">
        <w:rPr>
          <w:rFonts w:ascii="Times" w:hAnsi="Times" w:cs="Times New Roman"/>
        </w:rPr>
        <w:t xml:space="preserve">, using the AQs </w:t>
      </w:r>
      <w:r w:rsidR="007C128B" w:rsidRPr="00B91A33">
        <w:rPr>
          <w:rFonts w:ascii="Times" w:hAnsi="Times" w:cs="Times New Roman"/>
        </w:rPr>
        <w:t xml:space="preserve">as </w:t>
      </w:r>
      <w:r w:rsidR="00823849" w:rsidRPr="00B91A33">
        <w:rPr>
          <w:rFonts w:ascii="Times" w:hAnsi="Times" w:cs="Times New Roman"/>
        </w:rPr>
        <w:t xml:space="preserve">a </w:t>
      </w:r>
      <w:r w:rsidR="007C128B" w:rsidRPr="00B91A33">
        <w:rPr>
          <w:rFonts w:ascii="Times" w:hAnsi="Times" w:cs="Times New Roman"/>
        </w:rPr>
        <w:t xml:space="preserve">guide to </w:t>
      </w:r>
      <w:r w:rsidR="00823849" w:rsidRPr="00B91A33">
        <w:rPr>
          <w:rFonts w:ascii="Times" w:hAnsi="Times" w:cs="Times New Roman"/>
        </w:rPr>
        <w:t xml:space="preserve">identifying </w:t>
      </w:r>
      <w:r w:rsidR="007C128B" w:rsidRPr="00B91A33">
        <w:rPr>
          <w:rFonts w:ascii="Times" w:hAnsi="Times" w:cs="Times New Roman"/>
        </w:rPr>
        <w:t xml:space="preserve">themes the parents are open to </w:t>
      </w:r>
      <w:r w:rsidR="007C128B" w:rsidRPr="00B91A33">
        <w:rPr>
          <w:rFonts w:ascii="Times" w:hAnsi="Times" w:cs="Times New Roman"/>
        </w:rPr>
        <w:lastRenderedPageBreak/>
        <w:t>discuss</w:t>
      </w:r>
      <w:r w:rsidR="00823849" w:rsidRPr="00B91A33">
        <w:rPr>
          <w:rFonts w:ascii="Times" w:hAnsi="Times" w:cs="Times New Roman"/>
        </w:rPr>
        <w:t>ing</w:t>
      </w:r>
      <w:r w:rsidR="007C128B" w:rsidRPr="00B91A33">
        <w:rPr>
          <w:rFonts w:ascii="Times" w:hAnsi="Times" w:cs="Times New Roman"/>
        </w:rPr>
        <w:t xml:space="preserve"> and don’t find threatening. </w:t>
      </w:r>
      <w:r w:rsidR="00823849" w:rsidRPr="00B91A33">
        <w:rPr>
          <w:rFonts w:ascii="Times" w:hAnsi="Times" w:cs="Times New Roman"/>
        </w:rPr>
        <w:t>In addition to</w:t>
      </w:r>
      <w:r w:rsidR="007C128B" w:rsidRPr="00B91A33">
        <w:rPr>
          <w:rFonts w:ascii="Times" w:hAnsi="Times" w:cs="Times New Roman"/>
        </w:rPr>
        <w:t xml:space="preserve"> the explicit goal of collecting parents’ questions, the assessor also works to build a secure relationship with them</w:t>
      </w:r>
      <w:r w:rsidR="00823849" w:rsidRPr="00B91A33">
        <w:rPr>
          <w:rFonts w:ascii="Times" w:hAnsi="Times" w:cs="Times New Roman"/>
        </w:rPr>
        <w:t xml:space="preserve"> </w:t>
      </w:r>
      <w:r w:rsidR="007C128B" w:rsidRPr="00B91A33">
        <w:rPr>
          <w:rFonts w:ascii="Times" w:hAnsi="Times" w:cs="Times New Roman"/>
        </w:rPr>
        <w:t>based on experiences of emotional attunement, collaborative communication and the repair of possible disruptions (Finn</w:t>
      </w:r>
      <w:r w:rsidR="00823849" w:rsidRPr="00B91A33">
        <w:rPr>
          <w:rFonts w:ascii="Times" w:hAnsi="Times" w:cs="Times New Roman"/>
        </w:rPr>
        <w:t>,</w:t>
      </w:r>
      <w:r w:rsidR="007C128B" w:rsidRPr="00B91A33">
        <w:rPr>
          <w:rFonts w:ascii="Times" w:hAnsi="Times" w:cs="Times New Roman"/>
        </w:rPr>
        <w:t xml:space="preserve"> 2012</w:t>
      </w:r>
      <w:r w:rsidR="00EA6605" w:rsidRPr="00B91A33">
        <w:rPr>
          <w:rFonts w:ascii="Times" w:hAnsi="Times" w:cs="Times New Roman"/>
        </w:rPr>
        <w:t>a</w:t>
      </w:r>
      <w:r w:rsidR="007C128B" w:rsidRPr="00B91A33">
        <w:rPr>
          <w:rFonts w:ascii="Times" w:hAnsi="Times" w:cs="Times New Roman"/>
        </w:rPr>
        <w:t>).</w:t>
      </w:r>
      <w:r w:rsidR="007C128B" w:rsidRPr="00B91A33">
        <w:rPr>
          <w:rFonts w:ascii="Times" w:hAnsi="Times" w:cs="Times New Roman"/>
          <w:color w:val="0023F7"/>
        </w:rPr>
        <w:t xml:space="preserve"> </w:t>
      </w:r>
      <w:r w:rsidR="007C128B" w:rsidRPr="00B91A33">
        <w:rPr>
          <w:rFonts w:ascii="Times" w:hAnsi="Times" w:cs="Times New Roman"/>
        </w:rPr>
        <w:t>The creation of a</w:t>
      </w:r>
      <w:r w:rsidR="00823849" w:rsidRPr="00B91A33">
        <w:rPr>
          <w:rFonts w:ascii="Times" w:hAnsi="Times" w:cs="Times New Roman"/>
        </w:rPr>
        <w:t xml:space="preserve"> secure</w:t>
      </w:r>
      <w:r w:rsidR="007C128B" w:rsidRPr="00B91A33">
        <w:rPr>
          <w:rFonts w:ascii="Times" w:hAnsi="Times" w:cs="Times New Roman"/>
        </w:rPr>
        <w:t xml:space="preserve"> relationship is considered essential for a therapeutic change to occur</w:t>
      </w:r>
      <w:r w:rsidR="00823849" w:rsidRPr="00B91A33">
        <w:rPr>
          <w:rFonts w:ascii="Times" w:hAnsi="Times" w:cs="Times New Roman"/>
        </w:rPr>
        <w:t xml:space="preserve"> within the family or with an individual</w:t>
      </w:r>
      <w:r w:rsidR="007C128B" w:rsidRPr="00B91A33">
        <w:rPr>
          <w:rFonts w:ascii="Times" w:hAnsi="Times" w:cs="Times New Roman"/>
        </w:rPr>
        <w:t>. The child being assessed may have his/her own questions too</w:t>
      </w:r>
      <w:r w:rsidR="00777D24" w:rsidRPr="00B91A33">
        <w:rPr>
          <w:rFonts w:ascii="Times" w:hAnsi="Times" w:cs="Times New Roman"/>
        </w:rPr>
        <w:t xml:space="preserve">. These </w:t>
      </w:r>
      <w:r w:rsidR="007C128B" w:rsidRPr="00B91A33">
        <w:rPr>
          <w:rFonts w:ascii="Times" w:hAnsi="Times" w:cs="Times New Roman"/>
        </w:rPr>
        <w:t>are collected in the second session</w:t>
      </w:r>
      <w:r w:rsidR="00777D24" w:rsidRPr="00B91A33">
        <w:rPr>
          <w:rFonts w:ascii="Times" w:hAnsi="Times" w:cs="Times New Roman"/>
        </w:rPr>
        <w:t xml:space="preserve"> when the child is first involved in the TA.</w:t>
      </w:r>
    </w:p>
    <w:p w:rsidR="007C128B" w:rsidRPr="00B91A33" w:rsidRDefault="007C128B"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TA</w:t>
      </w:r>
      <w:r w:rsidR="00FA798E" w:rsidRPr="00B91A33">
        <w:rPr>
          <w:rFonts w:ascii="Times" w:hAnsi="Times" w:cs="Times New Roman"/>
        </w:rPr>
        <w:t xml:space="preserve">-A </w:t>
      </w:r>
      <w:r w:rsidR="00C13C87" w:rsidRPr="00B91A33">
        <w:rPr>
          <w:rFonts w:ascii="Times" w:hAnsi="Times" w:cs="Times New Roman"/>
        </w:rPr>
        <w:t>affords the adol</w:t>
      </w:r>
      <w:r w:rsidR="00EA5825" w:rsidRPr="00B91A33">
        <w:rPr>
          <w:rFonts w:ascii="Times" w:hAnsi="Times" w:cs="Times New Roman"/>
        </w:rPr>
        <w:t>e</w:t>
      </w:r>
      <w:r w:rsidR="00C13C87" w:rsidRPr="00B91A33">
        <w:rPr>
          <w:rFonts w:ascii="Times" w:hAnsi="Times" w:cs="Times New Roman"/>
        </w:rPr>
        <w:t>scent a developmentally appropriate level of</w:t>
      </w:r>
      <w:r w:rsidRPr="00B91A33">
        <w:rPr>
          <w:rFonts w:ascii="Times" w:hAnsi="Times" w:cs="Times New Roman"/>
        </w:rPr>
        <w:t xml:space="preserve"> privacy and confidentiality compare</w:t>
      </w:r>
      <w:r w:rsidR="004E74AB" w:rsidRPr="00B91A33">
        <w:rPr>
          <w:rFonts w:ascii="Times" w:hAnsi="Times" w:cs="Times New Roman"/>
        </w:rPr>
        <w:t>d to children</w:t>
      </w:r>
      <w:r w:rsidR="00C13C87" w:rsidRPr="00B91A33">
        <w:rPr>
          <w:rFonts w:ascii="Times" w:hAnsi="Times" w:cs="Times New Roman"/>
        </w:rPr>
        <w:t xml:space="preserve"> in the TA-C model</w:t>
      </w:r>
      <w:r w:rsidR="004E74AB" w:rsidRPr="00B91A33">
        <w:rPr>
          <w:rFonts w:ascii="Times" w:hAnsi="Times" w:cs="Times New Roman"/>
        </w:rPr>
        <w:t xml:space="preserve">. </w:t>
      </w:r>
      <w:r w:rsidR="00C13C87" w:rsidRPr="00B91A33">
        <w:rPr>
          <w:rFonts w:ascii="Times" w:hAnsi="Times" w:cs="Times New Roman"/>
        </w:rPr>
        <w:t>G</w:t>
      </w:r>
      <w:r w:rsidRPr="00B91A33">
        <w:rPr>
          <w:rFonts w:ascii="Times" w:hAnsi="Times" w:cs="Times New Roman"/>
        </w:rPr>
        <w:t>rant</w:t>
      </w:r>
      <w:r w:rsidR="00C13C87" w:rsidRPr="00B91A33">
        <w:rPr>
          <w:rFonts w:ascii="Times" w:hAnsi="Times" w:cs="Times New Roman"/>
        </w:rPr>
        <w:t>ing</w:t>
      </w:r>
      <w:r w:rsidRPr="00B91A33">
        <w:rPr>
          <w:rFonts w:ascii="Times" w:hAnsi="Times" w:cs="Times New Roman"/>
        </w:rPr>
        <w:t xml:space="preserve"> adolescents </w:t>
      </w:r>
      <w:r w:rsidR="00C13C87" w:rsidRPr="00B91A33">
        <w:rPr>
          <w:rFonts w:ascii="Times" w:hAnsi="Times" w:cs="Times New Roman"/>
        </w:rPr>
        <w:t xml:space="preserve">a higher level of </w:t>
      </w:r>
      <w:r w:rsidRPr="00B91A33">
        <w:rPr>
          <w:rFonts w:ascii="Times" w:hAnsi="Times" w:cs="Times New Roman"/>
        </w:rPr>
        <w:t xml:space="preserve">privacy and confidentiality, with parents’ </w:t>
      </w:r>
      <w:r w:rsidR="00C13C87" w:rsidRPr="00B91A33">
        <w:rPr>
          <w:rFonts w:ascii="Times" w:hAnsi="Times" w:cs="Times New Roman"/>
        </w:rPr>
        <w:t>consent</w:t>
      </w:r>
      <w:r w:rsidRPr="00B91A33">
        <w:rPr>
          <w:rFonts w:ascii="Times" w:hAnsi="Times" w:cs="Times New Roman"/>
        </w:rPr>
        <w:t>, encourage</w:t>
      </w:r>
      <w:r w:rsidR="00C13C87" w:rsidRPr="00B91A33">
        <w:rPr>
          <w:rFonts w:ascii="Times" w:hAnsi="Times" w:cs="Times New Roman"/>
        </w:rPr>
        <w:t>s them</w:t>
      </w:r>
      <w:r w:rsidRPr="00B91A33">
        <w:rPr>
          <w:rFonts w:ascii="Times" w:hAnsi="Times" w:cs="Times New Roman"/>
        </w:rPr>
        <w:t xml:space="preserve"> to pose </w:t>
      </w:r>
      <w:r w:rsidR="00C13C87" w:rsidRPr="00B91A33">
        <w:rPr>
          <w:rFonts w:ascii="Times" w:hAnsi="Times" w:cs="Times New Roman"/>
        </w:rPr>
        <w:t xml:space="preserve">AQs that can be either </w:t>
      </w:r>
      <w:r w:rsidRPr="00B91A33">
        <w:rPr>
          <w:rFonts w:ascii="Times" w:hAnsi="Times" w:cs="Times New Roman"/>
        </w:rPr>
        <w:t>shared</w:t>
      </w:r>
      <w:r w:rsidR="00C13C87" w:rsidRPr="00B91A33">
        <w:rPr>
          <w:rFonts w:ascii="Times" w:hAnsi="Times" w:cs="Times New Roman"/>
        </w:rPr>
        <w:t xml:space="preserve"> (with the parents)</w:t>
      </w:r>
      <w:r w:rsidRPr="00B91A33">
        <w:rPr>
          <w:rFonts w:ascii="Times" w:hAnsi="Times" w:cs="Times New Roman"/>
        </w:rPr>
        <w:t xml:space="preserve"> </w:t>
      </w:r>
      <w:r w:rsidR="00C13C87" w:rsidRPr="00B91A33">
        <w:rPr>
          <w:rFonts w:ascii="Times" w:hAnsi="Times" w:cs="Times New Roman"/>
        </w:rPr>
        <w:t xml:space="preserve">or </w:t>
      </w:r>
      <w:r w:rsidRPr="00B91A33">
        <w:rPr>
          <w:rFonts w:ascii="Times" w:hAnsi="Times" w:cs="Times New Roman"/>
        </w:rPr>
        <w:t>confidential</w:t>
      </w:r>
      <w:r w:rsidR="00C13C87" w:rsidRPr="00B91A33">
        <w:rPr>
          <w:rFonts w:ascii="Times" w:hAnsi="Times" w:cs="Times New Roman"/>
        </w:rPr>
        <w:t xml:space="preserve"> (between the adolescent and assessor)</w:t>
      </w:r>
      <w:r w:rsidRPr="00B91A33">
        <w:rPr>
          <w:rFonts w:ascii="Times" w:hAnsi="Times" w:cs="Times New Roman"/>
        </w:rPr>
        <w:t xml:space="preserve">. In contrast, with pre-adolescent children, all </w:t>
      </w:r>
      <w:r w:rsidR="00C13C87" w:rsidRPr="00B91A33">
        <w:rPr>
          <w:rFonts w:ascii="Times" w:hAnsi="Times" w:cs="Times New Roman"/>
        </w:rPr>
        <w:t xml:space="preserve">the child’s </w:t>
      </w:r>
      <w:r w:rsidRPr="00B91A33">
        <w:rPr>
          <w:rFonts w:ascii="Times" w:hAnsi="Times" w:cs="Times New Roman"/>
        </w:rPr>
        <w:t xml:space="preserve">questions are disclosed to their parents. </w:t>
      </w:r>
      <w:r w:rsidR="00C13C87" w:rsidRPr="00B91A33">
        <w:rPr>
          <w:rFonts w:ascii="Times" w:hAnsi="Times" w:cs="Times New Roman"/>
        </w:rPr>
        <w:t>I</w:t>
      </w:r>
      <w:r w:rsidR="004E74AB" w:rsidRPr="00B91A33">
        <w:rPr>
          <w:rFonts w:ascii="Times" w:hAnsi="Times" w:cs="Times New Roman"/>
        </w:rPr>
        <w:t>n TA-A</w:t>
      </w:r>
      <w:r w:rsidR="00C13C87" w:rsidRPr="00B91A33">
        <w:rPr>
          <w:rFonts w:ascii="Times" w:hAnsi="Times" w:cs="Times New Roman"/>
        </w:rPr>
        <w:t>,</w:t>
      </w:r>
      <w:r w:rsidR="004E74AB" w:rsidRPr="00B91A33">
        <w:rPr>
          <w:rFonts w:ascii="Times" w:hAnsi="Times" w:cs="Times New Roman"/>
        </w:rPr>
        <w:t xml:space="preserve"> </w:t>
      </w:r>
      <w:r w:rsidRPr="00B91A33">
        <w:rPr>
          <w:rFonts w:ascii="Times" w:hAnsi="Times" w:cs="Times New Roman"/>
        </w:rPr>
        <w:t xml:space="preserve">all </w:t>
      </w:r>
      <w:r w:rsidR="00C13C87" w:rsidRPr="00B91A33">
        <w:rPr>
          <w:rFonts w:ascii="Times" w:hAnsi="Times" w:cs="Times New Roman"/>
        </w:rPr>
        <w:t xml:space="preserve">the </w:t>
      </w:r>
      <w:r w:rsidRPr="00B91A33">
        <w:rPr>
          <w:rFonts w:ascii="Times" w:hAnsi="Times" w:cs="Times New Roman"/>
        </w:rPr>
        <w:t xml:space="preserve">parents’ </w:t>
      </w:r>
      <w:r w:rsidR="00C13C87" w:rsidRPr="00B91A33">
        <w:rPr>
          <w:rFonts w:ascii="Times" w:hAnsi="Times" w:cs="Times New Roman"/>
        </w:rPr>
        <w:t xml:space="preserve">AQs </w:t>
      </w:r>
      <w:r w:rsidRPr="00B91A33">
        <w:rPr>
          <w:rFonts w:ascii="Times" w:hAnsi="Times" w:cs="Times New Roman"/>
        </w:rPr>
        <w:t xml:space="preserve">are shared with adolescent </w:t>
      </w:r>
      <w:r w:rsidR="00C13C87" w:rsidRPr="00B91A33">
        <w:rPr>
          <w:rFonts w:ascii="Times" w:hAnsi="Times" w:cs="Times New Roman"/>
        </w:rPr>
        <w:t>who is</w:t>
      </w:r>
      <w:r w:rsidRPr="00B91A33">
        <w:rPr>
          <w:rFonts w:ascii="Times" w:hAnsi="Times" w:cs="Times New Roman"/>
        </w:rPr>
        <w:t xml:space="preserve"> aware </w:t>
      </w:r>
      <w:r w:rsidR="00C13C87" w:rsidRPr="00B91A33">
        <w:rPr>
          <w:rFonts w:ascii="Times" w:hAnsi="Times" w:cs="Times New Roman"/>
        </w:rPr>
        <w:t>from the outset</w:t>
      </w:r>
      <w:r w:rsidRPr="00B91A33">
        <w:rPr>
          <w:rFonts w:ascii="Times" w:hAnsi="Times" w:cs="Times New Roman"/>
        </w:rPr>
        <w:t xml:space="preserve"> </w:t>
      </w:r>
      <w:r w:rsidR="00C13C87" w:rsidRPr="00B91A33">
        <w:rPr>
          <w:rFonts w:ascii="Times" w:hAnsi="Times" w:cs="Times New Roman"/>
        </w:rPr>
        <w:t>that</w:t>
      </w:r>
      <w:r w:rsidRPr="00B91A33">
        <w:rPr>
          <w:rFonts w:ascii="Times" w:hAnsi="Times" w:cs="Times New Roman"/>
        </w:rPr>
        <w:t xml:space="preserve"> they will be te first </w:t>
      </w:r>
      <w:r w:rsidR="00C13C87" w:rsidRPr="00B91A33">
        <w:rPr>
          <w:rFonts w:ascii="Times" w:hAnsi="Times" w:cs="Times New Roman"/>
        </w:rPr>
        <w:t>to receive a</w:t>
      </w:r>
      <w:r w:rsidRPr="00B91A33">
        <w:rPr>
          <w:rFonts w:ascii="Times" w:hAnsi="Times" w:cs="Times New Roman"/>
        </w:rPr>
        <w:t xml:space="preserve"> summary of</w:t>
      </w:r>
      <w:r w:rsidR="00C13C87" w:rsidRPr="00B91A33">
        <w:rPr>
          <w:rFonts w:ascii="Times" w:hAnsi="Times" w:cs="Times New Roman"/>
        </w:rPr>
        <w:t xml:space="preserve"> the</w:t>
      </w:r>
      <w:r w:rsidRPr="00B91A33">
        <w:rPr>
          <w:rFonts w:ascii="Times" w:hAnsi="Times" w:cs="Times New Roman"/>
        </w:rPr>
        <w:t xml:space="preserve"> assessment findings</w:t>
      </w:r>
      <w:r w:rsidR="00C13C87" w:rsidRPr="00B91A33">
        <w:rPr>
          <w:rFonts w:ascii="Times" w:hAnsi="Times" w:cs="Times New Roman"/>
        </w:rPr>
        <w:t>, including hearing the assessor’s</w:t>
      </w:r>
      <w:r w:rsidRPr="00B91A33">
        <w:rPr>
          <w:rFonts w:ascii="Times" w:hAnsi="Times" w:cs="Times New Roman"/>
        </w:rPr>
        <w:t xml:space="preserve"> responses to their parents questions.</w:t>
      </w:r>
    </w:p>
    <w:p w:rsidR="00AC7FA9" w:rsidRPr="00B91A33" w:rsidRDefault="00342FA5"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color w:val="000000"/>
        </w:rPr>
        <w:t>In a</w:t>
      </w:r>
      <w:r w:rsidR="004E74AB" w:rsidRPr="00B91A33">
        <w:rPr>
          <w:rFonts w:ascii="Times" w:hAnsi="Times" w:cs="Times New Roman"/>
          <w:color w:val="000000"/>
        </w:rPr>
        <w:t xml:space="preserve"> couples assessment, t</w:t>
      </w:r>
      <w:r w:rsidR="00AC7FA9" w:rsidRPr="00B91A33">
        <w:rPr>
          <w:rFonts w:ascii="Times" w:hAnsi="Times" w:cs="Times New Roman"/>
          <w:color w:val="000000"/>
        </w:rPr>
        <w:t>he assessor meet</w:t>
      </w:r>
      <w:r w:rsidRPr="00B91A33">
        <w:rPr>
          <w:rFonts w:ascii="Times" w:hAnsi="Times" w:cs="Times New Roman"/>
          <w:color w:val="000000"/>
        </w:rPr>
        <w:t>s</w:t>
      </w:r>
      <w:r w:rsidR="00AC7FA9" w:rsidRPr="00B91A33">
        <w:rPr>
          <w:rFonts w:ascii="Times" w:hAnsi="Times" w:cs="Times New Roman"/>
          <w:color w:val="000000"/>
        </w:rPr>
        <w:t xml:space="preserve"> with the </w:t>
      </w:r>
      <w:r w:rsidRPr="00B91A33">
        <w:rPr>
          <w:rFonts w:ascii="Times" w:hAnsi="Times" w:cs="Times New Roman"/>
          <w:color w:val="000000"/>
        </w:rPr>
        <w:t xml:space="preserve">both members of the dyad </w:t>
      </w:r>
      <w:r w:rsidR="00AC7FA9" w:rsidRPr="00B91A33">
        <w:rPr>
          <w:rFonts w:ascii="Times" w:hAnsi="Times" w:cs="Times New Roman"/>
          <w:color w:val="000000"/>
        </w:rPr>
        <w:t xml:space="preserve">for an initial interview </w:t>
      </w:r>
      <w:r w:rsidRPr="00B91A33">
        <w:rPr>
          <w:rFonts w:ascii="Times" w:hAnsi="Times" w:cs="Times New Roman"/>
          <w:color w:val="000000"/>
        </w:rPr>
        <w:t xml:space="preserve">during which they </w:t>
      </w:r>
      <w:r w:rsidR="00AC7FA9" w:rsidRPr="00B91A33">
        <w:rPr>
          <w:rFonts w:ascii="Times" w:hAnsi="Times" w:cs="Times New Roman"/>
          <w:color w:val="000000"/>
        </w:rPr>
        <w:t xml:space="preserve">discuss their concerns and develop </w:t>
      </w:r>
      <w:r w:rsidR="00157814" w:rsidRPr="00B91A33">
        <w:rPr>
          <w:rFonts w:ascii="Times" w:hAnsi="Times" w:cs="Times New Roman"/>
          <w:color w:val="000000"/>
        </w:rPr>
        <w:t>AQs. The AQs</w:t>
      </w:r>
      <w:r w:rsidRPr="00B91A33">
        <w:rPr>
          <w:rFonts w:ascii="Times" w:hAnsi="Times" w:cs="Times New Roman"/>
          <w:color w:val="000000"/>
        </w:rPr>
        <w:t xml:space="preserve"> </w:t>
      </w:r>
      <w:r w:rsidR="00EA5825" w:rsidRPr="00B91A33">
        <w:rPr>
          <w:rFonts w:ascii="Times" w:hAnsi="Times" w:cs="Times New Roman"/>
          <w:color w:val="000000"/>
        </w:rPr>
        <w:t>c</w:t>
      </w:r>
      <w:r w:rsidR="00157814" w:rsidRPr="00B91A33">
        <w:rPr>
          <w:rFonts w:ascii="Times" w:hAnsi="Times" w:cs="Times New Roman"/>
          <w:color w:val="000000"/>
        </w:rPr>
        <w:t>an</w:t>
      </w:r>
      <w:r w:rsidRPr="00B91A33">
        <w:rPr>
          <w:rFonts w:ascii="Times" w:hAnsi="Times" w:cs="Times New Roman"/>
          <w:color w:val="000000"/>
        </w:rPr>
        <w:t xml:space="preserve"> include both individual-level questions (e.g., What can I do to help myself feel less anxious?) and relationship-level questions (e.g., Why isn’t therapy helping us feel closer to each other?)</w:t>
      </w:r>
      <w:r w:rsidR="00AC7FA9" w:rsidRPr="00B91A33">
        <w:rPr>
          <w:rFonts w:ascii="Times" w:hAnsi="Times" w:cs="Times New Roman"/>
          <w:color w:val="000000"/>
        </w:rPr>
        <w:t>.</w:t>
      </w:r>
      <w:r w:rsidR="00157814" w:rsidRPr="00B91A33">
        <w:rPr>
          <w:rFonts w:ascii="Times" w:hAnsi="Times" w:cs="Times New Roman"/>
          <w:color w:val="000000"/>
        </w:rPr>
        <w:t xml:space="preserve"> Due to the threat of triangulation and individual alliances</w:t>
      </w:r>
      <w:r w:rsidR="003F3DCA" w:rsidRPr="00B91A33">
        <w:rPr>
          <w:rFonts w:ascii="Times" w:hAnsi="Times" w:cs="Times New Roman"/>
          <w:color w:val="000000"/>
        </w:rPr>
        <w:t xml:space="preserve"> between assessor and one member of the couple</w:t>
      </w:r>
      <w:r w:rsidR="00157814" w:rsidRPr="00B91A33">
        <w:rPr>
          <w:rFonts w:ascii="Times" w:hAnsi="Times" w:cs="Times New Roman"/>
          <w:color w:val="000000"/>
        </w:rPr>
        <w:t>, there are no confidential AQs (i.e., the indiv</w:t>
      </w:r>
      <w:r w:rsidR="00EA5825" w:rsidRPr="00B91A33">
        <w:rPr>
          <w:rFonts w:ascii="Times" w:hAnsi="Times" w:cs="Times New Roman"/>
          <w:color w:val="000000"/>
        </w:rPr>
        <w:t>d</w:t>
      </w:r>
      <w:r w:rsidR="00157814" w:rsidRPr="00B91A33">
        <w:rPr>
          <w:rFonts w:ascii="Times" w:hAnsi="Times" w:cs="Times New Roman"/>
          <w:color w:val="000000"/>
        </w:rPr>
        <w:t>ual-level questions are known to both members of the couple).</w:t>
      </w:r>
      <w:r w:rsidR="00AC7FA9" w:rsidRPr="00B91A33">
        <w:rPr>
          <w:rFonts w:ascii="Times" w:hAnsi="Times" w:cs="Times New Roman"/>
          <w:color w:val="000000"/>
        </w:rPr>
        <w:t xml:space="preserve"> </w:t>
      </w:r>
      <w:r w:rsidRPr="00B91A33">
        <w:rPr>
          <w:rFonts w:ascii="Times" w:hAnsi="Times" w:cs="Times New Roman"/>
          <w:color w:val="000000"/>
        </w:rPr>
        <w:t>The assessor then begins assessing each individual member of the couple.</w:t>
      </w:r>
      <w:r w:rsidR="00157814" w:rsidRPr="00B91A33" w:rsidDel="00342FA5">
        <w:rPr>
          <w:rFonts w:ascii="Times" w:hAnsi="Times" w:cs="Times New Roman"/>
          <w:color w:val="000000"/>
        </w:rPr>
        <w:t xml:space="preserve"> </w:t>
      </w:r>
    </w:p>
    <w:p w:rsidR="00D66409" w:rsidRPr="00B91A33" w:rsidRDefault="00AC7FA9" w:rsidP="00B91A33">
      <w:pPr>
        <w:widowControl w:val="0"/>
        <w:autoSpaceDE w:val="0"/>
        <w:autoSpaceDN w:val="0"/>
        <w:adjustRightInd w:val="0"/>
        <w:spacing w:line="480" w:lineRule="auto"/>
        <w:ind w:firstLine="720"/>
        <w:rPr>
          <w:rFonts w:ascii="Times" w:hAnsi="Times" w:cs="Times New Roman"/>
        </w:rPr>
      </w:pPr>
      <w:r w:rsidRPr="00B91A33">
        <w:rPr>
          <w:rFonts w:ascii="Times" w:hAnsi="Times" w:cs="Times New Roman"/>
          <w:b/>
        </w:rPr>
        <w:t>S</w:t>
      </w:r>
      <w:r w:rsidR="002A20AB" w:rsidRPr="00B91A33">
        <w:rPr>
          <w:rFonts w:ascii="Times" w:hAnsi="Times" w:cs="Times New Roman"/>
          <w:b/>
        </w:rPr>
        <w:t>tep 2: S</w:t>
      </w:r>
      <w:r w:rsidRPr="00B91A33">
        <w:rPr>
          <w:rFonts w:ascii="Times" w:hAnsi="Times" w:cs="Times New Roman"/>
          <w:b/>
        </w:rPr>
        <w:t>tandardized testing</w:t>
      </w:r>
      <w:r w:rsidR="00D66409" w:rsidRPr="00B91A33">
        <w:rPr>
          <w:rFonts w:ascii="Times" w:hAnsi="Times" w:cs="Times New Roman"/>
          <w:b/>
        </w:rPr>
        <w:t>, extended inquiry and other collaborative technique</w:t>
      </w:r>
      <w:r w:rsidR="00C54993" w:rsidRPr="00B91A33">
        <w:rPr>
          <w:rFonts w:ascii="Times" w:hAnsi="Times" w:cs="Times New Roman"/>
          <w:b/>
        </w:rPr>
        <w:t>s.</w:t>
      </w:r>
      <w:r w:rsidR="00C54993" w:rsidRPr="00B91A33" w:rsidDel="00E326E6">
        <w:rPr>
          <w:rFonts w:ascii="Times" w:hAnsi="Times" w:cs="Times New Roman"/>
          <w:b/>
        </w:rPr>
        <w:t xml:space="preserve"> </w:t>
      </w:r>
      <w:r w:rsidR="00C54993" w:rsidRPr="00B91A33">
        <w:rPr>
          <w:rFonts w:ascii="Times" w:hAnsi="Times" w:cs="Times New Roman"/>
          <w:b/>
        </w:rPr>
        <w:t xml:space="preserve">AQs </w:t>
      </w:r>
      <w:r w:rsidR="00D66409" w:rsidRPr="00B91A33">
        <w:rPr>
          <w:rFonts w:ascii="Times" w:hAnsi="Times" w:cs="Times New Roman"/>
        </w:rPr>
        <w:t xml:space="preserve">orient the </w:t>
      </w:r>
      <w:r w:rsidR="002A20AB" w:rsidRPr="00B91A33">
        <w:rPr>
          <w:rFonts w:ascii="Times" w:hAnsi="Times" w:cs="Times New Roman"/>
        </w:rPr>
        <w:t xml:space="preserve">selection </w:t>
      </w:r>
      <w:r w:rsidR="00D66409" w:rsidRPr="00B91A33">
        <w:rPr>
          <w:rFonts w:ascii="Times" w:hAnsi="Times" w:cs="Times New Roman"/>
        </w:rPr>
        <w:t>and ordering of test</w:t>
      </w:r>
      <w:r w:rsidR="002A20AB" w:rsidRPr="00B91A33">
        <w:rPr>
          <w:rFonts w:ascii="Times" w:hAnsi="Times" w:cs="Times New Roman"/>
        </w:rPr>
        <w:t xml:space="preserve"> administration</w:t>
      </w:r>
      <w:r w:rsidR="00D66409" w:rsidRPr="00B91A33">
        <w:rPr>
          <w:rFonts w:ascii="Times" w:hAnsi="Times" w:cs="Times New Roman"/>
        </w:rPr>
        <w:t xml:space="preserve">. </w:t>
      </w:r>
      <w:r w:rsidR="00E326E6" w:rsidRPr="00B91A33">
        <w:rPr>
          <w:rFonts w:ascii="Times" w:hAnsi="Times" w:cs="Times New Roman"/>
        </w:rPr>
        <w:t xml:space="preserve">Building on research showing that self report and performance based test yield unique, yet often overlapping, information on </w:t>
      </w:r>
      <w:r w:rsidR="00E326E6" w:rsidRPr="00B91A33">
        <w:rPr>
          <w:rFonts w:ascii="Times" w:hAnsi="Times" w:cs="Times New Roman"/>
        </w:rPr>
        <w:lastRenderedPageBreak/>
        <w:t>different aspects of the clients’ personality,</w:t>
      </w:r>
      <w:r w:rsidR="00E326E6" w:rsidRPr="00B91A33" w:rsidDel="002A20AB">
        <w:rPr>
          <w:rFonts w:ascii="Times" w:hAnsi="Times" w:cs="Times New Roman"/>
        </w:rPr>
        <w:t xml:space="preserve"> </w:t>
      </w:r>
      <w:r w:rsidR="00D66409" w:rsidRPr="00B91A33">
        <w:rPr>
          <w:rFonts w:ascii="Times" w:hAnsi="Times" w:cs="Times New Roman"/>
        </w:rPr>
        <w:t xml:space="preserve">TA </w:t>
      </w:r>
      <w:r w:rsidR="00E326E6" w:rsidRPr="00B91A33">
        <w:rPr>
          <w:rFonts w:ascii="Times" w:hAnsi="Times" w:cs="Times New Roman"/>
        </w:rPr>
        <w:t xml:space="preserve">assessors </w:t>
      </w:r>
      <w:r w:rsidR="00D66409" w:rsidRPr="00B91A33">
        <w:rPr>
          <w:rFonts w:ascii="Times" w:hAnsi="Times" w:cs="Times New Roman"/>
        </w:rPr>
        <w:t>routinely</w:t>
      </w:r>
      <w:r w:rsidR="002A20AB" w:rsidRPr="00B91A33">
        <w:rPr>
          <w:rFonts w:ascii="Times" w:hAnsi="Times" w:cs="Times New Roman"/>
        </w:rPr>
        <w:t xml:space="preserve"> use</w:t>
      </w:r>
      <w:r w:rsidR="00D66409" w:rsidRPr="00B91A33">
        <w:rPr>
          <w:rFonts w:ascii="Times" w:hAnsi="Times" w:cs="Times New Roman"/>
        </w:rPr>
        <w:t xml:space="preserve"> a multimethod approach </w:t>
      </w:r>
      <w:r w:rsidR="00E326E6" w:rsidRPr="00B91A33">
        <w:rPr>
          <w:rFonts w:ascii="Times" w:hAnsi="Times" w:cs="Times New Roman"/>
        </w:rPr>
        <w:t xml:space="preserve">comprising </w:t>
      </w:r>
      <w:r w:rsidR="00D66409" w:rsidRPr="00B91A33">
        <w:rPr>
          <w:rFonts w:ascii="Times" w:hAnsi="Times" w:cs="Times New Roman"/>
        </w:rPr>
        <w:t>both se</w:t>
      </w:r>
      <w:r w:rsidR="002A20AB" w:rsidRPr="00B91A33">
        <w:rPr>
          <w:rFonts w:ascii="Times" w:hAnsi="Times" w:cs="Times New Roman"/>
        </w:rPr>
        <w:t>l</w:t>
      </w:r>
      <w:r w:rsidR="00D66409" w:rsidRPr="00B91A33">
        <w:rPr>
          <w:rFonts w:ascii="Times" w:hAnsi="Times" w:cs="Times New Roman"/>
        </w:rPr>
        <w:t>f-report and performance-based tests</w:t>
      </w:r>
      <w:r w:rsidR="001D195F" w:rsidRPr="00B91A33">
        <w:rPr>
          <w:rFonts w:ascii="Times" w:hAnsi="Times" w:cs="Times New Roman"/>
        </w:rPr>
        <w:t xml:space="preserve"> (Smith &amp; Finn, 2014</w:t>
      </w:r>
      <w:r w:rsidR="002A20AB" w:rsidRPr="00B91A33">
        <w:rPr>
          <w:rFonts w:ascii="Times" w:hAnsi="Times" w:cs="Times New Roman"/>
        </w:rPr>
        <w:t>)</w:t>
      </w:r>
      <w:r w:rsidR="00E326E6" w:rsidRPr="00B91A33">
        <w:rPr>
          <w:rFonts w:ascii="Times" w:hAnsi="Times" w:cs="Times New Roman"/>
        </w:rPr>
        <w:t>.</w:t>
      </w:r>
      <w:r w:rsidR="00D66409" w:rsidRPr="00B91A33">
        <w:rPr>
          <w:rFonts w:ascii="Times" w:hAnsi="Times" w:cs="Times New Roman"/>
        </w:rPr>
        <w:t xml:space="preserve"> Finn </w:t>
      </w:r>
      <w:r w:rsidR="00E326E6" w:rsidRPr="00B91A33">
        <w:rPr>
          <w:rFonts w:ascii="Times" w:hAnsi="Times" w:cs="Times New Roman"/>
        </w:rPr>
        <w:t xml:space="preserve">(2012) </w:t>
      </w:r>
      <w:r w:rsidR="00D66409" w:rsidRPr="00B91A33">
        <w:rPr>
          <w:rFonts w:ascii="Times" w:hAnsi="Times" w:cs="Times New Roman"/>
        </w:rPr>
        <w:t xml:space="preserve">points out how self-report tests represent a highly structured </w:t>
      </w:r>
      <w:r w:rsidR="004E74AB" w:rsidRPr="00B91A33">
        <w:rPr>
          <w:rFonts w:ascii="Times" w:hAnsi="Times" w:cs="Times New Roman"/>
        </w:rPr>
        <w:t>stimul</w:t>
      </w:r>
      <w:r w:rsidR="00E326E6" w:rsidRPr="00B91A33">
        <w:rPr>
          <w:rFonts w:ascii="Times" w:hAnsi="Times" w:cs="Times New Roman"/>
        </w:rPr>
        <w:t>us</w:t>
      </w:r>
      <w:r w:rsidR="00D66409" w:rsidRPr="00B91A33">
        <w:rPr>
          <w:rFonts w:ascii="Times" w:hAnsi="Times" w:cs="Times New Roman"/>
        </w:rPr>
        <w:t>, administered in a non-interactive way mainly involving the use of cognitive mechanisms.</w:t>
      </w:r>
      <w:r w:rsidR="006A51B5" w:rsidRPr="00B91A33">
        <w:rPr>
          <w:rFonts w:ascii="Times" w:hAnsi="Times" w:cs="Times New Roman"/>
        </w:rPr>
        <w:t xml:space="preserve"> For these reasons, clients who perform well with self-report instruments are those who tend to use intellectual defenses and who function well in structured, nonrelational contexts. The rsults generally correspond to the clients’ conscious self view.</w:t>
      </w:r>
      <w:r w:rsidR="00D66409" w:rsidRPr="00B91A33">
        <w:rPr>
          <w:rFonts w:ascii="Times" w:hAnsi="Times" w:cs="Times New Roman"/>
        </w:rPr>
        <w:t xml:space="preserve"> In contrast, performance-based tests such as the Rorschach (Rorschach, 1921</w:t>
      </w:r>
      <w:r w:rsidR="001D195F" w:rsidRPr="00B91A33">
        <w:rPr>
          <w:rFonts w:ascii="Times" w:hAnsi="Times" w:cs="Times New Roman"/>
        </w:rPr>
        <w:t>/1942</w:t>
      </w:r>
      <w:r w:rsidR="008C2B91" w:rsidRPr="00B91A33">
        <w:rPr>
          <w:rFonts w:ascii="Times" w:hAnsi="Times" w:cs="Times New Roman"/>
        </w:rPr>
        <w:t>), the TAT (Murray, 1943/1971</w:t>
      </w:r>
      <w:r w:rsidR="00D66409" w:rsidRPr="00B91A33">
        <w:rPr>
          <w:rFonts w:ascii="Times" w:hAnsi="Times" w:cs="Times New Roman"/>
        </w:rPr>
        <w:t>), the TEMAS (Costantino,</w:t>
      </w:r>
      <w:r w:rsidR="00CB276E" w:rsidRPr="00B91A33">
        <w:rPr>
          <w:rFonts w:ascii="Times" w:hAnsi="Times" w:cs="Times New Roman"/>
        </w:rPr>
        <w:t xml:space="preserve"> Dana, &amp; Malgady,</w:t>
      </w:r>
      <w:r w:rsidR="00D66409" w:rsidRPr="00B91A33">
        <w:rPr>
          <w:rFonts w:ascii="Times" w:hAnsi="Times" w:cs="Times New Roman"/>
        </w:rPr>
        <w:t xml:space="preserve"> </w:t>
      </w:r>
      <w:r w:rsidR="00CB276E" w:rsidRPr="00B91A33">
        <w:rPr>
          <w:rFonts w:ascii="Times" w:hAnsi="Times" w:cs="Times New Roman"/>
        </w:rPr>
        <w:t>2007</w:t>
      </w:r>
      <w:r w:rsidR="00044758" w:rsidRPr="00B91A33">
        <w:rPr>
          <w:rFonts w:ascii="Times" w:hAnsi="Times" w:cs="Times New Roman"/>
        </w:rPr>
        <w:t>; Costantino et al., 2011</w:t>
      </w:r>
      <w:r w:rsidR="00D66409" w:rsidRPr="00B91A33">
        <w:rPr>
          <w:rFonts w:ascii="Times" w:hAnsi="Times" w:cs="Times New Roman"/>
        </w:rPr>
        <w:t xml:space="preserve">), or the Adult Attachment Projective (AAP, George &amp; West, 2012), are administered in an interpersonal, </w:t>
      </w:r>
      <w:r w:rsidR="00E326E6" w:rsidRPr="00B91A33">
        <w:rPr>
          <w:rFonts w:ascii="Times" w:hAnsi="Times" w:cs="Times New Roman"/>
        </w:rPr>
        <w:t xml:space="preserve">loosely </w:t>
      </w:r>
      <w:r w:rsidR="00D66409" w:rsidRPr="00B91A33">
        <w:rPr>
          <w:rFonts w:ascii="Times" w:hAnsi="Times" w:cs="Times New Roman"/>
        </w:rPr>
        <w:t>structured situation</w:t>
      </w:r>
      <w:r w:rsidR="00E326E6" w:rsidRPr="00B91A33">
        <w:rPr>
          <w:rFonts w:ascii="Times" w:hAnsi="Times" w:cs="Times New Roman"/>
        </w:rPr>
        <w:t>;</w:t>
      </w:r>
      <w:r w:rsidR="00D66409" w:rsidRPr="00B91A33">
        <w:rPr>
          <w:rFonts w:ascii="Times" w:hAnsi="Times" w:cs="Times New Roman"/>
        </w:rPr>
        <w:t xml:space="preserve"> the task is largely unfamiliar to clients, often generating anxiety</w:t>
      </w:r>
      <w:r w:rsidR="00E326E6" w:rsidRPr="00B91A33">
        <w:rPr>
          <w:rFonts w:ascii="Times" w:hAnsi="Times" w:cs="Times New Roman"/>
        </w:rPr>
        <w:t>;</w:t>
      </w:r>
      <w:r w:rsidR="00D66409" w:rsidRPr="00B91A33">
        <w:rPr>
          <w:rFonts w:ascii="Times" w:hAnsi="Times" w:cs="Times New Roman"/>
        </w:rPr>
        <w:t xml:space="preserve"> and, in the case of the Rorschach, the blots’ shadings and colors </w:t>
      </w:r>
      <w:r w:rsidR="00E326E6" w:rsidRPr="00B91A33">
        <w:rPr>
          <w:rFonts w:ascii="Times" w:hAnsi="Times" w:cs="Times New Roman"/>
        </w:rPr>
        <w:t>often</w:t>
      </w:r>
      <w:r w:rsidR="00D66409" w:rsidRPr="00B91A33">
        <w:rPr>
          <w:rFonts w:ascii="Times" w:hAnsi="Times" w:cs="Times New Roman"/>
        </w:rPr>
        <w:t xml:space="preserve"> stir up </w:t>
      </w:r>
      <w:r w:rsidR="00E326E6" w:rsidRPr="00B91A33">
        <w:rPr>
          <w:rFonts w:ascii="Times" w:hAnsi="Times" w:cs="Times New Roman"/>
        </w:rPr>
        <w:t>client affect</w:t>
      </w:r>
      <w:r w:rsidR="00D66409" w:rsidRPr="00B91A33">
        <w:rPr>
          <w:rFonts w:ascii="Times" w:hAnsi="Times" w:cs="Times New Roman"/>
        </w:rPr>
        <w:t xml:space="preserve">. </w:t>
      </w:r>
      <w:r w:rsidR="006A51B5" w:rsidRPr="00B91A33">
        <w:rPr>
          <w:rFonts w:ascii="Times" w:hAnsi="Times" w:cs="Times New Roman"/>
        </w:rPr>
        <w:t>T</w:t>
      </w:r>
      <w:r w:rsidR="00D66409" w:rsidRPr="00B91A33">
        <w:rPr>
          <w:rFonts w:ascii="Times" w:hAnsi="Times" w:cs="Times New Roman"/>
        </w:rPr>
        <w:t xml:space="preserve">he psychological problems revealed through performance-based tests typically </w:t>
      </w:r>
      <w:r w:rsidR="006A51B5" w:rsidRPr="00B91A33">
        <w:rPr>
          <w:rFonts w:ascii="Times" w:hAnsi="Times" w:cs="Times New Roman"/>
        </w:rPr>
        <w:t>emerge during</w:t>
      </w:r>
      <w:r w:rsidR="00D66409" w:rsidRPr="00B91A33">
        <w:rPr>
          <w:rFonts w:ascii="Times" w:hAnsi="Times" w:cs="Times New Roman"/>
        </w:rPr>
        <w:t xml:space="preserve"> unstructured, interpersonal, emotionally arousing </w:t>
      </w:r>
      <w:r w:rsidR="006A51B5" w:rsidRPr="00B91A33">
        <w:rPr>
          <w:rFonts w:ascii="Times" w:hAnsi="Times" w:cs="Times New Roman"/>
        </w:rPr>
        <w:t xml:space="preserve">real-life </w:t>
      </w:r>
      <w:r w:rsidR="00D66409" w:rsidRPr="00B91A33">
        <w:rPr>
          <w:rFonts w:ascii="Times" w:hAnsi="Times" w:cs="Times New Roman"/>
        </w:rPr>
        <w:t xml:space="preserve">situations </w:t>
      </w:r>
      <w:r w:rsidR="00BF3E41" w:rsidRPr="00B91A33">
        <w:rPr>
          <w:rFonts w:ascii="Times" w:hAnsi="Times" w:cs="Times New Roman"/>
        </w:rPr>
        <w:fldChar w:fldCharType="begin"/>
      </w:r>
      <w:r w:rsidR="00D66409" w:rsidRPr="00B91A33">
        <w:rPr>
          <w:rFonts w:ascii="Times" w:hAnsi="Times" w:cs="Times New Roman"/>
        </w:rPr>
        <w:instrText xml:space="preserve"> ADDIN ZOTERO_ITEM CSL_CITATION {"citationID":"64a4v0cb3","properties":{"formattedCitation":"(S. E. Finn, 1996)","plainCitation":"(S. E. Finn, 1996)"},"citationItems":[{"id":270,"uris":["http://zotero.org/users/local/cRKxWx5q/items/D7ZPH8EI"],"uri":["http://zotero.org/users/local/cRKxWx5q/items/D7ZPH8EI"],"itemData":{"id":270,"type":"article-journal","title":"Assessment feedback integrating MMPI–2 and Rorschach findings.","container-title":"Journal of Personality Assessment","page":"543-557","volume":"67","issue":"3","source":"EBSCOhost","archive":"psyh","abstract":"Many clinicians are committed to giving feedback to clients about assessment results, but puzzle over how to integrate Minnesota Multiphasic Personality Inventory–2 (MMPI–2) and Rorschach findings when talking to clients. When the two tests agree, findings may be combined and assessors may use the language of clients' Rorschach percepts to frame findings from the MMPI–2 or the Structural Summary. When the Rorschach shows more disturbance than the MMPI–2, assessors may discuss \"levels of personality,\" praise clients for their usual coping mechanisms, and raise the possibility of underlying problems. When the Rorschach depicts less psychopathology than the MMPI–2, clinicians may talk with clients about factors influencing them to present as needing help. Alternatively, assessors may hypothesize that clients constrict emotionally in interpersonal, unstructured situations. (PsycINFO Database Record (c) 2012 APA, all rights reserved) (journal abstract)","ISSN":"1532-7752","journalAbbreviation":"Journal of Personality Assessment","author":[{"family":"Finn","given":"Stephen E."}],"issued":{"date-parts":[["1996",12]]}}}],"schema":"https://github.com/citation-style-language/schema/raw/master/csl-citation.json"} </w:instrText>
      </w:r>
      <w:r w:rsidR="00BF3E41" w:rsidRPr="00B91A33">
        <w:rPr>
          <w:rFonts w:ascii="Times" w:hAnsi="Times" w:cs="Times New Roman"/>
        </w:rPr>
        <w:fldChar w:fldCharType="separate"/>
      </w:r>
      <w:r w:rsidR="00D66409" w:rsidRPr="00B91A33">
        <w:rPr>
          <w:rFonts w:ascii="Times" w:hAnsi="Times" w:cs="Times New Roman"/>
          <w:noProof/>
        </w:rPr>
        <w:t>(Finn, 1996)</w:t>
      </w:r>
      <w:r w:rsidR="00BF3E41" w:rsidRPr="00B91A33">
        <w:rPr>
          <w:rFonts w:ascii="Times" w:hAnsi="Times" w:cs="Times New Roman"/>
        </w:rPr>
        <w:fldChar w:fldCharType="end"/>
      </w:r>
      <w:r w:rsidR="00D66409" w:rsidRPr="00B91A33">
        <w:rPr>
          <w:rFonts w:ascii="Times" w:hAnsi="Times" w:cs="Times New Roman"/>
        </w:rPr>
        <w:t>. Finn (1996) interprets convergencies and divergencies between these two typologies of test</w:t>
      </w:r>
      <w:r w:rsidR="006A51B5" w:rsidRPr="00B91A33">
        <w:rPr>
          <w:rFonts w:ascii="Times" w:hAnsi="Times" w:cs="Times New Roman"/>
        </w:rPr>
        <w:t>s</w:t>
      </w:r>
      <w:r w:rsidR="00D66409" w:rsidRPr="00B91A33">
        <w:rPr>
          <w:rFonts w:ascii="Times" w:hAnsi="Times" w:cs="Times New Roman"/>
        </w:rPr>
        <w:t xml:space="preserve"> through five possible combinations of </w:t>
      </w:r>
      <w:r w:rsidR="00D80CAB" w:rsidRPr="00B91A33">
        <w:rPr>
          <w:rFonts w:ascii="Times" w:hAnsi="Times" w:cs="Times New Roman"/>
        </w:rPr>
        <w:t>self-report and performance-based test</w:t>
      </w:r>
      <w:r w:rsidR="00D66409" w:rsidRPr="00B91A33">
        <w:rPr>
          <w:rFonts w:ascii="Times" w:hAnsi="Times" w:cs="Times New Roman"/>
        </w:rPr>
        <w:t xml:space="preserve"> results, according to the level of disturbance shown by each instrument and the degree of engagement shown in the Rorschach (see </w:t>
      </w:r>
      <w:r w:rsidR="00D80CAB" w:rsidRPr="00B91A33">
        <w:rPr>
          <w:rFonts w:ascii="Times" w:hAnsi="Times" w:cs="Times New Roman"/>
        </w:rPr>
        <w:t>F</w:t>
      </w:r>
      <w:r w:rsidR="00044758" w:rsidRPr="00B91A33">
        <w:rPr>
          <w:rFonts w:ascii="Times" w:hAnsi="Times" w:cs="Times New Roman"/>
        </w:rPr>
        <w:t>inn, 1996 and Smith &amp; Finn, 2014</w:t>
      </w:r>
      <w:r w:rsidR="00D66409" w:rsidRPr="00B91A33">
        <w:rPr>
          <w:rFonts w:ascii="Times" w:hAnsi="Times" w:cs="Times New Roman"/>
        </w:rPr>
        <w:t>)</w:t>
      </w:r>
      <w:r w:rsidR="00AE1149" w:rsidRPr="00B91A33">
        <w:rPr>
          <w:rFonts w:ascii="Times" w:hAnsi="Times" w:cs="Times New Roman"/>
        </w:rPr>
        <w:t>.</w:t>
      </w:r>
    </w:p>
    <w:p w:rsidR="002611C5" w:rsidRPr="00B91A33" w:rsidRDefault="00E35A4E"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Concerning</w:t>
      </w:r>
      <w:r w:rsidR="00D66409" w:rsidRPr="00B91A33">
        <w:rPr>
          <w:rFonts w:ascii="Times" w:hAnsi="Times" w:cs="Times New Roman"/>
        </w:rPr>
        <w:t xml:space="preserve"> the sequence with which tests are administered, self</w:t>
      </w:r>
      <w:r w:rsidRPr="00B91A33">
        <w:rPr>
          <w:rFonts w:ascii="Times" w:hAnsi="Times" w:cs="Times New Roman"/>
        </w:rPr>
        <w:t>-</w:t>
      </w:r>
      <w:r w:rsidR="00D66409" w:rsidRPr="00B91A33">
        <w:rPr>
          <w:rFonts w:ascii="Times" w:hAnsi="Times" w:cs="Times New Roman"/>
        </w:rPr>
        <w:t xml:space="preserve">verification theory </w:t>
      </w:r>
      <w:r w:rsidRPr="00B91A33">
        <w:rPr>
          <w:rFonts w:ascii="Times" w:hAnsi="Times" w:cs="Times New Roman"/>
        </w:rPr>
        <w:t>suggests that</w:t>
      </w:r>
      <w:r w:rsidR="00D66409" w:rsidRPr="00B91A33">
        <w:rPr>
          <w:rFonts w:ascii="Times" w:hAnsi="Times" w:cs="Times New Roman"/>
        </w:rPr>
        <w:t xml:space="preserve"> the first tests </w:t>
      </w:r>
      <w:r w:rsidRPr="00B91A33">
        <w:rPr>
          <w:rFonts w:ascii="Times" w:hAnsi="Times" w:cs="Times New Roman"/>
        </w:rPr>
        <w:t xml:space="preserve">should be </w:t>
      </w:r>
      <w:r w:rsidR="00D66409" w:rsidRPr="00B91A33">
        <w:rPr>
          <w:rFonts w:ascii="Times" w:hAnsi="Times" w:cs="Times New Roman"/>
        </w:rPr>
        <w:t xml:space="preserve">those with the highest “face validity” </w:t>
      </w:r>
      <w:r w:rsidRPr="00B91A33">
        <w:rPr>
          <w:rFonts w:ascii="Times" w:hAnsi="Times" w:cs="Times New Roman"/>
        </w:rPr>
        <w:t xml:space="preserve">– aligned with the </w:t>
      </w:r>
      <w:r w:rsidR="00D66409" w:rsidRPr="00B91A33">
        <w:rPr>
          <w:rFonts w:ascii="Times" w:hAnsi="Times" w:cs="Times New Roman"/>
        </w:rPr>
        <w:t xml:space="preserve">immediate </w:t>
      </w:r>
      <w:r w:rsidRPr="00B91A33">
        <w:rPr>
          <w:rFonts w:ascii="Times" w:hAnsi="Times" w:cs="Times New Roman"/>
        </w:rPr>
        <w:t>concerns expressed</w:t>
      </w:r>
      <w:r w:rsidR="00D66409" w:rsidRPr="00B91A33">
        <w:rPr>
          <w:rFonts w:ascii="Times" w:hAnsi="Times" w:cs="Times New Roman"/>
        </w:rPr>
        <w:t xml:space="preserve"> by clients</w:t>
      </w:r>
      <w:r w:rsidRPr="00B91A33">
        <w:rPr>
          <w:rFonts w:ascii="Times" w:hAnsi="Times" w:cs="Times New Roman"/>
        </w:rPr>
        <w:t xml:space="preserve"> in the AQs and initial session interview.</w:t>
      </w:r>
      <w:r w:rsidR="00D66409" w:rsidRPr="00B91A33">
        <w:rPr>
          <w:rFonts w:ascii="Times" w:hAnsi="Times" w:cs="Times New Roman"/>
        </w:rPr>
        <w:t xml:space="preserve"> This approach conveys that the assessor is indeed focusing on the </w:t>
      </w:r>
      <w:r w:rsidRPr="00B91A33">
        <w:rPr>
          <w:rFonts w:ascii="Times" w:hAnsi="Times" w:cs="Times New Roman"/>
        </w:rPr>
        <w:t xml:space="preserve">primary </w:t>
      </w:r>
      <w:r w:rsidR="00D66409" w:rsidRPr="00B91A33">
        <w:rPr>
          <w:rFonts w:ascii="Times" w:hAnsi="Times" w:cs="Times New Roman"/>
        </w:rPr>
        <w:t xml:space="preserve">issue </w:t>
      </w:r>
      <w:r w:rsidRPr="00B91A33">
        <w:rPr>
          <w:rFonts w:ascii="Times" w:hAnsi="Times" w:cs="Times New Roman"/>
        </w:rPr>
        <w:t xml:space="preserve">identified by the </w:t>
      </w:r>
      <w:r w:rsidR="00D66409" w:rsidRPr="00B91A33">
        <w:rPr>
          <w:rFonts w:ascii="Times" w:hAnsi="Times" w:cs="Times New Roman"/>
        </w:rPr>
        <w:t>client.</w:t>
      </w:r>
      <w:r w:rsidRPr="00B91A33">
        <w:rPr>
          <w:rFonts w:ascii="Times" w:hAnsi="Times" w:cs="Times New Roman"/>
        </w:rPr>
        <w:t xml:space="preserve"> In TA, tests and assessment i</w:t>
      </w:r>
      <w:r w:rsidR="00581626" w:rsidRPr="00B91A33">
        <w:rPr>
          <w:rFonts w:ascii="Times" w:hAnsi="Times" w:cs="Times New Roman"/>
        </w:rPr>
        <w:t>nstruments are administered in a standardized manner</w:t>
      </w:r>
      <w:r w:rsidRPr="00B91A33">
        <w:rPr>
          <w:rFonts w:ascii="Times" w:hAnsi="Times" w:cs="Times New Roman"/>
        </w:rPr>
        <w:t xml:space="preserve"> in order to obtain </w:t>
      </w:r>
      <w:r w:rsidR="00581626" w:rsidRPr="00B91A33">
        <w:rPr>
          <w:rFonts w:ascii="Times" w:hAnsi="Times" w:cs="Times New Roman"/>
        </w:rPr>
        <w:t xml:space="preserve">valid, reliable, and norm-based </w:t>
      </w:r>
      <w:r w:rsidRPr="00B91A33">
        <w:rPr>
          <w:rFonts w:ascii="Times" w:hAnsi="Times" w:cs="Times New Roman"/>
        </w:rPr>
        <w:t>scores</w:t>
      </w:r>
      <w:r w:rsidR="00581626" w:rsidRPr="00B91A33">
        <w:rPr>
          <w:rFonts w:ascii="Times" w:hAnsi="Times" w:cs="Times New Roman"/>
        </w:rPr>
        <w:t xml:space="preserve">. Tests are scored and interpreted immediately upon completion, which provides the clinician with useful data to shape or refine the case formulation and select subsequent assessment instruments. Moreover, </w:t>
      </w:r>
      <w:r w:rsidR="00463C13" w:rsidRPr="00B91A33">
        <w:rPr>
          <w:rFonts w:ascii="Times" w:hAnsi="Times" w:cs="Times New Roman"/>
        </w:rPr>
        <w:t xml:space="preserve">test </w:t>
      </w:r>
      <w:r w:rsidR="00581626" w:rsidRPr="00B91A33">
        <w:rPr>
          <w:rFonts w:ascii="Times" w:hAnsi="Times" w:cs="Times New Roman"/>
        </w:rPr>
        <w:t xml:space="preserve">data often </w:t>
      </w:r>
      <w:r w:rsidR="00463C13" w:rsidRPr="00B91A33">
        <w:rPr>
          <w:rFonts w:ascii="Times" w:hAnsi="Times" w:cs="Times New Roman"/>
        </w:rPr>
        <w:lastRenderedPageBreak/>
        <w:t>helps the assessor to</w:t>
      </w:r>
      <w:r w:rsidR="00581626" w:rsidRPr="00B91A33">
        <w:rPr>
          <w:rFonts w:ascii="Times" w:hAnsi="Times" w:cs="Times New Roman"/>
        </w:rPr>
        <w:t xml:space="preserve"> understand how to interact with the client </w:t>
      </w:r>
      <w:r w:rsidR="00463C13" w:rsidRPr="00B91A33">
        <w:rPr>
          <w:rFonts w:ascii="Times" w:hAnsi="Times" w:cs="Times New Roman"/>
        </w:rPr>
        <w:t xml:space="preserve">during the assessment </w:t>
      </w:r>
      <w:r w:rsidR="00581626" w:rsidRPr="00B91A33">
        <w:rPr>
          <w:rFonts w:ascii="Times" w:hAnsi="Times" w:cs="Times New Roman"/>
        </w:rPr>
        <w:t xml:space="preserve">in order to meet their </w:t>
      </w:r>
      <w:r w:rsidR="00463C13" w:rsidRPr="00B91A33">
        <w:rPr>
          <w:rFonts w:ascii="Times" w:hAnsi="Times" w:cs="Times New Roman"/>
        </w:rPr>
        <w:t xml:space="preserve">therapeutic </w:t>
      </w:r>
      <w:r w:rsidR="00581626" w:rsidRPr="00B91A33">
        <w:rPr>
          <w:rFonts w:ascii="Times" w:hAnsi="Times" w:cs="Times New Roman"/>
        </w:rPr>
        <w:t xml:space="preserve">needs. </w:t>
      </w:r>
    </w:p>
    <w:p w:rsidR="00D66409" w:rsidRPr="00B91A33" w:rsidRDefault="00384D81"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In addition to the formal test results, </w:t>
      </w:r>
      <w:r w:rsidR="00581626" w:rsidRPr="00B91A33">
        <w:rPr>
          <w:rFonts w:ascii="Times" w:hAnsi="Times" w:cs="Times New Roman"/>
        </w:rPr>
        <w:t xml:space="preserve">TA also </w:t>
      </w:r>
      <w:r w:rsidRPr="00B91A33">
        <w:rPr>
          <w:rFonts w:ascii="Times" w:hAnsi="Times" w:cs="Times New Roman"/>
        </w:rPr>
        <w:t xml:space="preserve">routinely </w:t>
      </w:r>
      <w:r w:rsidR="00581626" w:rsidRPr="00B91A33">
        <w:rPr>
          <w:rFonts w:ascii="Times" w:hAnsi="Times" w:cs="Times New Roman"/>
        </w:rPr>
        <w:t xml:space="preserve">incorporates various follow-up procedures, such as </w:t>
      </w:r>
      <w:r w:rsidRPr="00B91A33">
        <w:rPr>
          <w:rFonts w:ascii="Times" w:hAnsi="Times" w:cs="Times New Roman"/>
        </w:rPr>
        <w:t xml:space="preserve">the </w:t>
      </w:r>
      <w:r w:rsidR="00581626" w:rsidRPr="00B91A33">
        <w:rPr>
          <w:rFonts w:ascii="Times" w:hAnsi="Times" w:cs="Times New Roman"/>
        </w:rPr>
        <w:t xml:space="preserve">extended </w:t>
      </w:r>
      <w:r w:rsidRPr="00B91A33">
        <w:rPr>
          <w:rFonts w:ascii="Times" w:hAnsi="Times" w:cs="Times New Roman"/>
        </w:rPr>
        <w:t>inquiry</w:t>
      </w:r>
      <w:r w:rsidR="00581626" w:rsidRPr="00B91A33">
        <w:rPr>
          <w:rFonts w:ascii="Times" w:hAnsi="Times" w:cs="Times New Roman"/>
        </w:rPr>
        <w:t xml:space="preserve">, to better understand clients’ experience of the testing and how test responses and results fit within the greater context of </w:t>
      </w:r>
      <w:r w:rsidRPr="00B91A33">
        <w:rPr>
          <w:rFonts w:ascii="Times" w:hAnsi="Times" w:cs="Times New Roman"/>
        </w:rPr>
        <w:t>the</w:t>
      </w:r>
      <w:r w:rsidR="00581626" w:rsidRPr="00B91A33">
        <w:rPr>
          <w:rFonts w:ascii="Times" w:hAnsi="Times" w:cs="Times New Roman"/>
        </w:rPr>
        <w:t xml:space="preserve"> clients’ life </w:t>
      </w:r>
      <w:r w:rsidR="00BF3E41" w:rsidRPr="00B91A33">
        <w:rPr>
          <w:rFonts w:ascii="Times" w:hAnsi="Times" w:cs="Times New Roman"/>
        </w:rPr>
        <w:fldChar w:fldCharType="begin"/>
      </w:r>
      <w:r w:rsidR="00581626" w:rsidRPr="00B91A33">
        <w:rPr>
          <w:rFonts w:ascii="Times" w:hAnsi="Times" w:cs="Times New Roman"/>
        </w:rPr>
        <w:instrText xml:space="preserve"> ADDIN EN.CITE &lt;EndNote&gt;&lt;Cite&gt;&lt;Author&gt;Aschieri&lt;/Author&gt;&lt;Year&gt;2010&lt;/Year&gt;&lt;RecNum&gt;556&lt;/RecNum&gt;&lt;DisplayText&gt;(Aschieri, 2010; Finn, 2007)&lt;/DisplayText&gt;&lt;record&gt;&lt;rec-number&gt;556&lt;/rec-number&gt;&lt;foreign-keys&gt;&lt;key app="EN" db-id="r2rrptxt2w29drezxrj52et9sr02zaxepswe"&gt;556&lt;/key&gt;&lt;/foreign-keys&gt;&lt;ref-type name="Book Section"&gt;5&lt;/ref-type&gt;&lt;contributors&gt;&lt;authors&gt;&lt;author&gt;Aschieri, F.&lt;/author&gt;&lt;/authors&gt;&lt;secondary-authors&gt;&lt;author&gt;Sultan, S. &lt;/author&gt;&lt;author&gt;Chudzik, L.&lt;/author&gt;&lt;/secondary-authors&gt;&lt;/contributors&gt;&lt;titles&gt;&lt;title&gt;Un exemple d&amp;apos;évaluation collaborative: Aaron ou la connaissance terrifiante [An example of a  collaborative assessment: Aaron and the fear of knowing].&lt;/title&gt;&lt;secondary-title&gt;Du diagnostique au traitment dans la pratique psychologique: Rorschach et MMPI-2&lt;/secondary-title&gt;&lt;/titles&gt;&lt;pages&gt;187-202&lt;/pages&gt;&lt;dates&gt;&lt;year&gt;2010&lt;/year&gt;&lt;/dates&gt;&lt;pub-location&gt;Wavre&lt;/pub-location&gt;&lt;publisher&gt;Mardaga&lt;/publisher&gt;&lt;urls&gt;&lt;/urls&gt;&lt;/record&gt;&lt;/Cite&gt;&lt;Cite&gt;&lt;Author&gt;Finn&lt;/Author&gt;&lt;Year&gt;2007&lt;/Year&gt;&lt;RecNum&gt;21&lt;/RecNum&gt;&lt;record&gt;&lt;rec-number&gt;21&lt;/rec-number&gt;&lt;foreign-keys&gt;&lt;key app="EN" db-id="r2rrptxt2w29drezxrj52et9sr02zaxepswe"&gt;21&lt;/key&gt;&lt;/foreign-keys&gt;&lt;ref-type name="Book"&gt;6&lt;/ref-type&gt;&lt;contributors&gt;&lt;authors&gt;&lt;author&gt;Finn, Stephen E.&lt;/author&gt;&lt;/authors&gt;&lt;/contributors&gt;&lt;titles&gt;&lt;title&gt;In our client&amp;apos;s shoes: Theory and techniques of Therapeutic Assessment&lt;/title&gt;&lt;/titles&gt;&lt;dates&gt;&lt;year&gt;2007&lt;/year&gt;&lt;/dates&gt;&lt;pub-location&gt;Mahwah, NJ&lt;/pub-location&gt;&lt;publisher&gt;Erlbaum&lt;/publisher&gt;&lt;urls&gt;&lt;/urls&gt;&lt;/record&gt;&lt;/Cite&gt;&lt;/EndNote&gt;</w:instrText>
      </w:r>
      <w:r w:rsidR="00BF3E41" w:rsidRPr="00B91A33">
        <w:rPr>
          <w:rFonts w:ascii="Times" w:hAnsi="Times" w:cs="Times New Roman"/>
        </w:rPr>
        <w:fldChar w:fldCharType="separate"/>
      </w:r>
      <w:r w:rsidR="00581626" w:rsidRPr="00B91A33">
        <w:rPr>
          <w:rFonts w:ascii="Times" w:hAnsi="Times" w:cs="Times New Roman"/>
          <w:noProof/>
        </w:rPr>
        <w:t>(</w:t>
      </w:r>
      <w:r w:rsidR="00044758" w:rsidRPr="00B91A33">
        <w:rPr>
          <w:rFonts w:ascii="Times" w:hAnsi="Times"/>
        </w:rPr>
        <w:t>Aschieri, 2012</w:t>
      </w:r>
      <w:r w:rsidR="00CB276E" w:rsidRPr="00B91A33">
        <w:rPr>
          <w:rFonts w:ascii="Times" w:hAnsi="Times"/>
        </w:rPr>
        <w:t>a</w:t>
      </w:r>
      <w:r w:rsidR="00581626" w:rsidRPr="00B91A33">
        <w:rPr>
          <w:rFonts w:ascii="Times" w:hAnsi="Times" w:cs="Times New Roman"/>
          <w:noProof/>
        </w:rPr>
        <w:t xml:space="preserve">; </w:t>
      </w:r>
      <w:hyperlink w:anchor="_ENREF_15" w:tooltip="Finn, 2007 #21" w:history="1">
        <w:r w:rsidR="00581626" w:rsidRPr="00B91A33">
          <w:rPr>
            <w:rFonts w:ascii="Times" w:hAnsi="Times" w:cs="Times New Roman"/>
            <w:noProof/>
          </w:rPr>
          <w:t>Finn, 2007</w:t>
        </w:r>
      </w:hyperlink>
      <w:r w:rsidR="00581626" w:rsidRPr="00B91A33">
        <w:rPr>
          <w:rFonts w:ascii="Times" w:hAnsi="Times" w:cs="Times New Roman"/>
          <w:noProof/>
        </w:rPr>
        <w:t>)</w:t>
      </w:r>
      <w:r w:rsidR="00BF3E41" w:rsidRPr="00B91A33">
        <w:rPr>
          <w:rFonts w:ascii="Times" w:hAnsi="Times" w:cs="Times New Roman"/>
        </w:rPr>
        <w:fldChar w:fldCharType="end"/>
      </w:r>
      <w:r w:rsidR="00581626" w:rsidRPr="00B91A33">
        <w:rPr>
          <w:rFonts w:ascii="Times" w:hAnsi="Times" w:cs="Times New Roman"/>
        </w:rPr>
        <w:t xml:space="preserve">. </w:t>
      </w:r>
      <w:r w:rsidRPr="00B91A33">
        <w:rPr>
          <w:rFonts w:ascii="Times" w:hAnsi="Times" w:cs="Times New Roman"/>
        </w:rPr>
        <w:t>After the</w:t>
      </w:r>
      <w:r w:rsidR="00D66409" w:rsidRPr="00B91A33">
        <w:rPr>
          <w:rFonts w:ascii="Times" w:hAnsi="Times" w:cs="Times New Roman"/>
        </w:rPr>
        <w:t xml:space="preserve"> standardized administration, the assessor engages the client in a collaborative discussion of the experience of the assessment to gather additional information that might not be reflected in the responses or norm-based results.</w:t>
      </w:r>
      <w:r w:rsidR="004E74AB" w:rsidRPr="00B91A33">
        <w:rPr>
          <w:rFonts w:ascii="Times" w:hAnsi="Times" w:cs="Times New Roman"/>
        </w:rPr>
        <w:t xml:space="preserve"> This process includes </w:t>
      </w:r>
      <w:r w:rsidRPr="00B91A33">
        <w:rPr>
          <w:rFonts w:ascii="Times" w:hAnsi="Times" w:cs="Times New Roman"/>
        </w:rPr>
        <w:t xml:space="preserve">discussion of </w:t>
      </w:r>
      <w:r w:rsidR="004E74AB" w:rsidRPr="00B91A33">
        <w:rPr>
          <w:rFonts w:ascii="Times" w:hAnsi="Times" w:cs="Times New Roman"/>
        </w:rPr>
        <w:t>the con</w:t>
      </w:r>
      <w:r w:rsidR="00D66409" w:rsidRPr="00B91A33">
        <w:rPr>
          <w:rFonts w:ascii="Times" w:hAnsi="Times" w:cs="Times New Roman"/>
        </w:rPr>
        <w:t>text and personal meaning of response content or the psychological and interpersonal processes that occurred during the administration of the tests. Finn (2012) articulated how the visual and mainly nonverbal nature of performance- based tests tap into affect-laden material stored in the brain’s righ</w:t>
      </w:r>
      <w:r w:rsidR="00581535" w:rsidRPr="00B91A33">
        <w:rPr>
          <w:rFonts w:ascii="Times" w:hAnsi="Times" w:cs="Times New Roman"/>
        </w:rPr>
        <w:t>t hemisphere, which is inacces</w:t>
      </w:r>
      <w:r w:rsidR="00D66409" w:rsidRPr="00B91A33">
        <w:rPr>
          <w:rFonts w:ascii="Times" w:hAnsi="Times" w:cs="Times New Roman"/>
        </w:rPr>
        <w:t>sible via self-report methods because they require verbal processing. Therefo</w:t>
      </w:r>
      <w:r w:rsidR="00225FF8" w:rsidRPr="00B91A33">
        <w:rPr>
          <w:rFonts w:ascii="Times" w:hAnsi="Times" w:cs="Times New Roman"/>
        </w:rPr>
        <w:t>r</w:t>
      </w:r>
      <w:r w:rsidR="00D66409" w:rsidRPr="00B91A33">
        <w:rPr>
          <w:rFonts w:ascii="Times" w:hAnsi="Times" w:cs="Times New Roman"/>
        </w:rPr>
        <w:t>e, thematic material and content that emerge on performance-based tests create an oppo</w:t>
      </w:r>
      <w:r w:rsidR="00581535" w:rsidRPr="00B91A33">
        <w:rPr>
          <w:rFonts w:ascii="Times" w:hAnsi="Times" w:cs="Times New Roman"/>
        </w:rPr>
        <w:t>rtunity to reflect on the mean</w:t>
      </w:r>
      <w:r w:rsidR="00D66409" w:rsidRPr="00B91A33">
        <w:rPr>
          <w:rFonts w:ascii="Times" w:hAnsi="Times" w:cs="Times New Roman"/>
        </w:rPr>
        <w:t>ing of those images.</w:t>
      </w:r>
      <w:r w:rsidRPr="00B91A33">
        <w:rPr>
          <w:rFonts w:ascii="Times" w:hAnsi="Times" w:cs="Times New Roman"/>
        </w:rPr>
        <w:t xml:space="preserve"> Discussion and support from the assessor are often needed to move to left hemisphere processing of the images and themes. Performance-based tests are useful in TA because they often result in </w:t>
      </w:r>
      <w:r w:rsidR="00D66409" w:rsidRPr="00B91A33">
        <w:rPr>
          <w:rFonts w:ascii="Times" w:hAnsi="Times" w:cs="Times New Roman"/>
        </w:rPr>
        <w:t xml:space="preserve">images </w:t>
      </w:r>
      <w:r w:rsidRPr="00B91A33">
        <w:rPr>
          <w:rFonts w:ascii="Times" w:hAnsi="Times" w:cs="Times New Roman"/>
        </w:rPr>
        <w:t xml:space="preserve">that </w:t>
      </w:r>
      <w:r w:rsidR="00D66409" w:rsidRPr="00B91A33">
        <w:rPr>
          <w:rFonts w:ascii="Times" w:hAnsi="Times" w:cs="Times New Roman"/>
        </w:rPr>
        <w:t>can serve as metaphors of the subj</w:t>
      </w:r>
      <w:r w:rsidR="002611C5" w:rsidRPr="00B91A33">
        <w:rPr>
          <w:rFonts w:ascii="Times" w:hAnsi="Times" w:cs="Times New Roman"/>
        </w:rPr>
        <w:t xml:space="preserve">ective experience of </w:t>
      </w:r>
      <w:r w:rsidRPr="00B91A33">
        <w:rPr>
          <w:rFonts w:ascii="Times" w:hAnsi="Times" w:cs="Times New Roman"/>
        </w:rPr>
        <w:t xml:space="preserve">the client, such as identifying </w:t>
      </w:r>
      <w:r w:rsidR="002611C5" w:rsidRPr="00B91A33">
        <w:rPr>
          <w:rFonts w:ascii="Times" w:hAnsi="Times" w:cs="Times New Roman"/>
        </w:rPr>
        <w:t xml:space="preserve">dissociated </w:t>
      </w:r>
      <w:r w:rsidR="00711E80" w:rsidRPr="00B91A33">
        <w:rPr>
          <w:rFonts w:ascii="Times" w:hAnsi="Times" w:cs="Times New Roman"/>
        </w:rPr>
        <w:t>states</w:t>
      </w:r>
      <w:r w:rsidR="002611C5" w:rsidRPr="00B91A33">
        <w:rPr>
          <w:rFonts w:ascii="Times" w:hAnsi="Times" w:cs="Times New Roman"/>
        </w:rPr>
        <w:t xml:space="preserve"> and affects</w:t>
      </w:r>
      <w:r w:rsidRPr="00B91A33">
        <w:rPr>
          <w:rFonts w:ascii="Times" w:hAnsi="Times" w:cs="Times New Roman"/>
        </w:rPr>
        <w:t>. The TA process</w:t>
      </w:r>
      <w:r w:rsidR="002611C5" w:rsidRPr="00B91A33">
        <w:rPr>
          <w:rFonts w:ascii="Times" w:hAnsi="Times" w:cs="Times New Roman"/>
        </w:rPr>
        <w:t xml:space="preserve"> </w:t>
      </w:r>
      <w:r w:rsidRPr="00B91A33">
        <w:rPr>
          <w:rFonts w:ascii="Times" w:hAnsi="Times" w:cs="Times New Roman"/>
        </w:rPr>
        <w:t>presents an opportunity to safely</w:t>
      </w:r>
      <w:r w:rsidR="002611C5" w:rsidRPr="00B91A33">
        <w:rPr>
          <w:rFonts w:ascii="Times" w:hAnsi="Times" w:cs="Times New Roman"/>
        </w:rPr>
        <w:t xml:space="preserve"> reprocess and </w:t>
      </w:r>
      <w:r w:rsidRPr="00B91A33">
        <w:rPr>
          <w:rFonts w:ascii="Times" w:hAnsi="Times" w:cs="Times New Roman"/>
        </w:rPr>
        <w:t>integrate a split-off affect state</w:t>
      </w:r>
      <w:r w:rsidR="002611C5" w:rsidRPr="00B91A33">
        <w:rPr>
          <w:rFonts w:ascii="Times" w:hAnsi="Times" w:cs="Times New Roman"/>
        </w:rPr>
        <w:t>.</w:t>
      </w:r>
    </w:p>
    <w:p w:rsidR="002611C5" w:rsidRPr="00B91A33" w:rsidRDefault="002611C5" w:rsidP="00B91A33">
      <w:pPr>
        <w:widowControl w:val="0"/>
        <w:autoSpaceDE w:val="0"/>
        <w:autoSpaceDN w:val="0"/>
        <w:adjustRightInd w:val="0"/>
        <w:spacing w:line="480" w:lineRule="auto"/>
        <w:ind w:firstLine="708"/>
        <w:rPr>
          <w:rFonts w:ascii="Times" w:hAnsi="Times" w:cs="Times New Roman"/>
          <w:color w:val="000000"/>
        </w:rPr>
      </w:pPr>
      <w:r w:rsidRPr="00B91A33">
        <w:rPr>
          <w:rFonts w:ascii="Times" w:hAnsi="Times" w:cs="Times New Roman"/>
        </w:rPr>
        <w:t>In TA</w:t>
      </w:r>
      <w:r w:rsidR="004E74AB" w:rsidRPr="00B91A33">
        <w:rPr>
          <w:rFonts w:ascii="Times" w:hAnsi="Times" w:cs="Times New Roman"/>
        </w:rPr>
        <w:t>-C</w:t>
      </w:r>
      <w:r w:rsidRPr="00B91A33">
        <w:rPr>
          <w:rFonts w:ascii="Times" w:hAnsi="Times" w:cs="Times New Roman"/>
        </w:rPr>
        <w:t xml:space="preserve"> </w:t>
      </w:r>
      <w:r w:rsidR="00F81B91" w:rsidRPr="00B91A33">
        <w:rPr>
          <w:rFonts w:ascii="Times" w:hAnsi="Times" w:cs="Times New Roman"/>
          <w:color w:val="000000"/>
        </w:rPr>
        <w:t xml:space="preserve">the assessor begins the testing phase with the child to collect useful information relevant to the </w:t>
      </w:r>
      <w:r w:rsidR="00914876" w:rsidRPr="00B91A33">
        <w:rPr>
          <w:rFonts w:ascii="Times" w:hAnsi="Times" w:cs="Times New Roman"/>
          <w:color w:val="000000"/>
        </w:rPr>
        <w:t>AQs</w:t>
      </w:r>
      <w:r w:rsidR="00F81B91" w:rsidRPr="00B91A33">
        <w:rPr>
          <w:rFonts w:ascii="Times" w:hAnsi="Times" w:cs="Times New Roman"/>
          <w:color w:val="000000"/>
        </w:rPr>
        <w:t xml:space="preserve">. The parents are </w:t>
      </w:r>
      <w:r w:rsidR="00914876" w:rsidRPr="00B91A33">
        <w:rPr>
          <w:rFonts w:ascii="Times" w:hAnsi="Times" w:cs="Times New Roman"/>
          <w:color w:val="000000"/>
        </w:rPr>
        <w:t xml:space="preserve">typically </w:t>
      </w:r>
      <w:r w:rsidR="00F81B91" w:rsidRPr="00B91A33">
        <w:rPr>
          <w:rFonts w:ascii="Times" w:hAnsi="Times" w:cs="Times New Roman"/>
          <w:color w:val="000000"/>
        </w:rPr>
        <w:t xml:space="preserve">asked to observe </w:t>
      </w:r>
      <w:r w:rsidR="00914876" w:rsidRPr="00B91A33">
        <w:rPr>
          <w:rFonts w:ascii="Times" w:hAnsi="Times" w:cs="Times New Roman"/>
          <w:color w:val="000000"/>
        </w:rPr>
        <w:t xml:space="preserve">the </w:t>
      </w:r>
      <w:r w:rsidR="00F81B91" w:rsidRPr="00B91A33">
        <w:rPr>
          <w:rFonts w:ascii="Times" w:hAnsi="Times" w:cs="Times New Roman"/>
          <w:color w:val="000000"/>
        </w:rPr>
        <w:t>administration o</w:t>
      </w:r>
      <w:r w:rsidR="00914876" w:rsidRPr="00B91A33">
        <w:rPr>
          <w:rFonts w:ascii="Times" w:hAnsi="Times" w:cs="Times New Roman"/>
          <w:color w:val="000000"/>
        </w:rPr>
        <w:t>f</w:t>
      </w:r>
      <w:r w:rsidR="00F81B91" w:rsidRPr="00B91A33">
        <w:rPr>
          <w:rFonts w:ascii="Times" w:hAnsi="Times" w:cs="Times New Roman"/>
          <w:color w:val="000000"/>
        </w:rPr>
        <w:t xml:space="preserve"> unstructured activities (i.e. drawings) from behind a one-way mirror, over a video link, or from the cor</w:t>
      </w:r>
      <w:r w:rsidR="004E74AB" w:rsidRPr="00B91A33">
        <w:rPr>
          <w:rFonts w:ascii="Times" w:hAnsi="Times" w:cs="Times New Roman"/>
          <w:color w:val="000000"/>
        </w:rPr>
        <w:t>ner of the testing room</w:t>
      </w:r>
      <w:r w:rsidR="00F81B91" w:rsidRPr="00B91A33">
        <w:rPr>
          <w:rFonts w:ascii="Times" w:hAnsi="Times" w:cs="Times New Roman"/>
          <w:color w:val="000000"/>
        </w:rPr>
        <w:t xml:space="preserve">. </w:t>
      </w:r>
      <w:r w:rsidR="00914876" w:rsidRPr="00B91A33">
        <w:rPr>
          <w:rFonts w:ascii="Times" w:hAnsi="Times" w:cs="Times New Roman"/>
          <w:color w:val="000000"/>
        </w:rPr>
        <w:t>After test administration</w:t>
      </w:r>
      <w:r w:rsidR="00F81B91" w:rsidRPr="00B91A33">
        <w:rPr>
          <w:rFonts w:ascii="Times" w:hAnsi="Times" w:cs="Times New Roman"/>
          <w:color w:val="000000"/>
        </w:rPr>
        <w:t xml:space="preserve">, the assessor and parents discuss their observations and their relevance to the parents’ </w:t>
      </w:r>
      <w:r w:rsidR="00914876" w:rsidRPr="00B91A33">
        <w:rPr>
          <w:rFonts w:ascii="Times" w:hAnsi="Times" w:cs="Times New Roman"/>
          <w:color w:val="000000"/>
        </w:rPr>
        <w:t>AQs</w:t>
      </w:r>
      <w:r w:rsidR="000E66DE" w:rsidRPr="00B91A33">
        <w:rPr>
          <w:rFonts w:ascii="Times" w:hAnsi="Times" w:cs="Times New Roman"/>
          <w:color w:val="000000"/>
        </w:rPr>
        <w:t xml:space="preserve"> (Tharinger, Finn, Wilkinson, &amp; Schaber,</w:t>
      </w:r>
      <w:r w:rsidR="00F81B91" w:rsidRPr="00B91A33">
        <w:rPr>
          <w:rFonts w:ascii="Times" w:hAnsi="Times" w:cs="Times New Roman"/>
          <w:color w:val="000000"/>
        </w:rPr>
        <w:t xml:space="preserve"> </w:t>
      </w:r>
      <w:r w:rsidR="00F81B91" w:rsidRPr="00B91A33">
        <w:rPr>
          <w:rFonts w:ascii="Times" w:hAnsi="Times" w:cs="Times New Roman"/>
        </w:rPr>
        <w:t>200</w:t>
      </w:r>
      <w:r w:rsidR="000E66DE" w:rsidRPr="00B91A33">
        <w:rPr>
          <w:rFonts w:ascii="Times" w:hAnsi="Times" w:cs="Times New Roman"/>
        </w:rPr>
        <w:t>7</w:t>
      </w:r>
      <w:r w:rsidR="00F81B91" w:rsidRPr="00B91A33">
        <w:rPr>
          <w:rFonts w:ascii="Times" w:hAnsi="Times" w:cs="Times New Roman"/>
        </w:rPr>
        <w:t>)</w:t>
      </w:r>
      <w:r w:rsidR="00F81B91" w:rsidRPr="00B91A33">
        <w:rPr>
          <w:rFonts w:ascii="Times" w:hAnsi="Times" w:cs="Times New Roman"/>
          <w:color w:val="000000"/>
        </w:rPr>
        <w:t xml:space="preserve">. </w:t>
      </w:r>
      <w:r w:rsidR="00914876" w:rsidRPr="00B91A33">
        <w:rPr>
          <w:rFonts w:ascii="Times" w:hAnsi="Times" w:cs="Times New Roman"/>
          <w:color w:val="000000"/>
        </w:rPr>
        <w:t>In TA-C the parents are involved directly as co-assessors, observing and interpreting their children’s behaviors during the testing, which is d</w:t>
      </w:r>
      <w:r w:rsidR="00F81B91" w:rsidRPr="00B91A33">
        <w:rPr>
          <w:rFonts w:ascii="Times" w:hAnsi="Times" w:cs="Times New Roman"/>
          <w:color w:val="000000"/>
        </w:rPr>
        <w:t xml:space="preserve">ifferent from other systemic </w:t>
      </w:r>
      <w:r w:rsidR="00F81B91" w:rsidRPr="00B91A33">
        <w:rPr>
          <w:rFonts w:ascii="Times" w:hAnsi="Times" w:cs="Times New Roman"/>
          <w:color w:val="000000"/>
        </w:rPr>
        <w:lastRenderedPageBreak/>
        <w:t xml:space="preserve">collaborative interventions (see, for example, Teixeira </w:t>
      </w:r>
      <w:r w:rsidR="00E85687" w:rsidRPr="00B91A33">
        <w:rPr>
          <w:rFonts w:ascii="Times" w:hAnsi="Times" w:cs="Times New Roman"/>
          <w:color w:val="000000"/>
        </w:rPr>
        <w:t xml:space="preserve">de Melo &amp; Alarcao, </w:t>
      </w:r>
      <w:r w:rsidR="00F81B91" w:rsidRPr="00B91A33">
        <w:rPr>
          <w:rFonts w:ascii="Times" w:hAnsi="Times" w:cs="Times New Roman"/>
        </w:rPr>
        <w:t>2011</w:t>
      </w:r>
      <w:r w:rsidR="00E85687" w:rsidRPr="00B91A33">
        <w:rPr>
          <w:rFonts w:ascii="Times" w:hAnsi="Times" w:cs="Times New Roman"/>
        </w:rPr>
        <w:t>).</w:t>
      </w:r>
      <w:r w:rsidRPr="00B91A33">
        <w:rPr>
          <w:rFonts w:ascii="Times" w:hAnsi="Times" w:cs="Times New Roman"/>
        </w:rPr>
        <w:t xml:space="preserve"> The</w:t>
      </w:r>
      <w:r w:rsidRPr="00B91A33">
        <w:rPr>
          <w:rFonts w:ascii="Times" w:hAnsi="Times" w:cs="Times New Roman"/>
          <w:color w:val="000000"/>
        </w:rPr>
        <w:t xml:space="preserve"> involvement of parents in this phase of the assessment allows them to </w:t>
      </w:r>
      <w:r w:rsidR="00914876" w:rsidRPr="00B91A33">
        <w:rPr>
          <w:rFonts w:ascii="Times" w:hAnsi="Times" w:cs="Times New Roman"/>
          <w:color w:val="000000"/>
        </w:rPr>
        <w:t>witness</w:t>
      </w:r>
      <w:r w:rsidRPr="00B91A33">
        <w:rPr>
          <w:rFonts w:ascii="Times" w:hAnsi="Times" w:cs="Times New Roman"/>
          <w:color w:val="000000"/>
        </w:rPr>
        <w:t>, new and surprising aspect</w:t>
      </w:r>
      <w:r w:rsidR="00914876" w:rsidRPr="00B91A33">
        <w:rPr>
          <w:rFonts w:ascii="Times" w:hAnsi="Times" w:cs="Times New Roman"/>
          <w:color w:val="000000"/>
        </w:rPr>
        <w:t xml:space="preserve">s </w:t>
      </w:r>
      <w:r w:rsidRPr="00B91A33">
        <w:rPr>
          <w:rFonts w:ascii="Times" w:hAnsi="Times" w:cs="Times New Roman"/>
          <w:color w:val="000000"/>
        </w:rPr>
        <w:t>of the</w:t>
      </w:r>
      <w:r w:rsidR="00914876" w:rsidRPr="00B91A33">
        <w:rPr>
          <w:rFonts w:ascii="Times" w:hAnsi="Times" w:cs="Times New Roman"/>
          <w:color w:val="000000"/>
        </w:rPr>
        <w:t xml:space="preserve"> child</w:t>
      </w:r>
      <w:r w:rsidRPr="00B91A33">
        <w:rPr>
          <w:rFonts w:ascii="Times" w:hAnsi="Times" w:cs="Times New Roman"/>
          <w:color w:val="000000"/>
        </w:rPr>
        <w:t xml:space="preserve">, </w:t>
      </w:r>
      <w:r w:rsidR="00914876" w:rsidRPr="00B91A33">
        <w:rPr>
          <w:rFonts w:ascii="Times" w:hAnsi="Times" w:cs="Times New Roman"/>
          <w:color w:val="000000"/>
        </w:rPr>
        <w:t xml:space="preserve">with the emotional support of the assessor, </w:t>
      </w:r>
      <w:r w:rsidRPr="00B91A33">
        <w:rPr>
          <w:rFonts w:ascii="Times" w:hAnsi="Times" w:cs="Times New Roman"/>
          <w:color w:val="000000"/>
        </w:rPr>
        <w:t xml:space="preserve">and </w:t>
      </w:r>
      <w:r w:rsidR="00914876" w:rsidRPr="00B91A33">
        <w:rPr>
          <w:rFonts w:ascii="Times" w:hAnsi="Times" w:cs="Times New Roman"/>
          <w:color w:val="000000"/>
        </w:rPr>
        <w:t xml:space="preserve">begin </w:t>
      </w:r>
      <w:r w:rsidR="004E74AB" w:rsidRPr="00B91A33">
        <w:rPr>
          <w:rFonts w:ascii="Times" w:hAnsi="Times" w:cs="Times New Roman"/>
          <w:color w:val="000000"/>
        </w:rPr>
        <w:t xml:space="preserve">to </w:t>
      </w:r>
      <w:r w:rsidR="00914876" w:rsidRPr="00B91A33">
        <w:rPr>
          <w:rFonts w:ascii="Times" w:hAnsi="Times" w:cs="Times New Roman"/>
          <w:color w:val="000000"/>
        </w:rPr>
        <w:t xml:space="preserve">shift </w:t>
      </w:r>
      <w:r w:rsidRPr="00B91A33">
        <w:rPr>
          <w:rFonts w:ascii="Times" w:hAnsi="Times" w:cs="Times New Roman"/>
          <w:color w:val="000000"/>
        </w:rPr>
        <w:t>their view</w:t>
      </w:r>
      <w:r w:rsidR="00914876" w:rsidRPr="00B91A33">
        <w:rPr>
          <w:rFonts w:ascii="Times" w:hAnsi="Times" w:cs="Times New Roman"/>
          <w:color w:val="000000"/>
        </w:rPr>
        <w:t xml:space="preserve"> and understanding</w:t>
      </w:r>
      <w:r w:rsidRPr="00B91A33">
        <w:rPr>
          <w:rFonts w:ascii="Times" w:hAnsi="Times" w:cs="Times New Roman"/>
          <w:color w:val="000000"/>
        </w:rPr>
        <w:t xml:space="preserve"> of their</w:t>
      </w:r>
      <w:r w:rsidR="004E74AB" w:rsidRPr="00B91A33">
        <w:rPr>
          <w:rFonts w:ascii="Times" w:hAnsi="Times" w:cs="Times New Roman"/>
          <w:color w:val="000000"/>
        </w:rPr>
        <w:t xml:space="preserve"> child’</w:t>
      </w:r>
      <w:r w:rsidR="00914876" w:rsidRPr="00B91A33">
        <w:rPr>
          <w:rFonts w:ascii="Times" w:hAnsi="Times" w:cs="Times New Roman"/>
          <w:color w:val="000000"/>
        </w:rPr>
        <w:t>s</w:t>
      </w:r>
      <w:r w:rsidRPr="00B91A33">
        <w:rPr>
          <w:rFonts w:ascii="Times" w:hAnsi="Times" w:cs="Times New Roman"/>
          <w:color w:val="000000"/>
        </w:rPr>
        <w:t xml:space="preserve"> behaviors outside the testing setting.</w:t>
      </w:r>
      <w:r w:rsidR="007C08EB" w:rsidRPr="00B91A33">
        <w:rPr>
          <w:rFonts w:ascii="Times" w:hAnsi="Times" w:cs="Times New Roman"/>
          <w:color w:val="000000"/>
        </w:rPr>
        <w:t xml:space="preserve"> Because parents observe test administration in TA-C, some tests are selected with the expressed intent of facilitating indirect communication from the child to the parents. </w:t>
      </w:r>
      <w:r w:rsidR="000B132A" w:rsidRPr="00B91A33">
        <w:rPr>
          <w:rFonts w:ascii="Times" w:hAnsi="Times" w:cs="Times New Roman"/>
          <w:color w:val="000000"/>
        </w:rPr>
        <w:t>Doing so through a test or activity reduces the inherent anxiety and threat often felt by both the child and the parents.</w:t>
      </w:r>
    </w:p>
    <w:p w:rsidR="009A5B54" w:rsidRPr="00B91A33" w:rsidRDefault="002611C5" w:rsidP="00B91A33">
      <w:pPr>
        <w:pStyle w:val="Paragraphedeliste"/>
        <w:spacing w:line="480" w:lineRule="auto"/>
        <w:ind w:left="0" w:firstLine="720"/>
        <w:rPr>
          <w:rFonts w:ascii="Times" w:hAnsi="Times" w:cs="Times New Roman"/>
          <w:color w:val="000000"/>
        </w:rPr>
      </w:pPr>
      <w:r w:rsidRPr="00B91A33">
        <w:rPr>
          <w:rFonts w:ascii="Times" w:hAnsi="Times" w:cs="Times New Roman"/>
          <w:color w:val="000000"/>
        </w:rPr>
        <w:t>In TA</w:t>
      </w:r>
      <w:r w:rsidR="004E74AB" w:rsidRPr="00B91A33">
        <w:rPr>
          <w:rFonts w:ascii="Times" w:hAnsi="Times" w:cs="Times New Roman"/>
          <w:color w:val="000000"/>
        </w:rPr>
        <w:t>-A</w:t>
      </w:r>
      <w:r w:rsidRPr="00B91A33">
        <w:rPr>
          <w:rFonts w:ascii="Times" w:hAnsi="Times" w:cs="Times New Roman"/>
          <w:color w:val="000000"/>
        </w:rPr>
        <w:t xml:space="preserve"> the </w:t>
      </w:r>
      <w:r w:rsidR="00CF7D27" w:rsidRPr="00B91A33">
        <w:rPr>
          <w:rFonts w:ascii="Times" w:hAnsi="Times" w:cs="Times New Roman"/>
          <w:color w:val="000000"/>
        </w:rPr>
        <w:t xml:space="preserve">administration of standardized testing follows </w:t>
      </w:r>
      <w:r w:rsidR="00C94F0A" w:rsidRPr="00B91A33">
        <w:rPr>
          <w:rFonts w:ascii="Times" w:hAnsi="Times" w:cs="Times New Roman"/>
          <w:color w:val="000000"/>
        </w:rPr>
        <w:t xml:space="preserve">similar </w:t>
      </w:r>
      <w:r w:rsidR="004E74AB" w:rsidRPr="00B91A33">
        <w:rPr>
          <w:rFonts w:ascii="Times" w:hAnsi="Times" w:cs="Times New Roman"/>
          <w:color w:val="000000"/>
        </w:rPr>
        <w:t xml:space="preserve">principles </w:t>
      </w:r>
      <w:r w:rsidR="00C94F0A" w:rsidRPr="00B91A33">
        <w:rPr>
          <w:rFonts w:ascii="Times" w:hAnsi="Times" w:cs="Times New Roman"/>
          <w:color w:val="000000"/>
        </w:rPr>
        <w:t xml:space="preserve">as </w:t>
      </w:r>
      <w:r w:rsidR="004E74AB" w:rsidRPr="00B91A33">
        <w:rPr>
          <w:rFonts w:ascii="Times" w:hAnsi="Times" w:cs="Times New Roman"/>
          <w:color w:val="000000"/>
        </w:rPr>
        <w:t>adult</w:t>
      </w:r>
      <w:r w:rsidR="00C94F0A" w:rsidRPr="00B91A33">
        <w:rPr>
          <w:rFonts w:ascii="Times" w:hAnsi="Times" w:cs="Times New Roman"/>
          <w:color w:val="000000"/>
        </w:rPr>
        <w:t xml:space="preserve"> TA</w:t>
      </w:r>
      <w:r w:rsidR="004E74AB" w:rsidRPr="00B91A33">
        <w:rPr>
          <w:rFonts w:ascii="Times" w:hAnsi="Times" w:cs="Times New Roman"/>
          <w:color w:val="000000"/>
        </w:rPr>
        <w:t xml:space="preserve">. </w:t>
      </w:r>
      <w:r w:rsidR="00C94F0A" w:rsidRPr="00B91A33">
        <w:rPr>
          <w:rFonts w:ascii="Times" w:hAnsi="Times" w:cs="Times New Roman"/>
          <w:color w:val="000000"/>
        </w:rPr>
        <w:t>O</w:t>
      </w:r>
      <w:r w:rsidR="004E74AB" w:rsidRPr="00B91A33">
        <w:rPr>
          <w:rFonts w:ascii="Times" w:hAnsi="Times" w:cs="Times New Roman"/>
          <w:color w:val="000000"/>
        </w:rPr>
        <w:t xml:space="preserve">ne important </w:t>
      </w:r>
      <w:r w:rsidR="00C94F0A" w:rsidRPr="00B91A33">
        <w:rPr>
          <w:rFonts w:ascii="Times" w:hAnsi="Times" w:cs="Times New Roman"/>
          <w:color w:val="000000"/>
        </w:rPr>
        <w:t xml:space="preserve">aspect </w:t>
      </w:r>
      <w:r w:rsidR="004E74AB" w:rsidRPr="00B91A33">
        <w:rPr>
          <w:rFonts w:ascii="Times" w:hAnsi="Times" w:cs="Times New Roman"/>
          <w:color w:val="000000"/>
        </w:rPr>
        <w:t>differen</w:t>
      </w:r>
      <w:r w:rsidR="00C94F0A" w:rsidRPr="00B91A33">
        <w:rPr>
          <w:rFonts w:ascii="Times" w:hAnsi="Times" w:cs="Times New Roman"/>
          <w:color w:val="000000"/>
        </w:rPr>
        <w:t>tiates TA-A</w:t>
      </w:r>
      <w:r w:rsidR="00CF7D27" w:rsidRPr="00B91A33">
        <w:rPr>
          <w:rFonts w:ascii="Times" w:hAnsi="Times" w:cs="Times New Roman"/>
          <w:color w:val="000000"/>
        </w:rPr>
        <w:t xml:space="preserve"> f</w:t>
      </w:r>
      <w:r w:rsidR="004E74AB" w:rsidRPr="00B91A33">
        <w:rPr>
          <w:rFonts w:ascii="Times" w:hAnsi="Times" w:cs="Times New Roman"/>
          <w:color w:val="000000"/>
        </w:rPr>
        <w:t xml:space="preserve">rom </w:t>
      </w:r>
      <w:r w:rsidR="00C94F0A" w:rsidRPr="00B91A33">
        <w:rPr>
          <w:rFonts w:ascii="Times" w:hAnsi="Times" w:cs="Times New Roman"/>
          <w:color w:val="000000"/>
        </w:rPr>
        <w:t xml:space="preserve">TA-C and </w:t>
      </w:r>
      <w:r w:rsidR="004E74AB" w:rsidRPr="00B91A33">
        <w:rPr>
          <w:rFonts w:ascii="Times" w:hAnsi="Times" w:cs="Times New Roman"/>
          <w:color w:val="000000"/>
        </w:rPr>
        <w:t xml:space="preserve">TA </w:t>
      </w:r>
      <w:r w:rsidR="00C94F0A" w:rsidRPr="00B91A33">
        <w:rPr>
          <w:rFonts w:ascii="Times" w:hAnsi="Times" w:cs="Times New Roman"/>
          <w:color w:val="000000"/>
        </w:rPr>
        <w:t>with</w:t>
      </w:r>
      <w:r w:rsidR="004E74AB" w:rsidRPr="00B91A33">
        <w:rPr>
          <w:rFonts w:ascii="Times" w:hAnsi="Times" w:cs="Times New Roman"/>
          <w:color w:val="000000"/>
        </w:rPr>
        <w:t xml:space="preserve"> adults</w:t>
      </w:r>
      <w:r w:rsidR="00C94F0A" w:rsidRPr="00B91A33">
        <w:rPr>
          <w:rFonts w:ascii="Times" w:hAnsi="Times" w:cs="Times New Roman"/>
          <w:color w:val="000000"/>
        </w:rPr>
        <w:t>.</w:t>
      </w:r>
      <w:r w:rsidR="00CF7D27" w:rsidRPr="00B91A33">
        <w:rPr>
          <w:rFonts w:ascii="Times" w:hAnsi="Times" w:cs="Times New Roman"/>
          <w:color w:val="000000"/>
        </w:rPr>
        <w:t xml:space="preserve"> </w:t>
      </w:r>
      <w:r w:rsidR="00C94F0A" w:rsidRPr="00B91A33">
        <w:rPr>
          <w:rFonts w:ascii="Times" w:hAnsi="Times" w:cs="Times New Roman"/>
          <w:color w:val="000000"/>
        </w:rPr>
        <w:t>TA-A</w:t>
      </w:r>
      <w:r w:rsidR="00C57330" w:rsidRPr="00B91A33">
        <w:rPr>
          <w:rFonts w:ascii="Times" w:hAnsi="Times" w:cs="Times New Roman"/>
          <w:color w:val="000000"/>
        </w:rPr>
        <w:t xml:space="preserve"> assumes that the testing results </w:t>
      </w:r>
      <w:r w:rsidR="00C94F0A" w:rsidRPr="00B91A33">
        <w:rPr>
          <w:rFonts w:ascii="Times" w:hAnsi="Times" w:cs="Times New Roman"/>
          <w:color w:val="000000"/>
        </w:rPr>
        <w:t xml:space="preserve">that are </w:t>
      </w:r>
      <w:r w:rsidR="00C57330" w:rsidRPr="00B91A33">
        <w:rPr>
          <w:rFonts w:ascii="Times" w:hAnsi="Times" w:cs="Times New Roman"/>
          <w:color w:val="000000"/>
        </w:rPr>
        <w:t xml:space="preserve">relevant to address parents’ </w:t>
      </w:r>
      <w:r w:rsidR="00C94F0A" w:rsidRPr="00B91A33">
        <w:rPr>
          <w:rFonts w:ascii="Times" w:hAnsi="Times" w:cs="Times New Roman"/>
          <w:color w:val="000000"/>
        </w:rPr>
        <w:t>AQs</w:t>
      </w:r>
      <w:r w:rsidR="00C57330" w:rsidRPr="00B91A33">
        <w:rPr>
          <w:rFonts w:ascii="Times" w:hAnsi="Times" w:cs="Times New Roman"/>
          <w:color w:val="000000"/>
        </w:rPr>
        <w:t xml:space="preserve"> will be discusse</w:t>
      </w:r>
      <w:r w:rsidR="00C94F0A" w:rsidRPr="00B91A33">
        <w:rPr>
          <w:rFonts w:ascii="Times" w:hAnsi="Times" w:cs="Times New Roman"/>
          <w:color w:val="000000"/>
        </w:rPr>
        <w:t>d</w:t>
      </w:r>
      <w:r w:rsidR="00C57330" w:rsidRPr="00B91A33">
        <w:rPr>
          <w:rFonts w:ascii="Times" w:hAnsi="Times" w:cs="Times New Roman"/>
          <w:color w:val="000000"/>
        </w:rPr>
        <w:t xml:space="preserve"> wit</w:t>
      </w:r>
      <w:r w:rsidR="004E74AB" w:rsidRPr="00B91A33">
        <w:rPr>
          <w:rFonts w:ascii="Times" w:hAnsi="Times" w:cs="Times New Roman"/>
          <w:color w:val="000000"/>
        </w:rPr>
        <w:t>h them</w:t>
      </w:r>
      <w:r w:rsidR="00C94F0A" w:rsidRPr="00B91A33">
        <w:rPr>
          <w:rFonts w:ascii="Times" w:hAnsi="Times" w:cs="Times New Roman"/>
          <w:color w:val="000000"/>
        </w:rPr>
        <w:t xml:space="preserve"> at the end of the TA</w:t>
      </w:r>
      <w:r w:rsidR="004E74AB" w:rsidRPr="00B91A33">
        <w:rPr>
          <w:rFonts w:ascii="Times" w:hAnsi="Times" w:cs="Times New Roman"/>
          <w:color w:val="000000"/>
        </w:rPr>
        <w:t xml:space="preserve">. </w:t>
      </w:r>
      <w:r w:rsidR="004F42A5" w:rsidRPr="00B91A33">
        <w:rPr>
          <w:rFonts w:ascii="Times" w:hAnsi="Times" w:cs="Times New Roman"/>
          <w:color w:val="000000"/>
        </w:rPr>
        <w:t xml:space="preserve">TA-A </w:t>
      </w:r>
      <w:r w:rsidR="00C57330" w:rsidRPr="00B91A33">
        <w:rPr>
          <w:rFonts w:ascii="Times" w:hAnsi="Times" w:cs="Times New Roman"/>
          <w:color w:val="000000"/>
        </w:rPr>
        <w:t>protect</w:t>
      </w:r>
      <w:r w:rsidR="004F42A5" w:rsidRPr="00B91A33">
        <w:rPr>
          <w:rFonts w:ascii="Times" w:hAnsi="Times" w:cs="Times New Roman"/>
          <w:color w:val="000000"/>
        </w:rPr>
        <w:t>s</w:t>
      </w:r>
      <w:r w:rsidR="00C57330" w:rsidRPr="00B91A33">
        <w:rPr>
          <w:rFonts w:ascii="Times" w:hAnsi="Times" w:cs="Times New Roman"/>
          <w:color w:val="000000"/>
        </w:rPr>
        <w:t xml:space="preserve"> the privacy of the adolescent</w:t>
      </w:r>
      <w:r w:rsidR="004F42A5" w:rsidRPr="00B91A33">
        <w:rPr>
          <w:rFonts w:ascii="Times" w:hAnsi="Times" w:cs="Times New Roman"/>
          <w:color w:val="000000"/>
        </w:rPr>
        <w:t xml:space="preserve"> more than is appropriate for a younger child in TA-C. Thus,</w:t>
      </w:r>
      <w:r w:rsidR="00C57330" w:rsidRPr="00B91A33">
        <w:rPr>
          <w:rFonts w:ascii="Times" w:hAnsi="Times" w:cs="Times New Roman"/>
          <w:color w:val="000000"/>
        </w:rPr>
        <w:t xml:space="preserve"> the parents are not allowed to </w:t>
      </w:r>
      <w:r w:rsidR="004F42A5" w:rsidRPr="00B91A33">
        <w:rPr>
          <w:rFonts w:ascii="Times" w:hAnsi="Times" w:cs="Times New Roman"/>
          <w:color w:val="000000"/>
        </w:rPr>
        <w:t xml:space="preserve">directly </w:t>
      </w:r>
      <w:r w:rsidR="00C57330" w:rsidRPr="00B91A33">
        <w:rPr>
          <w:rFonts w:ascii="Times" w:hAnsi="Times" w:cs="Times New Roman"/>
          <w:color w:val="000000"/>
        </w:rPr>
        <w:t xml:space="preserve">observe </w:t>
      </w:r>
      <w:r w:rsidR="004F42A5" w:rsidRPr="00B91A33">
        <w:rPr>
          <w:rFonts w:ascii="Times" w:hAnsi="Times" w:cs="Times New Roman"/>
          <w:color w:val="000000"/>
        </w:rPr>
        <w:t>the</w:t>
      </w:r>
      <w:r w:rsidR="00C57330" w:rsidRPr="00B91A33">
        <w:rPr>
          <w:rFonts w:ascii="Times" w:hAnsi="Times" w:cs="Times New Roman"/>
          <w:color w:val="000000"/>
        </w:rPr>
        <w:t xml:space="preserve"> testing sessions. However, parents are invited to attend one or more</w:t>
      </w:r>
      <w:r w:rsidR="00CF7D27" w:rsidRPr="00B91A33">
        <w:rPr>
          <w:rFonts w:ascii="Times" w:hAnsi="Times" w:cs="Times New Roman"/>
          <w:color w:val="000000"/>
        </w:rPr>
        <w:t xml:space="preserve"> session</w:t>
      </w:r>
      <w:r w:rsidR="00C57330" w:rsidRPr="00B91A33">
        <w:rPr>
          <w:rFonts w:ascii="Times" w:hAnsi="Times" w:cs="Times New Roman"/>
          <w:color w:val="000000"/>
        </w:rPr>
        <w:t>s</w:t>
      </w:r>
      <w:r w:rsidR="00CF7D27" w:rsidRPr="00B91A33">
        <w:rPr>
          <w:rFonts w:ascii="Times" w:hAnsi="Times" w:cs="Times New Roman"/>
          <w:color w:val="000000"/>
        </w:rPr>
        <w:t xml:space="preserve"> </w:t>
      </w:r>
      <w:r w:rsidR="00C57330" w:rsidRPr="00B91A33">
        <w:rPr>
          <w:rFonts w:ascii="Times" w:hAnsi="Times" w:cs="Times New Roman"/>
          <w:color w:val="000000"/>
        </w:rPr>
        <w:t xml:space="preserve">in which the assessor meets </w:t>
      </w:r>
      <w:r w:rsidR="00CF7D27" w:rsidRPr="00B91A33">
        <w:rPr>
          <w:rFonts w:ascii="Times" w:hAnsi="Times" w:cs="Times New Roman"/>
          <w:color w:val="000000"/>
        </w:rPr>
        <w:t>only</w:t>
      </w:r>
      <w:r w:rsidR="004F42A5" w:rsidRPr="00B91A33">
        <w:rPr>
          <w:rFonts w:ascii="Times" w:hAnsi="Times" w:cs="Times New Roman"/>
          <w:color w:val="000000"/>
        </w:rPr>
        <w:t xml:space="preserve"> with them</w:t>
      </w:r>
      <w:r w:rsidR="00CF7D27" w:rsidRPr="00B91A33">
        <w:rPr>
          <w:rFonts w:ascii="Times" w:hAnsi="Times" w:cs="Times New Roman"/>
          <w:color w:val="000000"/>
        </w:rPr>
        <w:t xml:space="preserve">. </w:t>
      </w:r>
      <w:r w:rsidR="00CF7D27" w:rsidRPr="00B91A33">
        <w:rPr>
          <w:rFonts w:ascii="Times" w:hAnsi="Times" w:cs="Times New Roman"/>
        </w:rPr>
        <w:t xml:space="preserve">The primary goal of </w:t>
      </w:r>
      <w:r w:rsidR="004E74AB" w:rsidRPr="00B91A33">
        <w:rPr>
          <w:rFonts w:ascii="Times" w:hAnsi="Times" w:cs="Times New Roman"/>
        </w:rPr>
        <w:t xml:space="preserve">additional </w:t>
      </w:r>
      <w:r w:rsidR="00CF7D27" w:rsidRPr="00B91A33">
        <w:rPr>
          <w:rFonts w:ascii="Times" w:hAnsi="Times" w:cs="Times New Roman"/>
        </w:rPr>
        <w:t>session</w:t>
      </w:r>
      <w:r w:rsidR="00C57330" w:rsidRPr="00B91A33">
        <w:rPr>
          <w:rFonts w:ascii="Times" w:hAnsi="Times" w:cs="Times New Roman"/>
        </w:rPr>
        <w:t>s</w:t>
      </w:r>
      <w:r w:rsidR="004E74AB" w:rsidRPr="00B91A33">
        <w:rPr>
          <w:rFonts w:ascii="Times" w:hAnsi="Times" w:cs="Times New Roman"/>
        </w:rPr>
        <w:t xml:space="preserve"> with parents </w:t>
      </w:r>
      <w:r w:rsidR="00CF7D27" w:rsidRPr="00B91A33">
        <w:rPr>
          <w:rFonts w:ascii="Times" w:hAnsi="Times" w:cs="Times New Roman"/>
        </w:rPr>
        <w:t xml:space="preserve">is to further explore the parents’ </w:t>
      </w:r>
      <w:r w:rsidR="004F42A5" w:rsidRPr="00B91A33">
        <w:rPr>
          <w:rFonts w:ascii="Times" w:hAnsi="Times" w:cs="Times New Roman"/>
        </w:rPr>
        <w:t>AQs</w:t>
      </w:r>
      <w:r w:rsidR="00CF7D27" w:rsidRPr="00B91A33">
        <w:rPr>
          <w:rFonts w:ascii="Times" w:hAnsi="Times" w:cs="Times New Roman"/>
        </w:rPr>
        <w:t xml:space="preserve"> by asking about relevant developmental and family history. This session also allows the parents to share information that they might not have felt comfortable discussing in front of their child, or that would not have been appropriate for the teen to hear (e.g., marital conflict, details about financial stress, information about an absent parent, etc.). Parents may also have additional </w:t>
      </w:r>
      <w:r w:rsidR="004F42A5" w:rsidRPr="00B91A33">
        <w:rPr>
          <w:rFonts w:ascii="Times" w:hAnsi="Times" w:cs="Times New Roman"/>
        </w:rPr>
        <w:t>AQs</w:t>
      </w:r>
      <w:r w:rsidR="00CF7D27" w:rsidRPr="00B91A33">
        <w:rPr>
          <w:rFonts w:ascii="Times" w:hAnsi="Times" w:cs="Times New Roman"/>
        </w:rPr>
        <w:t xml:space="preserve"> that they were not comfortable posing in front of </w:t>
      </w:r>
      <w:r w:rsidR="004F42A5" w:rsidRPr="00B91A33">
        <w:rPr>
          <w:rFonts w:ascii="Times" w:hAnsi="Times" w:cs="Times New Roman"/>
        </w:rPr>
        <w:t xml:space="preserve">the </w:t>
      </w:r>
      <w:r w:rsidR="00CF7D27" w:rsidRPr="00B91A33">
        <w:rPr>
          <w:rFonts w:ascii="Times" w:hAnsi="Times" w:cs="Times New Roman"/>
        </w:rPr>
        <w:t xml:space="preserve">adolescent. If this is </w:t>
      </w:r>
      <w:r w:rsidR="004F42A5" w:rsidRPr="00B91A33">
        <w:rPr>
          <w:rFonts w:ascii="Times" w:hAnsi="Times" w:cs="Times New Roman"/>
        </w:rPr>
        <w:t>the case</w:t>
      </w:r>
      <w:r w:rsidR="00CF7D27" w:rsidRPr="00B91A33">
        <w:rPr>
          <w:rFonts w:ascii="Times" w:hAnsi="Times" w:cs="Times New Roman"/>
        </w:rPr>
        <w:t xml:space="preserve">, the assessor </w:t>
      </w:r>
      <w:r w:rsidR="004F42A5" w:rsidRPr="00B91A33">
        <w:rPr>
          <w:rFonts w:ascii="Times" w:hAnsi="Times" w:cs="Times New Roman"/>
        </w:rPr>
        <w:t xml:space="preserve">typically </w:t>
      </w:r>
      <w:r w:rsidR="00CF7D27" w:rsidRPr="00B91A33">
        <w:rPr>
          <w:rFonts w:ascii="Times" w:hAnsi="Times" w:cs="Times New Roman"/>
        </w:rPr>
        <w:t xml:space="preserve">works with the parents to formulate </w:t>
      </w:r>
      <w:r w:rsidR="004F42A5" w:rsidRPr="00B91A33">
        <w:rPr>
          <w:rFonts w:ascii="Times" w:hAnsi="Times" w:cs="Times New Roman"/>
        </w:rPr>
        <w:t xml:space="preserve">the </w:t>
      </w:r>
      <w:r w:rsidR="00CF7D27" w:rsidRPr="00B91A33">
        <w:rPr>
          <w:rFonts w:ascii="Times" w:hAnsi="Times" w:cs="Times New Roman"/>
        </w:rPr>
        <w:t>question</w:t>
      </w:r>
      <w:r w:rsidR="004F42A5" w:rsidRPr="00B91A33">
        <w:rPr>
          <w:rFonts w:ascii="Times" w:hAnsi="Times" w:cs="Times New Roman"/>
        </w:rPr>
        <w:t>(</w:t>
      </w:r>
      <w:r w:rsidR="00CF7D27" w:rsidRPr="00B91A33">
        <w:rPr>
          <w:rFonts w:ascii="Times" w:hAnsi="Times" w:cs="Times New Roman"/>
        </w:rPr>
        <w:t>s</w:t>
      </w:r>
      <w:r w:rsidR="004F42A5" w:rsidRPr="00B91A33">
        <w:rPr>
          <w:rFonts w:ascii="Times" w:hAnsi="Times" w:cs="Times New Roman"/>
        </w:rPr>
        <w:t>) in a way</w:t>
      </w:r>
      <w:r w:rsidR="00CF7D27" w:rsidRPr="00B91A33">
        <w:rPr>
          <w:rFonts w:ascii="Times" w:hAnsi="Times" w:cs="Times New Roman"/>
        </w:rPr>
        <w:t xml:space="preserve"> </w:t>
      </w:r>
      <w:r w:rsidR="004F42A5" w:rsidRPr="00B91A33">
        <w:rPr>
          <w:rFonts w:ascii="Times" w:hAnsi="Times" w:cs="Times New Roman"/>
        </w:rPr>
        <w:t>that can</w:t>
      </w:r>
      <w:r w:rsidR="00CF7D27" w:rsidRPr="00B91A33">
        <w:rPr>
          <w:rFonts w:ascii="Times" w:hAnsi="Times" w:cs="Times New Roman"/>
        </w:rPr>
        <w:t xml:space="preserve"> be shared comfortably with the teen</w:t>
      </w:r>
      <w:r w:rsidR="004F42A5" w:rsidRPr="00B91A33">
        <w:rPr>
          <w:rFonts w:ascii="Times" w:hAnsi="Times" w:cs="Times New Roman"/>
        </w:rPr>
        <w:t xml:space="preserve"> in a later session</w:t>
      </w:r>
      <w:r w:rsidR="004E74AB" w:rsidRPr="00B91A33">
        <w:rPr>
          <w:rFonts w:ascii="Times" w:hAnsi="Times" w:cs="Times New Roman"/>
        </w:rPr>
        <w:t>.</w:t>
      </w:r>
      <w:r w:rsidR="004F42A5" w:rsidRPr="00B91A33">
        <w:rPr>
          <w:rFonts w:ascii="Times" w:hAnsi="Times" w:cs="Times New Roman"/>
        </w:rPr>
        <w:t xml:space="preserve"> Meeting with parents only is </w:t>
      </w:r>
      <w:r w:rsidR="00CF7D27" w:rsidRPr="00B91A33">
        <w:rPr>
          <w:rFonts w:ascii="Times" w:hAnsi="Times" w:cs="Times New Roman"/>
        </w:rPr>
        <w:t xml:space="preserve">also an opportunity for the assessor to strengthen the </w:t>
      </w:r>
      <w:r w:rsidR="004F42A5" w:rsidRPr="00B91A33">
        <w:rPr>
          <w:rFonts w:ascii="Times" w:hAnsi="Times" w:cs="Times New Roman"/>
        </w:rPr>
        <w:t xml:space="preserve">parent-assessor </w:t>
      </w:r>
      <w:r w:rsidR="00CF7D27" w:rsidRPr="00B91A33">
        <w:rPr>
          <w:rFonts w:ascii="Times" w:hAnsi="Times" w:cs="Times New Roman"/>
        </w:rPr>
        <w:t>collaborative relationship, and to empathize with aspects of their lives</w:t>
      </w:r>
      <w:r w:rsidR="004F42A5" w:rsidRPr="00B91A33">
        <w:rPr>
          <w:rFonts w:ascii="Times" w:hAnsi="Times" w:cs="Times New Roman"/>
        </w:rPr>
        <w:t>;</w:t>
      </w:r>
      <w:r w:rsidR="00CF7D27" w:rsidRPr="00B91A33">
        <w:rPr>
          <w:rFonts w:ascii="Times" w:hAnsi="Times" w:cs="Times New Roman"/>
        </w:rPr>
        <w:t xml:space="preserve"> </w:t>
      </w:r>
      <w:r w:rsidR="004F42A5" w:rsidRPr="00B91A33">
        <w:rPr>
          <w:rFonts w:ascii="Times" w:hAnsi="Times" w:cs="Times New Roman"/>
        </w:rPr>
        <w:t xml:space="preserve">particulary </w:t>
      </w:r>
      <w:r w:rsidR="00CF7D27" w:rsidRPr="00B91A33">
        <w:rPr>
          <w:rFonts w:ascii="Times" w:hAnsi="Times" w:cs="Times New Roman"/>
        </w:rPr>
        <w:t xml:space="preserve">the difficulties of parenting and frustration </w:t>
      </w:r>
      <w:r w:rsidR="004F42A5" w:rsidRPr="00B91A33">
        <w:rPr>
          <w:rFonts w:ascii="Times" w:hAnsi="Times" w:cs="Times New Roman"/>
        </w:rPr>
        <w:t>about the</w:t>
      </w:r>
      <w:r w:rsidR="00CF7D27" w:rsidRPr="00B91A33">
        <w:rPr>
          <w:rFonts w:ascii="Times" w:hAnsi="Times" w:cs="Times New Roman"/>
        </w:rPr>
        <w:t xml:space="preserve"> adolescen</w:t>
      </w:r>
      <w:r w:rsidR="004F42A5" w:rsidRPr="00B91A33">
        <w:rPr>
          <w:rFonts w:ascii="Times" w:hAnsi="Times" w:cs="Times New Roman"/>
        </w:rPr>
        <w:t>t’s problems</w:t>
      </w:r>
      <w:r w:rsidR="00C57330" w:rsidRPr="00B91A33">
        <w:rPr>
          <w:rFonts w:ascii="Times" w:hAnsi="Times" w:cs="Times New Roman"/>
          <w:color w:val="000000"/>
        </w:rPr>
        <w:t>.</w:t>
      </w:r>
    </w:p>
    <w:p w:rsidR="00C57330" w:rsidRPr="00B91A33" w:rsidRDefault="00F84FA0"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color w:val="000000"/>
        </w:rPr>
        <w:t xml:space="preserve">The TA model with </w:t>
      </w:r>
      <w:r w:rsidR="00C57330" w:rsidRPr="00B91A33">
        <w:rPr>
          <w:rFonts w:ascii="Times" w:hAnsi="Times" w:cs="Times New Roman"/>
          <w:color w:val="000000"/>
        </w:rPr>
        <w:t>couples</w:t>
      </w:r>
      <w:r w:rsidRPr="00B91A33">
        <w:rPr>
          <w:rFonts w:ascii="Times" w:hAnsi="Times" w:cs="Times New Roman"/>
          <w:color w:val="000000"/>
        </w:rPr>
        <w:t xml:space="preserve"> laregely follows the individual adult model during Step 2.</w:t>
      </w:r>
      <w:r w:rsidR="00C57330" w:rsidRPr="00B91A33">
        <w:rPr>
          <w:rFonts w:ascii="Times" w:hAnsi="Times" w:cs="Times New Roman"/>
          <w:color w:val="000000"/>
        </w:rPr>
        <w:t xml:space="preserve"> </w:t>
      </w:r>
      <w:r w:rsidRPr="00B91A33">
        <w:rPr>
          <w:rFonts w:ascii="Times" w:hAnsi="Times" w:cs="Times New Roman"/>
          <w:color w:val="000000"/>
        </w:rPr>
        <w:t>A</w:t>
      </w:r>
      <w:r w:rsidR="00C57330" w:rsidRPr="00B91A33">
        <w:rPr>
          <w:rFonts w:ascii="Times" w:hAnsi="Times" w:cs="Times New Roman"/>
          <w:color w:val="000000"/>
        </w:rPr>
        <w:t>fter collecting initial questions</w:t>
      </w:r>
      <w:r w:rsidRPr="00B91A33">
        <w:rPr>
          <w:rFonts w:ascii="Times" w:hAnsi="Times" w:cs="Times New Roman"/>
          <w:color w:val="000000"/>
        </w:rPr>
        <w:t>,</w:t>
      </w:r>
      <w:r w:rsidR="00C57330" w:rsidRPr="00B91A33">
        <w:rPr>
          <w:rFonts w:ascii="Times" w:hAnsi="Times" w:cs="Times New Roman"/>
          <w:color w:val="000000"/>
        </w:rPr>
        <w:t xml:space="preserve"> each partner </w:t>
      </w:r>
      <w:r w:rsidRPr="00B91A33">
        <w:rPr>
          <w:rFonts w:ascii="Times" w:hAnsi="Times" w:cs="Times New Roman"/>
          <w:color w:val="000000"/>
        </w:rPr>
        <w:t xml:space="preserve">begins </w:t>
      </w:r>
      <w:r w:rsidR="001E2AC3" w:rsidRPr="00B91A33">
        <w:rPr>
          <w:rFonts w:ascii="Times" w:hAnsi="Times" w:cs="Times New Roman"/>
          <w:color w:val="000000"/>
        </w:rPr>
        <w:t xml:space="preserve">individual testing as </w:t>
      </w:r>
      <w:r w:rsidRPr="00B91A33">
        <w:rPr>
          <w:rFonts w:ascii="Times" w:hAnsi="Times" w:cs="Times New Roman"/>
          <w:color w:val="000000"/>
        </w:rPr>
        <w:t xml:space="preserve">would be conducted </w:t>
      </w:r>
      <w:r w:rsidRPr="00B91A33">
        <w:rPr>
          <w:rFonts w:ascii="Times" w:hAnsi="Times" w:cs="Times New Roman"/>
          <w:color w:val="000000"/>
        </w:rPr>
        <w:lastRenderedPageBreak/>
        <w:t xml:space="preserve">in the </w:t>
      </w:r>
      <w:r w:rsidR="001E2AC3" w:rsidRPr="00B91A33">
        <w:rPr>
          <w:rFonts w:ascii="Times" w:hAnsi="Times" w:cs="Times New Roman"/>
          <w:color w:val="000000"/>
        </w:rPr>
        <w:t>adult</w:t>
      </w:r>
      <w:r w:rsidRPr="00B91A33">
        <w:rPr>
          <w:rFonts w:ascii="Times" w:hAnsi="Times" w:cs="Times New Roman"/>
          <w:color w:val="000000"/>
        </w:rPr>
        <w:t xml:space="preserve"> TA</w:t>
      </w:r>
      <w:r w:rsidR="001E2AC3" w:rsidRPr="00B91A33">
        <w:rPr>
          <w:rFonts w:ascii="Times" w:hAnsi="Times" w:cs="Times New Roman"/>
          <w:color w:val="000000"/>
        </w:rPr>
        <w:t xml:space="preserve"> model</w:t>
      </w:r>
      <w:r w:rsidR="00C725BB" w:rsidRPr="00B91A33">
        <w:rPr>
          <w:rFonts w:ascii="Times" w:hAnsi="Times" w:cs="Times New Roman"/>
          <w:color w:val="000000"/>
        </w:rPr>
        <w:t xml:space="preserve">. Partners can be also assessed together as a couple with specific procedures (Aschieri, 2012b). </w:t>
      </w:r>
      <w:r w:rsidR="002D6478" w:rsidRPr="00B91A33">
        <w:rPr>
          <w:rFonts w:ascii="Times" w:hAnsi="Times" w:cs="Times New Roman"/>
          <w:color w:val="000000"/>
        </w:rPr>
        <w:t>Tests are completed that pertain to both</w:t>
      </w:r>
      <w:r w:rsidR="001E2AC3" w:rsidRPr="00B91A33">
        <w:rPr>
          <w:rFonts w:ascii="Times" w:hAnsi="Times" w:cs="Times New Roman"/>
          <w:color w:val="000000"/>
        </w:rPr>
        <w:t xml:space="preserve"> </w:t>
      </w:r>
      <w:r w:rsidR="002D6478" w:rsidRPr="00B91A33">
        <w:rPr>
          <w:rFonts w:ascii="Times" w:hAnsi="Times" w:cs="Times New Roman"/>
          <w:color w:val="000000"/>
        </w:rPr>
        <w:t>the individual-level and couple-level AQs</w:t>
      </w:r>
      <w:r w:rsidR="001E2AC3" w:rsidRPr="00B91A33">
        <w:rPr>
          <w:rFonts w:ascii="Times" w:hAnsi="Times" w:cs="Times New Roman"/>
          <w:color w:val="000000"/>
        </w:rPr>
        <w:t>.</w:t>
      </w:r>
      <w:r w:rsidR="00E85687" w:rsidRPr="00B91A33">
        <w:rPr>
          <w:rFonts w:ascii="Times" w:hAnsi="Times" w:cs="Times New Roman"/>
          <w:color w:val="000000"/>
        </w:rPr>
        <w:t xml:space="preserve"> </w:t>
      </w:r>
    </w:p>
    <w:p w:rsidR="001A3A87" w:rsidRPr="00B91A33" w:rsidRDefault="00C54993"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b/>
        </w:rPr>
        <w:t>Step 3: Assessment i</w:t>
      </w:r>
      <w:r w:rsidR="00EB31CD" w:rsidRPr="00B91A33">
        <w:rPr>
          <w:rFonts w:ascii="Times" w:hAnsi="Times" w:cs="Times New Roman"/>
          <w:b/>
        </w:rPr>
        <w:t>ntervention sessions with adults, families and couples</w:t>
      </w:r>
      <w:r w:rsidRPr="00B91A33">
        <w:rPr>
          <w:rFonts w:ascii="Times" w:hAnsi="Times" w:cs="Times New Roman"/>
        </w:rPr>
        <w:t>. A</w:t>
      </w:r>
      <w:r w:rsidR="004E74AB" w:rsidRPr="00B91A33">
        <w:rPr>
          <w:rFonts w:ascii="Times" w:hAnsi="Times" w:cs="Times New Roman"/>
        </w:rPr>
        <w:t>ssessment intervention ses</w:t>
      </w:r>
      <w:r w:rsidR="001A3A87" w:rsidRPr="00B91A33">
        <w:rPr>
          <w:rFonts w:ascii="Times" w:hAnsi="Times" w:cs="Times New Roman"/>
        </w:rPr>
        <w:t>sions are</w:t>
      </w:r>
      <w:r w:rsidRPr="00B91A33">
        <w:rPr>
          <w:rFonts w:ascii="Times" w:hAnsi="Times" w:cs="Times New Roman"/>
        </w:rPr>
        <w:t xml:space="preserve"> a unique </w:t>
      </w:r>
      <w:r w:rsidR="00710A1D" w:rsidRPr="00B91A33">
        <w:rPr>
          <w:rFonts w:ascii="Times" w:hAnsi="Times" w:cs="Times New Roman"/>
        </w:rPr>
        <w:t>technique</w:t>
      </w:r>
      <w:r w:rsidRPr="00B91A33">
        <w:rPr>
          <w:rFonts w:ascii="Times" w:hAnsi="Times" w:cs="Times New Roman"/>
        </w:rPr>
        <w:t xml:space="preserve"> to collaborative/therapeutic models of assessment</w:t>
      </w:r>
      <w:r w:rsidR="00710A1D" w:rsidRPr="00B91A33">
        <w:rPr>
          <w:rFonts w:ascii="Times" w:hAnsi="Times" w:cs="Times New Roman"/>
        </w:rPr>
        <w:t xml:space="preserve"> and borrow from a variety of schools of therapy (e.g., play therapy, gestalt therapy)</w:t>
      </w:r>
      <w:r w:rsidRPr="00B91A33">
        <w:rPr>
          <w:rFonts w:ascii="Times" w:hAnsi="Times" w:cs="Times New Roman"/>
        </w:rPr>
        <w:t xml:space="preserve">. The purpose is </w:t>
      </w:r>
      <w:r w:rsidR="001A3A87" w:rsidRPr="00B91A33">
        <w:rPr>
          <w:rFonts w:ascii="Times" w:hAnsi="Times" w:cs="Times New Roman"/>
        </w:rPr>
        <w:t xml:space="preserve">to assist the client in experientially </w:t>
      </w:r>
      <w:r w:rsidR="00E82B59" w:rsidRPr="00B91A33">
        <w:rPr>
          <w:rFonts w:ascii="Times" w:hAnsi="Times" w:cs="Times New Roman"/>
        </w:rPr>
        <w:t xml:space="preserve">encountering </w:t>
      </w:r>
      <w:r w:rsidR="001A3A87" w:rsidRPr="00B91A33">
        <w:rPr>
          <w:rFonts w:ascii="Times" w:hAnsi="Times" w:cs="Times New Roman"/>
        </w:rPr>
        <w:t xml:space="preserve">information that has been revealed through the testing and that might be useful in answering his or her </w:t>
      </w:r>
      <w:r w:rsidR="00E82B59" w:rsidRPr="00B91A33">
        <w:rPr>
          <w:rFonts w:ascii="Times" w:hAnsi="Times" w:cs="Times New Roman"/>
        </w:rPr>
        <w:t>AQs</w:t>
      </w:r>
      <w:r w:rsidR="001A3A87" w:rsidRPr="00B91A33">
        <w:rPr>
          <w:rFonts w:ascii="Times" w:hAnsi="Times" w:cs="Times New Roman"/>
        </w:rPr>
        <w:t xml:space="preserve"> during the subsequent summary and discussion session.</w:t>
      </w:r>
      <w:r w:rsidR="00E82B59" w:rsidRPr="00B91A33">
        <w:rPr>
          <w:rFonts w:ascii="Times" w:hAnsi="Times" w:cs="Times New Roman"/>
        </w:rPr>
        <w:t xml:space="preserve"> The assessor attempts to expose the client to information that would be difficult to hear and integrate without further preparation due to raising anxiety and enacting the client’s characteristic defenses (Finn, 2007). The</w:t>
      </w:r>
      <w:r w:rsidR="001A3A87" w:rsidRPr="00B91A33">
        <w:rPr>
          <w:rFonts w:ascii="Times" w:hAnsi="Times" w:cs="Times New Roman"/>
        </w:rPr>
        <w:t xml:space="preserve"> </w:t>
      </w:r>
      <w:r w:rsidR="00E82B59" w:rsidRPr="00B91A33">
        <w:rPr>
          <w:rFonts w:ascii="Times" w:hAnsi="Times" w:cs="Times New Roman"/>
        </w:rPr>
        <w:t xml:space="preserve">assessment </w:t>
      </w:r>
      <w:r w:rsidR="001A3A87" w:rsidRPr="00B91A33">
        <w:rPr>
          <w:rFonts w:ascii="Times" w:hAnsi="Times" w:cs="Times New Roman"/>
        </w:rPr>
        <w:t>intervention session provides an opportunity for the client and assessor to experientially work together to provoke a salient problem</w:t>
      </w:r>
      <w:r w:rsidR="00E82B59" w:rsidRPr="00B91A33">
        <w:rPr>
          <w:rFonts w:ascii="Times" w:hAnsi="Times" w:cs="Times New Roman"/>
        </w:rPr>
        <w:t xml:space="preserve"> and its associated affect</w:t>
      </w:r>
      <w:r w:rsidR="001A3A87" w:rsidRPr="00B91A33">
        <w:rPr>
          <w:rFonts w:ascii="Times" w:hAnsi="Times" w:cs="Times New Roman"/>
        </w:rPr>
        <w:t xml:space="preserve"> and</w:t>
      </w:r>
      <w:r w:rsidR="00E82B59" w:rsidRPr="00B91A33">
        <w:rPr>
          <w:rFonts w:ascii="Times" w:hAnsi="Times" w:cs="Times New Roman"/>
        </w:rPr>
        <w:t xml:space="preserve"> then develop and</w:t>
      </w:r>
      <w:r w:rsidR="001A3A87" w:rsidRPr="00B91A33">
        <w:rPr>
          <w:rFonts w:ascii="Times" w:hAnsi="Times" w:cs="Times New Roman"/>
        </w:rPr>
        <w:t xml:space="preserve"> </w:t>
      </w:r>
      <w:r w:rsidR="00E82B59" w:rsidRPr="00B91A33">
        <w:rPr>
          <w:rFonts w:ascii="Times" w:hAnsi="Times" w:cs="Times New Roman"/>
        </w:rPr>
        <w:t xml:space="preserve">practice </w:t>
      </w:r>
      <w:r w:rsidR="001A3A87" w:rsidRPr="00B91A33">
        <w:rPr>
          <w:rFonts w:ascii="Times" w:hAnsi="Times" w:cs="Times New Roman"/>
        </w:rPr>
        <w:t xml:space="preserve">a more adaptive solution. </w:t>
      </w:r>
      <w:r w:rsidR="00E82B59" w:rsidRPr="00B91A33">
        <w:rPr>
          <w:rFonts w:ascii="Times" w:hAnsi="Times" w:cs="Times New Roman"/>
        </w:rPr>
        <w:t>Although</w:t>
      </w:r>
      <w:r w:rsidR="001A3A87" w:rsidRPr="00B91A33">
        <w:rPr>
          <w:rFonts w:ascii="Times" w:hAnsi="Times" w:cs="Times New Roman"/>
        </w:rPr>
        <w:t xml:space="preserve"> </w:t>
      </w:r>
      <w:r w:rsidR="00E82B59" w:rsidRPr="00B91A33">
        <w:rPr>
          <w:rFonts w:ascii="Times" w:hAnsi="Times" w:cs="Times New Roman"/>
        </w:rPr>
        <w:t xml:space="preserve">increasing </w:t>
      </w:r>
      <w:r w:rsidR="001A3A87" w:rsidRPr="00B91A33">
        <w:rPr>
          <w:rFonts w:ascii="Times" w:hAnsi="Times" w:cs="Times New Roman"/>
        </w:rPr>
        <w:t xml:space="preserve">self-knowledge and understanding are valuable, they are not synonymous with behavior change. Thus, facilitating experiential learning increases the likelihood that the TA will have an enduring impact on clients’ lives. Intervention sessions </w:t>
      </w:r>
      <w:r w:rsidR="00E82B59" w:rsidRPr="00B91A33">
        <w:rPr>
          <w:rFonts w:ascii="Times" w:hAnsi="Times" w:cs="Times New Roman"/>
        </w:rPr>
        <w:t xml:space="preserve">can be </w:t>
      </w:r>
      <w:r w:rsidR="001A3A87" w:rsidRPr="00B91A33">
        <w:rPr>
          <w:rFonts w:ascii="Times" w:hAnsi="Times" w:cs="Times New Roman"/>
        </w:rPr>
        <w:t xml:space="preserve">highly complex, and, as such, are conducted with an eye to a multitude of smaller goals. The assessor </w:t>
      </w:r>
      <w:r w:rsidR="00E82B59" w:rsidRPr="00B91A33">
        <w:rPr>
          <w:rFonts w:ascii="Times" w:hAnsi="Times" w:cs="Times New Roman"/>
        </w:rPr>
        <w:t>seeks</w:t>
      </w:r>
      <w:r w:rsidR="001A3A87" w:rsidRPr="00B91A33">
        <w:rPr>
          <w:rFonts w:ascii="Times" w:hAnsi="Times" w:cs="Times New Roman"/>
        </w:rPr>
        <w:t xml:space="preserve"> to engage </w:t>
      </w:r>
      <w:r w:rsidR="00E82B59" w:rsidRPr="00B91A33">
        <w:rPr>
          <w:rFonts w:ascii="Times" w:hAnsi="Times" w:cs="Times New Roman"/>
        </w:rPr>
        <w:t xml:space="preserve">the </w:t>
      </w:r>
      <w:r w:rsidR="001A3A87" w:rsidRPr="00B91A33">
        <w:rPr>
          <w:rFonts w:ascii="Times" w:hAnsi="Times" w:cs="Times New Roman"/>
        </w:rPr>
        <w:t>client in: (1) exploring hypotheses derived from the testing, (2) understanding aspects of the assessment findings, (3) heightening awareness of findings that would otherwise likely be rejected, (4) experiencing a “living example” of an assessment finding, (5) independently discovering assessment findings, (6) testing out possible interventions for managing clients’ problems in living and experiencing more adaptive solutions, and (7) preparing for the summary/discussion session</w:t>
      </w:r>
      <w:r w:rsidR="00E82B59" w:rsidRPr="00B91A33">
        <w:rPr>
          <w:rFonts w:ascii="Times" w:hAnsi="Times" w:cs="Times New Roman"/>
        </w:rPr>
        <w:t>.</w:t>
      </w:r>
      <w:r w:rsidR="000B44AF" w:rsidRPr="00B91A33">
        <w:rPr>
          <w:rFonts w:ascii="Times" w:hAnsi="Times" w:cs="Times New Roman"/>
        </w:rPr>
        <w:t xml:space="preserve"> </w:t>
      </w:r>
      <w:r w:rsidR="00856FAD" w:rsidRPr="00B91A33">
        <w:rPr>
          <w:rFonts w:ascii="Times" w:hAnsi="Times" w:cs="Times New Roman"/>
        </w:rPr>
        <w:t>A comprehensive discussion and presentation of assessment intervention sessions is beyond the scope of this chapter. Readers are referred to published case examples for additional information (e.g., Aschieri &amp;</w:t>
      </w:r>
      <w:r w:rsidR="00276EB9" w:rsidRPr="00B91A33">
        <w:rPr>
          <w:rFonts w:ascii="Times" w:hAnsi="Times" w:cs="Times New Roman"/>
        </w:rPr>
        <w:t xml:space="preserve"> Smith, 2012; Finn, 2003; </w:t>
      </w:r>
      <w:r w:rsidR="00CB276E" w:rsidRPr="00B91A33">
        <w:rPr>
          <w:rFonts w:ascii="Times" w:hAnsi="Times" w:cs="Times New Roman"/>
        </w:rPr>
        <w:t>Fischer</w:t>
      </w:r>
      <w:r w:rsidR="00276EB9" w:rsidRPr="00B91A33">
        <w:rPr>
          <w:rFonts w:ascii="Times" w:hAnsi="Times" w:cs="Times New Roman"/>
        </w:rPr>
        <w:t>,</w:t>
      </w:r>
      <w:r w:rsidR="00856FAD" w:rsidRPr="00B91A33">
        <w:rPr>
          <w:rFonts w:ascii="Times" w:hAnsi="Times" w:cs="Times New Roman"/>
        </w:rPr>
        <w:t xml:space="preserve"> </w:t>
      </w:r>
      <w:r w:rsidR="00262A8B" w:rsidRPr="00B91A33">
        <w:rPr>
          <w:rFonts w:ascii="Times" w:hAnsi="Times" w:cs="Times New Roman"/>
        </w:rPr>
        <w:t xml:space="preserve">&amp; </w:t>
      </w:r>
      <w:r w:rsidR="00CB276E" w:rsidRPr="00B91A33">
        <w:rPr>
          <w:rFonts w:ascii="Times" w:hAnsi="Times" w:cs="Times New Roman"/>
        </w:rPr>
        <w:t>Finn</w:t>
      </w:r>
      <w:r w:rsidR="00262A8B" w:rsidRPr="00B91A33">
        <w:rPr>
          <w:rFonts w:ascii="Times" w:hAnsi="Times" w:cs="Times New Roman"/>
        </w:rPr>
        <w:t>, 2014</w:t>
      </w:r>
      <w:r w:rsidR="00856FAD" w:rsidRPr="00B91A33">
        <w:rPr>
          <w:rFonts w:ascii="Times" w:hAnsi="Times" w:cs="Times New Roman"/>
        </w:rPr>
        <w:t>).</w:t>
      </w:r>
    </w:p>
    <w:p w:rsidR="00EB31CD" w:rsidRPr="00B91A33" w:rsidRDefault="00856FAD"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lastRenderedPageBreak/>
        <w:t xml:space="preserve">After the testing is completed </w:t>
      </w:r>
      <w:r w:rsidR="004E74AB" w:rsidRPr="00B91A33">
        <w:rPr>
          <w:rFonts w:ascii="Times" w:hAnsi="Times" w:cs="Times New Roman"/>
        </w:rPr>
        <w:t xml:space="preserve">in TA-C, </w:t>
      </w:r>
      <w:r w:rsidR="00EB31CD" w:rsidRPr="00B91A33">
        <w:rPr>
          <w:rFonts w:ascii="Times" w:hAnsi="Times" w:cs="Times New Roman"/>
        </w:rPr>
        <w:t xml:space="preserve">the assessor schedules one or more </w:t>
      </w:r>
      <w:r w:rsidR="001A3A87" w:rsidRPr="00B91A33">
        <w:rPr>
          <w:rFonts w:ascii="Times" w:hAnsi="Times" w:cs="Times New Roman"/>
        </w:rPr>
        <w:t xml:space="preserve">intervention sessions that typically are </w:t>
      </w:r>
      <w:r w:rsidR="00EB31CD" w:rsidRPr="00B91A33">
        <w:rPr>
          <w:rFonts w:ascii="Times" w:hAnsi="Times" w:cs="Times New Roman"/>
        </w:rPr>
        <w:t xml:space="preserve">family </w:t>
      </w:r>
      <w:r w:rsidRPr="00B91A33">
        <w:rPr>
          <w:rFonts w:ascii="Times" w:hAnsi="Times" w:cs="Times New Roman"/>
        </w:rPr>
        <w:t xml:space="preserve">intervention </w:t>
      </w:r>
      <w:r w:rsidR="00EB31CD" w:rsidRPr="00B91A33">
        <w:rPr>
          <w:rFonts w:ascii="Times" w:hAnsi="Times" w:cs="Times New Roman"/>
        </w:rPr>
        <w:t>sessions</w:t>
      </w:r>
      <w:r w:rsidRPr="00B91A33">
        <w:rPr>
          <w:rFonts w:ascii="Times" w:hAnsi="Times" w:cs="Times New Roman"/>
        </w:rPr>
        <w:t xml:space="preserve"> involving the child and any relevant caregivers and family members</w:t>
      </w:r>
      <w:r w:rsidR="001A3A87" w:rsidRPr="00B91A33">
        <w:rPr>
          <w:rFonts w:ascii="Times" w:hAnsi="Times" w:cs="Times New Roman"/>
        </w:rPr>
        <w:t>. T</w:t>
      </w:r>
      <w:r w:rsidR="00EB31CD" w:rsidRPr="00B91A33">
        <w:rPr>
          <w:rFonts w:ascii="Times" w:hAnsi="Times" w:cs="Times New Roman"/>
        </w:rPr>
        <w:t>he</w:t>
      </w:r>
      <w:r w:rsidRPr="00B91A33">
        <w:rPr>
          <w:rFonts w:ascii="Times" w:hAnsi="Times" w:cs="Times New Roman"/>
        </w:rPr>
        <w:t xml:space="preserve"> session </w:t>
      </w:r>
      <w:r w:rsidR="00EB31CD" w:rsidRPr="00B91A33">
        <w:rPr>
          <w:rFonts w:ascii="Times" w:hAnsi="Times" w:cs="Times New Roman"/>
        </w:rPr>
        <w:t>represent</w:t>
      </w:r>
      <w:r w:rsidRPr="00B91A33">
        <w:rPr>
          <w:rFonts w:ascii="Times" w:hAnsi="Times" w:cs="Times New Roman"/>
        </w:rPr>
        <w:t>s an</w:t>
      </w:r>
      <w:r w:rsidR="00EB31CD" w:rsidRPr="00B91A33">
        <w:rPr>
          <w:rFonts w:ascii="Times" w:hAnsi="Times" w:cs="Times New Roman"/>
        </w:rPr>
        <w:t xml:space="preserve"> occasion</w:t>
      </w:r>
      <w:r w:rsidRPr="00B91A33">
        <w:rPr>
          <w:rFonts w:ascii="Times" w:hAnsi="Times" w:cs="Times New Roman"/>
        </w:rPr>
        <w:t xml:space="preserve"> </w:t>
      </w:r>
      <w:r w:rsidR="00EB31CD" w:rsidRPr="00B91A33">
        <w:rPr>
          <w:rFonts w:ascii="Times" w:hAnsi="Times" w:cs="Times New Roman"/>
        </w:rPr>
        <w:t xml:space="preserve">to </w:t>
      </w:r>
      <w:r w:rsidRPr="00B91A33">
        <w:rPr>
          <w:rFonts w:ascii="Times" w:hAnsi="Times" w:cs="Times New Roman"/>
        </w:rPr>
        <w:t xml:space="preserve">continue </w:t>
      </w:r>
      <w:r w:rsidR="00EB31CD" w:rsidRPr="00B91A33">
        <w:rPr>
          <w:rFonts w:ascii="Times" w:hAnsi="Times" w:cs="Times New Roman"/>
        </w:rPr>
        <w:t xml:space="preserve">work on the systemic aspects of the child’s problem and to work with the family members on possible new ways </w:t>
      </w:r>
      <w:r w:rsidR="00591CD9" w:rsidRPr="00B91A33">
        <w:rPr>
          <w:rFonts w:ascii="Times" w:hAnsi="Times" w:cs="Times New Roman"/>
        </w:rPr>
        <w:t>of interacting (Tharinger , Finn, Austin</w:t>
      </w:r>
      <w:r w:rsidR="00EB31CD" w:rsidRPr="00B91A33">
        <w:rPr>
          <w:rFonts w:ascii="Times" w:hAnsi="Times" w:cs="Times New Roman"/>
        </w:rPr>
        <w:t xml:space="preserve"> </w:t>
      </w:r>
      <w:r w:rsidR="00591CD9" w:rsidRPr="00B91A33">
        <w:rPr>
          <w:rFonts w:ascii="Times" w:hAnsi="Times" w:cs="Times New Roman"/>
        </w:rPr>
        <w:t xml:space="preserve">et al., </w:t>
      </w:r>
      <w:r w:rsidR="00EB31CD" w:rsidRPr="00B91A33">
        <w:rPr>
          <w:rFonts w:ascii="Times" w:hAnsi="Times" w:cs="Times New Roman"/>
        </w:rPr>
        <w:t>2008)</w:t>
      </w:r>
      <w:r w:rsidR="001A3A87" w:rsidRPr="00B91A33">
        <w:rPr>
          <w:rFonts w:ascii="Times" w:hAnsi="Times" w:cs="Times New Roman"/>
        </w:rPr>
        <w:t xml:space="preserve">. </w:t>
      </w:r>
      <w:r w:rsidRPr="00B91A33">
        <w:rPr>
          <w:rFonts w:ascii="Times" w:hAnsi="Times" w:cs="Times New Roman"/>
        </w:rPr>
        <w:t>At</w:t>
      </w:r>
      <w:r w:rsidR="00EB31CD" w:rsidRPr="00B91A33">
        <w:rPr>
          <w:rFonts w:ascii="Times" w:hAnsi="Times" w:cs="Times New Roman"/>
          <w:b/>
          <w:bCs/>
          <w:i/>
          <w:iCs/>
        </w:rPr>
        <w:t xml:space="preserve"> </w:t>
      </w:r>
      <w:r w:rsidR="00EB31CD" w:rsidRPr="00B91A33">
        <w:rPr>
          <w:rFonts w:ascii="Times" w:hAnsi="Times" w:cs="Times New Roman"/>
        </w:rPr>
        <w:t>the end of the child’s testing, the assessor has collected enough information to formulat</w:t>
      </w:r>
      <w:r w:rsidR="004E74AB" w:rsidRPr="00B91A33">
        <w:rPr>
          <w:rFonts w:ascii="Times" w:hAnsi="Times" w:cs="Times New Roman"/>
        </w:rPr>
        <w:t>e a tentative case conceptuali</w:t>
      </w:r>
      <w:r w:rsidR="00EB31CD" w:rsidRPr="00B91A33">
        <w:rPr>
          <w:rFonts w:ascii="Times" w:hAnsi="Times" w:cs="Times New Roman"/>
        </w:rPr>
        <w:t xml:space="preserve">sation that, in </w:t>
      </w:r>
      <w:r w:rsidRPr="00B91A33">
        <w:rPr>
          <w:rFonts w:ascii="Times" w:hAnsi="Times" w:cs="Times New Roman"/>
        </w:rPr>
        <w:t xml:space="preserve">nearly all </w:t>
      </w:r>
      <w:r w:rsidR="00EB31CD" w:rsidRPr="00B91A33">
        <w:rPr>
          <w:rFonts w:ascii="Times" w:hAnsi="Times" w:cs="Times New Roman"/>
        </w:rPr>
        <w:t>situations, has an important systemic component. Therefore, the whole family is asked to do an activity that is likely to elicit systemic aspects of the child’s problem</w:t>
      </w:r>
      <w:r w:rsidRPr="00B91A33">
        <w:rPr>
          <w:rFonts w:ascii="Times" w:hAnsi="Times" w:cs="Times New Roman"/>
        </w:rPr>
        <w:t xml:space="preserve"> during the assessment intervention session</w:t>
      </w:r>
      <w:r w:rsidR="00CB276E" w:rsidRPr="00B91A33">
        <w:rPr>
          <w:rFonts w:ascii="Times" w:hAnsi="Times" w:cs="Times New Roman"/>
        </w:rPr>
        <w:t>. As described by Smith, Wolf, Handler and Nash</w:t>
      </w:r>
      <w:r w:rsidR="00EB31CD" w:rsidRPr="00B91A33">
        <w:rPr>
          <w:rFonts w:ascii="Times" w:hAnsi="Times" w:cs="Times New Roman"/>
        </w:rPr>
        <w:t xml:space="preserve"> (2009), </w:t>
      </w:r>
      <w:r w:rsidRPr="00B91A33">
        <w:rPr>
          <w:rFonts w:ascii="Times" w:hAnsi="Times" w:cs="Times New Roman"/>
        </w:rPr>
        <w:t xml:space="preserve">during </w:t>
      </w:r>
      <w:r w:rsidR="00EB31CD" w:rsidRPr="00B91A33">
        <w:rPr>
          <w:rFonts w:ascii="Times" w:hAnsi="Times" w:cs="Times New Roman"/>
        </w:rPr>
        <w:t>family intervention</w:t>
      </w:r>
      <w:r w:rsidRPr="00B91A33">
        <w:rPr>
          <w:rFonts w:ascii="Times" w:hAnsi="Times" w:cs="Times New Roman"/>
        </w:rPr>
        <w:t xml:space="preserve"> </w:t>
      </w:r>
      <w:r w:rsidR="00EB31CD" w:rsidRPr="00B91A33">
        <w:rPr>
          <w:rFonts w:ascii="Times" w:hAnsi="Times" w:cs="Times New Roman"/>
        </w:rPr>
        <w:t>sessions: (a) the assessor observes the child in the family context while testing out systemic hypotheses; (b) parents can develop a more systemic view of the child’s problems; and (c) possible interventions are tested.</w:t>
      </w:r>
      <w:r w:rsidR="001A3A87" w:rsidRPr="00B91A33">
        <w:rPr>
          <w:rFonts w:ascii="Times" w:hAnsi="Times" w:cs="Times New Roman"/>
        </w:rPr>
        <w:t xml:space="preserve"> </w:t>
      </w:r>
      <w:r w:rsidRPr="00B91A33">
        <w:rPr>
          <w:rFonts w:ascii="Times" w:hAnsi="Times" w:cs="Times New Roman"/>
        </w:rPr>
        <w:t>A</w:t>
      </w:r>
      <w:r w:rsidR="00EB31CD" w:rsidRPr="00B91A33">
        <w:rPr>
          <w:rFonts w:ascii="Times" w:hAnsi="Times" w:cs="Times New Roman"/>
        </w:rPr>
        <w:t xml:space="preserve">ssessors </w:t>
      </w:r>
      <w:r w:rsidRPr="00B91A33">
        <w:rPr>
          <w:rFonts w:ascii="Times" w:hAnsi="Times" w:cs="Times New Roman"/>
        </w:rPr>
        <w:t xml:space="preserve">often </w:t>
      </w:r>
      <w:r w:rsidR="00EB31CD" w:rsidRPr="00B91A33">
        <w:rPr>
          <w:rFonts w:ascii="Times" w:hAnsi="Times" w:cs="Times New Roman"/>
        </w:rPr>
        <w:t>use one or more family therapy techniques</w:t>
      </w:r>
      <w:r w:rsidRPr="00B91A33">
        <w:rPr>
          <w:rFonts w:ascii="Times" w:hAnsi="Times" w:cs="Times New Roman"/>
        </w:rPr>
        <w:t xml:space="preserve"> in this session</w:t>
      </w:r>
      <w:r w:rsidR="00EB31CD" w:rsidRPr="00B91A33">
        <w:rPr>
          <w:rFonts w:ascii="Times" w:hAnsi="Times" w:cs="Times New Roman"/>
        </w:rPr>
        <w:t xml:space="preserve">, such as parent coaching and skill development, family drawing or family sculpting, or psychodrama and family reenactments, with different levels of expected emotional arousal in the family members (Tharinger </w:t>
      </w:r>
      <w:r w:rsidR="00591CD9" w:rsidRPr="00B91A33">
        <w:rPr>
          <w:rFonts w:ascii="Times" w:hAnsi="Times" w:cs="Times New Roman"/>
        </w:rPr>
        <w:t>Finn, Austin et al., 2008</w:t>
      </w:r>
      <w:r w:rsidR="00EB31CD" w:rsidRPr="00B91A33">
        <w:rPr>
          <w:rFonts w:ascii="Times" w:hAnsi="Times" w:cs="Times New Roman"/>
        </w:rPr>
        <w:t>).</w:t>
      </w:r>
    </w:p>
    <w:p w:rsidR="001A3A87" w:rsidRPr="00B91A33" w:rsidRDefault="00856FAD"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The</w:t>
      </w:r>
      <w:r w:rsidR="001A3A87" w:rsidRPr="00B91A33">
        <w:rPr>
          <w:rFonts w:ascii="Times" w:hAnsi="Times" w:cs="Times New Roman"/>
        </w:rPr>
        <w:t xml:space="preserve"> TA</w:t>
      </w:r>
      <w:r w:rsidR="004E74AB" w:rsidRPr="00B91A33">
        <w:rPr>
          <w:rFonts w:ascii="Times" w:hAnsi="Times" w:cs="Times New Roman"/>
        </w:rPr>
        <w:t>-A</w:t>
      </w:r>
      <w:r w:rsidRPr="00B91A33">
        <w:rPr>
          <w:rFonts w:ascii="Times" w:hAnsi="Times" w:cs="Times New Roman"/>
        </w:rPr>
        <w:t xml:space="preserve"> model</w:t>
      </w:r>
      <w:r w:rsidR="001A3A87" w:rsidRPr="00B91A33">
        <w:rPr>
          <w:rFonts w:ascii="Times" w:hAnsi="Times" w:cs="Times New Roman"/>
        </w:rPr>
        <w:t xml:space="preserve"> includes both individual intervention sessions informed by the adult</w:t>
      </w:r>
      <w:r w:rsidRPr="00B91A33">
        <w:rPr>
          <w:rFonts w:ascii="Times" w:hAnsi="Times" w:cs="Times New Roman"/>
        </w:rPr>
        <w:t xml:space="preserve"> TA</w:t>
      </w:r>
      <w:r w:rsidR="001A3A87" w:rsidRPr="00B91A33">
        <w:rPr>
          <w:rFonts w:ascii="Times" w:hAnsi="Times" w:cs="Times New Roman"/>
        </w:rPr>
        <w:t xml:space="preserve"> model and family sessions in which the experiences </w:t>
      </w:r>
      <w:r w:rsidR="002C3DCC" w:rsidRPr="00B91A33">
        <w:rPr>
          <w:rFonts w:ascii="Times" w:hAnsi="Times" w:cs="Times New Roman"/>
        </w:rPr>
        <w:t>of the</w:t>
      </w:r>
      <w:r w:rsidR="001A3A87" w:rsidRPr="00B91A33">
        <w:rPr>
          <w:rFonts w:ascii="Times" w:hAnsi="Times" w:cs="Times New Roman"/>
        </w:rPr>
        <w:t xml:space="preserve"> individual </w:t>
      </w:r>
      <w:r w:rsidR="002C3DCC" w:rsidRPr="00B91A33">
        <w:rPr>
          <w:rFonts w:ascii="Times" w:hAnsi="Times" w:cs="Times New Roman"/>
        </w:rPr>
        <w:t xml:space="preserve">assessment intervention </w:t>
      </w:r>
      <w:r w:rsidR="001A3A87" w:rsidRPr="00B91A33">
        <w:rPr>
          <w:rFonts w:ascii="Times" w:hAnsi="Times" w:cs="Times New Roman"/>
        </w:rPr>
        <w:t>session</w:t>
      </w:r>
      <w:r w:rsidR="002C3DCC" w:rsidRPr="00B91A33">
        <w:rPr>
          <w:rFonts w:ascii="Times" w:hAnsi="Times" w:cs="Times New Roman"/>
        </w:rPr>
        <w:t>(s)</w:t>
      </w:r>
      <w:r w:rsidR="001A3A87" w:rsidRPr="00B91A33">
        <w:rPr>
          <w:rFonts w:ascii="Times" w:hAnsi="Times" w:cs="Times New Roman"/>
        </w:rPr>
        <w:t xml:space="preserve"> are </w:t>
      </w:r>
      <w:r w:rsidR="0045143A" w:rsidRPr="00B91A33">
        <w:rPr>
          <w:rFonts w:ascii="Times" w:hAnsi="Times" w:cs="Times New Roman"/>
        </w:rPr>
        <w:t xml:space="preserve">tested </w:t>
      </w:r>
      <w:r w:rsidR="002C3DCC" w:rsidRPr="00B91A33">
        <w:rPr>
          <w:rFonts w:ascii="Times" w:hAnsi="Times" w:cs="Times New Roman"/>
        </w:rPr>
        <w:t xml:space="preserve">in </w:t>
      </w:r>
      <w:r w:rsidR="0045143A" w:rsidRPr="00B91A33">
        <w:rPr>
          <w:rFonts w:ascii="Times" w:hAnsi="Times" w:cs="Times New Roman"/>
        </w:rPr>
        <w:t>the</w:t>
      </w:r>
      <w:r w:rsidR="002C3DCC" w:rsidRPr="00B91A33">
        <w:rPr>
          <w:rFonts w:ascii="Times" w:hAnsi="Times" w:cs="Times New Roman"/>
        </w:rPr>
        <w:t xml:space="preserve"> context of other</w:t>
      </w:r>
      <w:r w:rsidR="0045143A" w:rsidRPr="00B91A33">
        <w:rPr>
          <w:rFonts w:ascii="Times" w:hAnsi="Times" w:cs="Times New Roman"/>
        </w:rPr>
        <w:t xml:space="preserve"> family</w:t>
      </w:r>
      <w:r w:rsidR="002C3DCC" w:rsidRPr="00B91A33">
        <w:rPr>
          <w:rFonts w:ascii="Times" w:hAnsi="Times" w:cs="Times New Roman"/>
        </w:rPr>
        <w:t xml:space="preserve"> members</w:t>
      </w:r>
      <w:r w:rsidR="0045143A" w:rsidRPr="00B91A33">
        <w:rPr>
          <w:rFonts w:ascii="Times" w:hAnsi="Times" w:cs="Times New Roman"/>
        </w:rPr>
        <w:t>. This second kind of intervention session follow</w:t>
      </w:r>
      <w:r w:rsidR="002C3DCC" w:rsidRPr="00B91A33">
        <w:rPr>
          <w:rFonts w:ascii="Times" w:hAnsi="Times" w:cs="Times New Roman"/>
        </w:rPr>
        <w:t>s</w:t>
      </w:r>
      <w:r w:rsidR="0045143A" w:rsidRPr="00B91A33">
        <w:rPr>
          <w:rFonts w:ascii="Times" w:hAnsi="Times" w:cs="Times New Roman"/>
        </w:rPr>
        <w:t xml:space="preserve"> the same principles </w:t>
      </w:r>
      <w:r w:rsidR="002C3DCC" w:rsidRPr="00B91A33">
        <w:rPr>
          <w:rFonts w:ascii="Times" w:hAnsi="Times" w:cs="Times New Roman"/>
        </w:rPr>
        <w:t>as</w:t>
      </w:r>
      <w:r w:rsidR="0045143A" w:rsidRPr="00B91A33">
        <w:rPr>
          <w:rFonts w:ascii="Times" w:hAnsi="Times" w:cs="Times New Roman"/>
        </w:rPr>
        <w:t xml:space="preserve"> family sessions with children</w:t>
      </w:r>
      <w:r w:rsidR="002C3DCC" w:rsidRPr="00B91A33">
        <w:rPr>
          <w:rFonts w:ascii="Times" w:hAnsi="Times" w:cs="Times New Roman"/>
        </w:rPr>
        <w:t xml:space="preserve"> but the activities are developmentally appropriate for an adolescent ranging in age from 13 to 19. </w:t>
      </w:r>
    </w:p>
    <w:p w:rsidR="0045143A" w:rsidRPr="00B91A33" w:rsidRDefault="0045143A"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In </w:t>
      </w:r>
      <w:r w:rsidR="004E4539" w:rsidRPr="00B91A33">
        <w:rPr>
          <w:rFonts w:ascii="Times" w:hAnsi="Times" w:cs="Times New Roman"/>
        </w:rPr>
        <w:t xml:space="preserve">a </w:t>
      </w:r>
      <w:r w:rsidRPr="00B91A33">
        <w:rPr>
          <w:rFonts w:ascii="Times" w:hAnsi="Times" w:cs="Times New Roman"/>
        </w:rPr>
        <w:t xml:space="preserve">couples </w:t>
      </w:r>
      <w:r w:rsidR="004E4539" w:rsidRPr="00B91A33">
        <w:rPr>
          <w:rFonts w:ascii="Times" w:hAnsi="Times" w:cs="Times New Roman"/>
        </w:rPr>
        <w:t xml:space="preserve">TA, </w:t>
      </w:r>
      <w:r w:rsidRPr="00B91A33">
        <w:rPr>
          <w:rFonts w:ascii="Times" w:hAnsi="Times" w:cs="Times New Roman"/>
        </w:rPr>
        <w:t>the inter</w:t>
      </w:r>
      <w:r w:rsidR="004E74AB" w:rsidRPr="00B91A33">
        <w:rPr>
          <w:rFonts w:ascii="Times" w:hAnsi="Times" w:cs="Times New Roman"/>
        </w:rPr>
        <w:t xml:space="preserve">vention session follows two or </w:t>
      </w:r>
      <w:r w:rsidRPr="00B91A33">
        <w:rPr>
          <w:rFonts w:ascii="Times" w:hAnsi="Times" w:cs="Times New Roman"/>
        </w:rPr>
        <w:t xml:space="preserve">more individual </w:t>
      </w:r>
      <w:r w:rsidR="004E4539" w:rsidRPr="00B91A33">
        <w:rPr>
          <w:rFonts w:ascii="Times" w:hAnsi="Times" w:cs="Times New Roman"/>
        </w:rPr>
        <w:t xml:space="preserve">assessment </w:t>
      </w:r>
      <w:r w:rsidRPr="00B91A33">
        <w:rPr>
          <w:rFonts w:ascii="Times" w:hAnsi="Times" w:cs="Times New Roman"/>
        </w:rPr>
        <w:t>intervention</w:t>
      </w:r>
      <w:r w:rsidR="004E4539" w:rsidRPr="00B91A33">
        <w:rPr>
          <w:rFonts w:ascii="Times" w:hAnsi="Times" w:cs="Times New Roman"/>
        </w:rPr>
        <w:t xml:space="preserve"> sessions</w:t>
      </w:r>
      <w:r w:rsidRPr="00B91A33">
        <w:rPr>
          <w:rFonts w:ascii="Times" w:hAnsi="Times" w:cs="Times New Roman"/>
        </w:rPr>
        <w:t xml:space="preserve"> with each partner alone</w:t>
      </w:r>
      <w:r w:rsidR="004E4539" w:rsidRPr="00B91A33">
        <w:rPr>
          <w:rFonts w:ascii="Times" w:hAnsi="Times" w:cs="Times New Roman"/>
        </w:rPr>
        <w:t xml:space="preserve">. The </w:t>
      </w:r>
      <w:r w:rsidRPr="00B91A33">
        <w:rPr>
          <w:rFonts w:ascii="Times" w:hAnsi="Times" w:cs="Times New Roman"/>
        </w:rPr>
        <w:t xml:space="preserve">focus </w:t>
      </w:r>
      <w:r w:rsidR="004E4539" w:rsidRPr="00B91A33">
        <w:rPr>
          <w:rFonts w:ascii="Times" w:hAnsi="Times" w:cs="Times New Roman"/>
        </w:rPr>
        <w:t xml:space="preserve">of the couple assessment intervention session is on the </w:t>
      </w:r>
      <w:r w:rsidRPr="00B91A33">
        <w:rPr>
          <w:rFonts w:ascii="Times" w:hAnsi="Times" w:cs="Times New Roman"/>
        </w:rPr>
        <w:t>couple</w:t>
      </w:r>
      <w:r w:rsidR="004E4539" w:rsidRPr="00B91A33">
        <w:rPr>
          <w:rFonts w:ascii="Times" w:hAnsi="Times" w:cs="Times New Roman"/>
        </w:rPr>
        <w:t>’s</w:t>
      </w:r>
      <w:r w:rsidRPr="00B91A33">
        <w:rPr>
          <w:rFonts w:ascii="Times" w:hAnsi="Times" w:cs="Times New Roman"/>
        </w:rPr>
        <w:t xml:space="preserve"> interactive processes. Typically, interactive tasks such as the conjoint Rorschach or the conjoint TAT are administered. The assessor aims </w:t>
      </w:r>
      <w:r w:rsidR="004E4539" w:rsidRPr="00B91A33">
        <w:rPr>
          <w:rFonts w:ascii="Times" w:hAnsi="Times" w:cs="Times New Roman"/>
        </w:rPr>
        <w:t>to help</w:t>
      </w:r>
      <w:r w:rsidRPr="00B91A33">
        <w:rPr>
          <w:rFonts w:ascii="Times" w:hAnsi="Times" w:cs="Times New Roman"/>
        </w:rPr>
        <w:t xml:space="preserve"> the couple</w:t>
      </w:r>
      <w:r w:rsidR="004E4539" w:rsidRPr="00B91A33">
        <w:rPr>
          <w:rFonts w:ascii="Times" w:hAnsi="Times" w:cs="Times New Roman"/>
        </w:rPr>
        <w:t xml:space="preserve"> experience</w:t>
      </w:r>
      <w:r w:rsidRPr="00B91A33">
        <w:rPr>
          <w:rFonts w:ascii="Times" w:hAnsi="Times" w:cs="Times New Roman"/>
        </w:rPr>
        <w:t xml:space="preserve"> how the</w:t>
      </w:r>
      <w:r w:rsidR="004E4539" w:rsidRPr="00B91A33">
        <w:rPr>
          <w:rFonts w:ascii="Times" w:hAnsi="Times" w:cs="Times New Roman"/>
        </w:rPr>
        <w:t>ir</w:t>
      </w:r>
      <w:r w:rsidRPr="00B91A33">
        <w:rPr>
          <w:rFonts w:ascii="Times" w:hAnsi="Times" w:cs="Times New Roman"/>
        </w:rPr>
        <w:t xml:space="preserve"> individual </w:t>
      </w:r>
      <w:r w:rsidR="004E4539" w:rsidRPr="00B91A33">
        <w:rPr>
          <w:rFonts w:ascii="Times" w:hAnsi="Times" w:cs="Times New Roman"/>
        </w:rPr>
        <w:t xml:space="preserve">contributions, </w:t>
      </w:r>
      <w:r w:rsidRPr="00B91A33">
        <w:rPr>
          <w:rFonts w:ascii="Times" w:hAnsi="Times" w:cs="Times New Roman"/>
        </w:rPr>
        <w:t>identified in the individual sessions</w:t>
      </w:r>
      <w:r w:rsidR="004E4539" w:rsidRPr="00B91A33">
        <w:rPr>
          <w:rFonts w:ascii="Times" w:hAnsi="Times" w:cs="Times New Roman"/>
        </w:rPr>
        <w:t>,</w:t>
      </w:r>
      <w:r w:rsidRPr="00B91A33">
        <w:rPr>
          <w:rFonts w:ascii="Times" w:hAnsi="Times" w:cs="Times New Roman"/>
        </w:rPr>
        <w:t xml:space="preserve"> </w:t>
      </w:r>
      <w:r w:rsidR="004E4539" w:rsidRPr="00B91A33">
        <w:rPr>
          <w:rFonts w:ascii="Times" w:hAnsi="Times" w:cs="Times New Roman"/>
        </w:rPr>
        <w:t xml:space="preserve">coalesce </w:t>
      </w:r>
      <w:r w:rsidRPr="00B91A33">
        <w:rPr>
          <w:rFonts w:ascii="Times" w:hAnsi="Times" w:cs="Times New Roman"/>
        </w:rPr>
        <w:lastRenderedPageBreak/>
        <w:t>into a relational dance sustained by both</w:t>
      </w:r>
      <w:r w:rsidR="004E74AB" w:rsidRPr="00B91A33">
        <w:rPr>
          <w:rFonts w:ascii="Times" w:hAnsi="Times" w:cs="Times New Roman"/>
        </w:rPr>
        <w:t xml:space="preserve"> partn</w:t>
      </w:r>
      <w:r w:rsidR="004E4539" w:rsidRPr="00B91A33">
        <w:rPr>
          <w:rFonts w:ascii="Times" w:hAnsi="Times" w:cs="Times New Roman"/>
        </w:rPr>
        <w:t>e</w:t>
      </w:r>
      <w:r w:rsidR="004E74AB" w:rsidRPr="00B91A33">
        <w:rPr>
          <w:rFonts w:ascii="Times" w:hAnsi="Times" w:cs="Times New Roman"/>
        </w:rPr>
        <w:t>rs’ personalities</w:t>
      </w:r>
      <w:r w:rsidR="004E4539" w:rsidRPr="00B91A33">
        <w:rPr>
          <w:rFonts w:ascii="Times" w:hAnsi="Times" w:cs="Times New Roman"/>
        </w:rPr>
        <w:t>, attachment needs, and past experiences of relationships</w:t>
      </w:r>
      <w:r w:rsidRPr="00B91A33">
        <w:rPr>
          <w:rFonts w:ascii="Times" w:hAnsi="Times" w:cs="Times New Roman"/>
        </w:rPr>
        <w:t xml:space="preserve">. Observing and commenting </w:t>
      </w:r>
      <w:r w:rsidR="004E4539" w:rsidRPr="00B91A33">
        <w:rPr>
          <w:rFonts w:ascii="Times" w:hAnsi="Times" w:cs="Times New Roman"/>
        </w:rPr>
        <w:t xml:space="preserve">on </w:t>
      </w:r>
      <w:r w:rsidRPr="00B91A33">
        <w:rPr>
          <w:rFonts w:ascii="Times" w:hAnsi="Times" w:cs="Times New Roman"/>
        </w:rPr>
        <w:t xml:space="preserve">videotaped sections of the </w:t>
      </w:r>
      <w:r w:rsidR="004E4539" w:rsidRPr="00B91A33">
        <w:rPr>
          <w:rFonts w:ascii="Times" w:hAnsi="Times" w:cs="Times New Roman"/>
        </w:rPr>
        <w:t xml:space="preserve">conjoint test </w:t>
      </w:r>
      <w:r w:rsidRPr="00B91A33">
        <w:rPr>
          <w:rFonts w:ascii="Times" w:hAnsi="Times" w:cs="Times New Roman"/>
        </w:rPr>
        <w:t>administration, completing new testing responses with the assessor scaffo</w:t>
      </w:r>
      <w:r w:rsidR="004E4539" w:rsidRPr="00B91A33">
        <w:rPr>
          <w:rFonts w:ascii="Times" w:hAnsi="Times" w:cs="Times New Roman"/>
        </w:rPr>
        <w:t>l</w:t>
      </w:r>
      <w:r w:rsidRPr="00B91A33">
        <w:rPr>
          <w:rFonts w:ascii="Times" w:hAnsi="Times" w:cs="Times New Roman"/>
        </w:rPr>
        <w:t xml:space="preserve">ding partners to produce new desired behaviors, and reflecting with them on the experience </w:t>
      </w:r>
      <w:r w:rsidR="004E4539" w:rsidRPr="00B91A33">
        <w:rPr>
          <w:rFonts w:ascii="Times" w:hAnsi="Times" w:cs="Times New Roman"/>
        </w:rPr>
        <w:t>of participating in the</w:t>
      </w:r>
      <w:r w:rsidRPr="00B91A33">
        <w:rPr>
          <w:rFonts w:ascii="Times" w:hAnsi="Times" w:cs="Times New Roman"/>
        </w:rPr>
        <w:t xml:space="preserve"> tasks allows the couple to </w:t>
      </w:r>
      <w:r w:rsidR="004E4539" w:rsidRPr="00B91A33">
        <w:rPr>
          <w:rFonts w:ascii="Times" w:hAnsi="Times" w:cs="Times New Roman"/>
        </w:rPr>
        <w:t>further integrate the experiences of the session and apply them in their real life outside of the testing situation</w:t>
      </w:r>
      <w:r w:rsidRPr="00B91A33">
        <w:rPr>
          <w:rFonts w:ascii="Times" w:hAnsi="Times" w:cs="Times New Roman"/>
        </w:rPr>
        <w:t>.</w:t>
      </w:r>
    </w:p>
    <w:p w:rsidR="0045143A" w:rsidRPr="00B91A33" w:rsidRDefault="00E24CA4" w:rsidP="00B91A33">
      <w:pPr>
        <w:widowControl w:val="0"/>
        <w:autoSpaceDE w:val="0"/>
        <w:autoSpaceDN w:val="0"/>
        <w:adjustRightInd w:val="0"/>
        <w:spacing w:line="480" w:lineRule="auto"/>
        <w:rPr>
          <w:rFonts w:ascii="Times" w:hAnsi="Times" w:cs="Times New Roman"/>
          <w:b/>
        </w:rPr>
      </w:pPr>
      <w:r w:rsidRPr="00B91A33">
        <w:rPr>
          <w:rFonts w:ascii="Times" w:hAnsi="Times" w:cs="Times New Roman"/>
          <w:b/>
        </w:rPr>
        <w:t xml:space="preserve">Step 4a: </w:t>
      </w:r>
      <w:r w:rsidR="00CC7C75" w:rsidRPr="00B91A33">
        <w:rPr>
          <w:rFonts w:ascii="Times" w:hAnsi="Times" w:cs="Times New Roman"/>
          <w:b/>
        </w:rPr>
        <w:t>Oral s</w:t>
      </w:r>
      <w:r w:rsidR="0045143A" w:rsidRPr="00B91A33">
        <w:rPr>
          <w:rFonts w:ascii="Times" w:hAnsi="Times" w:cs="Times New Roman"/>
          <w:b/>
        </w:rPr>
        <w:t>ummar</w:t>
      </w:r>
      <w:r w:rsidR="00CC7C75" w:rsidRPr="00B91A33">
        <w:rPr>
          <w:rFonts w:ascii="Times" w:hAnsi="Times" w:cs="Times New Roman"/>
          <w:b/>
        </w:rPr>
        <w:t>y and presentation of</w:t>
      </w:r>
      <w:r w:rsidR="0045143A" w:rsidRPr="00B91A33">
        <w:rPr>
          <w:rFonts w:ascii="Times" w:hAnsi="Times" w:cs="Times New Roman"/>
          <w:b/>
        </w:rPr>
        <w:t xml:space="preserve"> the assessment findings </w:t>
      </w:r>
    </w:p>
    <w:p w:rsidR="0071278B" w:rsidRPr="00B91A33" w:rsidRDefault="00C201D2"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In the summary and discussion session, </w:t>
      </w:r>
      <w:r w:rsidR="003E1735" w:rsidRPr="00B91A33">
        <w:rPr>
          <w:rFonts w:ascii="Times" w:hAnsi="Times" w:cs="Times New Roman"/>
        </w:rPr>
        <w:t>the assessor and client collab</w:t>
      </w:r>
      <w:r w:rsidRPr="00B91A33">
        <w:rPr>
          <w:rFonts w:ascii="Times" w:hAnsi="Times" w:cs="Times New Roman"/>
        </w:rPr>
        <w:t>oratively use the test findings</w:t>
      </w:r>
      <w:r w:rsidR="0071278B" w:rsidRPr="00B91A33">
        <w:rPr>
          <w:rFonts w:ascii="Times" w:hAnsi="Times" w:cs="Times New Roman"/>
        </w:rPr>
        <w:t xml:space="preserve"> to answer the </w:t>
      </w:r>
      <w:r w:rsidR="00801AEE" w:rsidRPr="00B91A33">
        <w:rPr>
          <w:rFonts w:ascii="Times" w:hAnsi="Times" w:cs="Times New Roman"/>
        </w:rPr>
        <w:t>AQs</w:t>
      </w:r>
      <w:r w:rsidRPr="00B91A33">
        <w:rPr>
          <w:rFonts w:ascii="Times" w:hAnsi="Times" w:cs="Times New Roman"/>
        </w:rPr>
        <w:t>. In contrast to a unilateral delivery of assessmen</w:t>
      </w:r>
      <w:r w:rsidR="003E1735" w:rsidRPr="00B91A33">
        <w:rPr>
          <w:rFonts w:ascii="Times" w:hAnsi="Times" w:cs="Times New Roman"/>
        </w:rPr>
        <w:t>t results and their interpreta</w:t>
      </w:r>
      <w:r w:rsidRPr="00B91A33">
        <w:rPr>
          <w:rFonts w:ascii="Times" w:hAnsi="Times" w:cs="Times New Roman"/>
        </w:rPr>
        <w:t xml:space="preserve">tions by the assessor, </w:t>
      </w:r>
      <w:r w:rsidR="00801AEE" w:rsidRPr="00B91A33">
        <w:rPr>
          <w:rFonts w:ascii="Times" w:hAnsi="Times" w:cs="Times New Roman"/>
        </w:rPr>
        <w:t xml:space="preserve">which is a typical practice of traditional psychological assessment, </w:t>
      </w:r>
      <w:r w:rsidRPr="00B91A33">
        <w:rPr>
          <w:rFonts w:ascii="Times" w:hAnsi="Times" w:cs="Times New Roman"/>
        </w:rPr>
        <w:t xml:space="preserve">TA assessors invite the client to interpret the meaning of their assessment results and modify interpretations </w:t>
      </w:r>
      <w:r w:rsidR="00801AEE" w:rsidRPr="00B91A33">
        <w:rPr>
          <w:rFonts w:ascii="Times" w:hAnsi="Times" w:cs="Times New Roman"/>
        </w:rPr>
        <w:t>extended</w:t>
      </w:r>
      <w:r w:rsidRPr="00B91A33">
        <w:rPr>
          <w:rFonts w:ascii="Times" w:hAnsi="Times" w:cs="Times New Roman"/>
        </w:rPr>
        <w:t xml:space="preserve"> by the assessor. </w:t>
      </w:r>
      <w:r w:rsidR="00801AEE" w:rsidRPr="00B91A33">
        <w:rPr>
          <w:rFonts w:ascii="Times" w:hAnsi="Times" w:cs="Times New Roman"/>
        </w:rPr>
        <w:t>The assessor and client work together to i</w:t>
      </w:r>
      <w:r w:rsidRPr="00B91A33">
        <w:rPr>
          <w:rFonts w:ascii="Times" w:hAnsi="Times" w:cs="Times New Roman"/>
        </w:rPr>
        <w:t>ntegrat</w:t>
      </w:r>
      <w:r w:rsidR="00801AEE" w:rsidRPr="00B91A33">
        <w:rPr>
          <w:rFonts w:ascii="Times" w:hAnsi="Times" w:cs="Times New Roman"/>
        </w:rPr>
        <w:t>e</w:t>
      </w:r>
      <w:r w:rsidRPr="00B91A33">
        <w:rPr>
          <w:rFonts w:ascii="Times" w:hAnsi="Times" w:cs="Times New Roman"/>
        </w:rPr>
        <w:t xml:space="preserve"> </w:t>
      </w:r>
      <w:r w:rsidR="00801AEE" w:rsidRPr="00B91A33">
        <w:rPr>
          <w:rFonts w:ascii="Times" w:hAnsi="Times" w:cs="Times New Roman"/>
        </w:rPr>
        <w:t xml:space="preserve">the </w:t>
      </w:r>
      <w:r w:rsidRPr="00B91A33">
        <w:rPr>
          <w:rFonts w:ascii="Times" w:hAnsi="Times" w:cs="Times New Roman"/>
        </w:rPr>
        <w:t>information obtained from the assessment process, including test scores and interpersonal experiences with t</w:t>
      </w:r>
      <w:r w:rsidR="003E1735" w:rsidRPr="00B91A33">
        <w:rPr>
          <w:rFonts w:ascii="Times" w:hAnsi="Times" w:cs="Times New Roman"/>
        </w:rPr>
        <w:t>he asses</w:t>
      </w:r>
      <w:r w:rsidRPr="00B91A33">
        <w:rPr>
          <w:rFonts w:ascii="Times" w:hAnsi="Times" w:cs="Times New Roman"/>
        </w:rPr>
        <w:t>sor, in a way that results in a more accurate and compassionate understanding of the client’s experiences and</w:t>
      </w:r>
      <w:r w:rsidR="0071278B" w:rsidRPr="00B91A33">
        <w:rPr>
          <w:rFonts w:ascii="Times" w:hAnsi="Times" w:cs="Times New Roman"/>
        </w:rPr>
        <w:t xml:space="preserve"> current problems (Finn, 2007)</w:t>
      </w:r>
      <w:r w:rsidR="00801AEE" w:rsidRPr="00B91A33">
        <w:rPr>
          <w:rFonts w:ascii="Times" w:hAnsi="Times" w:cs="Times New Roman"/>
        </w:rPr>
        <w:t xml:space="preserve">. </w:t>
      </w:r>
    </w:p>
    <w:p w:rsidR="00191055" w:rsidRPr="00B91A33" w:rsidRDefault="00801AEE"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In the development of the </w:t>
      </w:r>
      <w:r w:rsidR="0071278B" w:rsidRPr="00B91A33">
        <w:rPr>
          <w:rFonts w:ascii="Times" w:hAnsi="Times" w:cs="Times New Roman"/>
        </w:rPr>
        <w:t>TA</w:t>
      </w:r>
      <w:r w:rsidRPr="00B91A33">
        <w:rPr>
          <w:rFonts w:ascii="Times" w:hAnsi="Times" w:cs="Times New Roman"/>
        </w:rPr>
        <w:t xml:space="preserve"> model, Finn</w:t>
      </w:r>
      <w:r w:rsidR="0071278B" w:rsidRPr="00B91A33">
        <w:rPr>
          <w:rFonts w:ascii="Times" w:hAnsi="Times" w:cs="Times New Roman"/>
        </w:rPr>
        <w:t xml:space="preserve"> elaborated an empirically researched strategy to organize</w:t>
      </w:r>
      <w:r w:rsidRPr="00B91A33">
        <w:rPr>
          <w:rFonts w:ascii="Times" w:hAnsi="Times" w:cs="Times New Roman"/>
        </w:rPr>
        <w:t xml:space="preserve"> and present</w:t>
      </w:r>
      <w:r w:rsidR="0071278B" w:rsidRPr="00B91A33">
        <w:rPr>
          <w:rFonts w:ascii="Times" w:hAnsi="Times" w:cs="Times New Roman"/>
        </w:rPr>
        <w:t xml:space="preserve"> </w:t>
      </w:r>
      <w:r w:rsidRPr="00B91A33">
        <w:rPr>
          <w:rFonts w:ascii="Times" w:hAnsi="Times" w:cs="Times New Roman"/>
        </w:rPr>
        <w:t xml:space="preserve">test </w:t>
      </w:r>
      <w:r w:rsidR="0071278B" w:rsidRPr="00B91A33">
        <w:rPr>
          <w:rFonts w:ascii="Times" w:hAnsi="Times" w:cs="Times New Roman"/>
        </w:rPr>
        <w:t>finding</w:t>
      </w:r>
      <w:r w:rsidRPr="00B91A33">
        <w:rPr>
          <w:rFonts w:ascii="Times" w:hAnsi="Times" w:cs="Times New Roman"/>
        </w:rPr>
        <w:t>s</w:t>
      </w:r>
      <w:r w:rsidR="0071278B" w:rsidRPr="00B91A33">
        <w:rPr>
          <w:rFonts w:ascii="Times" w:hAnsi="Times" w:cs="Times New Roman"/>
        </w:rPr>
        <w:t xml:space="preserve"> </w:t>
      </w:r>
      <w:r w:rsidRPr="00B91A33">
        <w:rPr>
          <w:rFonts w:ascii="Times" w:hAnsi="Times" w:cs="Times New Roman"/>
        </w:rPr>
        <w:t>when answering the AQs</w:t>
      </w:r>
      <w:r w:rsidR="0071278B" w:rsidRPr="00B91A33">
        <w:rPr>
          <w:rFonts w:ascii="Times" w:hAnsi="Times" w:cs="Times New Roman"/>
        </w:rPr>
        <w:t xml:space="preserve">. </w:t>
      </w:r>
      <w:r w:rsidRPr="00B91A33">
        <w:rPr>
          <w:rFonts w:ascii="Times" w:hAnsi="Times" w:cs="Times New Roman"/>
        </w:rPr>
        <w:t xml:space="preserve">Finn’s heuristic is based on self-verification theory (Swann, 1997), which posits that people are more willing to take in information that confirms their preexisting self-views or schemas (even when this information is negative), and less willing to accept feedback that contradicts these views. From this, Finn devised </w:t>
      </w:r>
      <w:r w:rsidR="00A40471" w:rsidRPr="00B91A33">
        <w:rPr>
          <w:rFonts w:ascii="Times" w:hAnsi="Times" w:cs="Times New Roman"/>
        </w:rPr>
        <w:t>the levels of information model. Level 1 is i</w:t>
      </w:r>
      <w:r w:rsidR="00C201D2" w:rsidRPr="00B91A33">
        <w:rPr>
          <w:rFonts w:ascii="Times" w:hAnsi="Times" w:cs="Times New Roman"/>
        </w:rPr>
        <w:t>nformation that is familiar to the client and congruent with their existing self-image</w:t>
      </w:r>
      <w:r w:rsidR="00A40471" w:rsidRPr="00B91A33">
        <w:rPr>
          <w:rFonts w:ascii="Times" w:hAnsi="Times" w:cs="Times New Roman"/>
        </w:rPr>
        <w:t xml:space="preserve">. Level 2 is information that differs somewhat from the current self-image but should not preduce undue anxiety and mobilize the client’s defenses when presented with some preparation. </w:t>
      </w:r>
      <w:r w:rsidR="0071278B" w:rsidRPr="00B91A33">
        <w:rPr>
          <w:rFonts w:ascii="Times" w:hAnsi="Times" w:cs="Times New Roman"/>
        </w:rPr>
        <w:t>Level 3 information</w:t>
      </w:r>
      <w:r w:rsidR="00A40471" w:rsidRPr="00B91A33">
        <w:rPr>
          <w:rFonts w:ascii="Times" w:hAnsi="Times" w:cs="Times New Roman"/>
        </w:rPr>
        <w:t xml:space="preserve"> significantly differs from the client’s current self-view and without proper preparation will raise the client’s anxiety and could result in a rejection of the findings or, worse, a disintegration experience. In many cases </w:t>
      </w:r>
      <w:r w:rsidR="00A40471" w:rsidRPr="00B91A33">
        <w:rPr>
          <w:rFonts w:ascii="Times" w:hAnsi="Times" w:cs="Times New Roman"/>
        </w:rPr>
        <w:lastRenderedPageBreak/>
        <w:t>clients are not ready to integrate Level 3 information at the end of a TA. It requires a strong therapeutic alliance and often a good deal of time to prepare the client.</w:t>
      </w:r>
      <w:r w:rsidR="00FF73E9" w:rsidRPr="00B91A33">
        <w:rPr>
          <w:rFonts w:ascii="Times" w:hAnsi="Times" w:cs="Times New Roman"/>
        </w:rPr>
        <w:t xml:space="preserve"> </w:t>
      </w:r>
      <w:r w:rsidR="00A40471" w:rsidRPr="00B91A33">
        <w:rPr>
          <w:rFonts w:ascii="Times" w:hAnsi="Times" w:cs="Times New Roman"/>
        </w:rPr>
        <w:t xml:space="preserve">Empirical </w:t>
      </w:r>
      <w:r w:rsidR="00191055" w:rsidRPr="00B91A33">
        <w:rPr>
          <w:rFonts w:ascii="Times" w:hAnsi="Times" w:cs="Times New Roman"/>
        </w:rPr>
        <w:t xml:space="preserve">research by Schroeder, Hahn, Finn, and Swann (1993) indicated </w:t>
      </w:r>
      <w:r w:rsidR="00A40471" w:rsidRPr="00B91A33">
        <w:rPr>
          <w:rFonts w:ascii="Times" w:hAnsi="Times" w:cs="Times New Roman"/>
        </w:rPr>
        <w:t xml:space="preserve">that </w:t>
      </w:r>
      <w:r w:rsidR="00191055" w:rsidRPr="00B91A33">
        <w:rPr>
          <w:rFonts w:ascii="Times" w:hAnsi="Times" w:cs="Times New Roman"/>
        </w:rPr>
        <w:t>clients are most likely to view assessment feedback as being accurate and useful when it is presented beginning with Level 1 feedback and ending with Level 2 feedback.</w:t>
      </w:r>
      <w:r w:rsidR="00A40471" w:rsidRPr="00B91A33">
        <w:rPr>
          <w:rFonts w:ascii="Times" w:hAnsi="Times" w:cs="Times New Roman"/>
        </w:rPr>
        <w:t xml:space="preserve"> </w:t>
      </w:r>
      <w:r w:rsidR="00082FCC" w:rsidRPr="00B91A33">
        <w:rPr>
          <w:rFonts w:ascii="Times" w:hAnsi="Times" w:cs="Times New Roman"/>
        </w:rPr>
        <w:t>Smith and Finn (2014</w:t>
      </w:r>
      <w:r w:rsidR="00681B6C" w:rsidRPr="00B91A33">
        <w:rPr>
          <w:rFonts w:ascii="Times" w:hAnsi="Times" w:cs="Times New Roman"/>
        </w:rPr>
        <w:t xml:space="preserve">) suggested that the majority of feedback should be level 2 because, even though critical to the success of the session, clients won’t experience therapeutic benefits from the TA if they hear predominantly information that they already know and believe (Level 1) or that challenges this view too greatly (Level 3). </w:t>
      </w:r>
      <w:r w:rsidR="00082FCC" w:rsidRPr="00B91A33">
        <w:rPr>
          <w:rFonts w:ascii="Times" w:hAnsi="Times" w:cs="Times New Roman"/>
        </w:rPr>
        <w:t>Finn Smith and Finn (2014</w:t>
      </w:r>
      <w:r w:rsidR="0050341C" w:rsidRPr="00B91A33">
        <w:rPr>
          <w:rFonts w:ascii="Times" w:hAnsi="Times" w:cs="Times New Roman"/>
        </w:rPr>
        <w:t>) discuss the process of delivering</w:t>
      </w:r>
      <w:r w:rsidR="00A27564" w:rsidRPr="00B91A33">
        <w:rPr>
          <w:rFonts w:ascii="Times" w:hAnsi="Times" w:cs="Times New Roman"/>
        </w:rPr>
        <w:t xml:space="preserve"> feedback in accord with TA’s</w:t>
      </w:r>
      <w:r w:rsidR="0050341C" w:rsidRPr="00B91A33">
        <w:rPr>
          <w:rFonts w:ascii="Times" w:hAnsi="Times" w:cs="Times New Roman"/>
        </w:rPr>
        <w:t xml:space="preserve"> levels of information approach. </w:t>
      </w:r>
    </w:p>
    <w:p w:rsidR="00C201D2" w:rsidRPr="00B91A33" w:rsidRDefault="00223B3A" w:rsidP="00B91A33">
      <w:pPr>
        <w:widowControl w:val="0"/>
        <w:autoSpaceDE w:val="0"/>
        <w:autoSpaceDN w:val="0"/>
        <w:adjustRightInd w:val="0"/>
        <w:spacing w:line="480" w:lineRule="auto"/>
        <w:ind w:firstLine="708"/>
        <w:rPr>
          <w:rFonts w:ascii="Times" w:eastAsia="Times New Roman" w:hAnsi="Times" w:cs="Times New Roman"/>
          <w:bCs/>
        </w:rPr>
      </w:pPr>
      <w:r w:rsidRPr="00B91A33">
        <w:rPr>
          <w:rFonts w:ascii="Times" w:hAnsi="Times" w:cs="Times New Roman"/>
          <w:bCs/>
          <w:iCs/>
        </w:rPr>
        <w:t>In</w:t>
      </w:r>
      <w:r w:rsidR="00C201D2" w:rsidRPr="00B91A33">
        <w:rPr>
          <w:rFonts w:ascii="Times" w:hAnsi="Times" w:cs="Times New Roman"/>
          <w:bCs/>
          <w:iCs/>
        </w:rPr>
        <w:t xml:space="preserve"> </w:t>
      </w:r>
      <w:r w:rsidR="00C201D2" w:rsidRPr="00B91A33">
        <w:rPr>
          <w:rFonts w:ascii="Times" w:hAnsi="Times" w:cs="Times New Roman"/>
        </w:rPr>
        <w:t xml:space="preserve">TA-C, the assessor first meets with the parents without the child, in a session where </w:t>
      </w:r>
      <w:r w:rsidR="00425F2D" w:rsidRPr="00B91A33">
        <w:rPr>
          <w:rFonts w:ascii="Times" w:hAnsi="Times" w:cs="Times New Roman"/>
        </w:rPr>
        <w:t>the goal is to</w:t>
      </w:r>
      <w:r w:rsidR="00C201D2" w:rsidRPr="00B91A33">
        <w:rPr>
          <w:rFonts w:ascii="Times" w:hAnsi="Times" w:cs="Times New Roman"/>
        </w:rPr>
        <w:t xml:space="preserve"> answer to the parents’ initial </w:t>
      </w:r>
      <w:r w:rsidR="00425F2D" w:rsidRPr="00B91A33">
        <w:rPr>
          <w:rFonts w:ascii="Times" w:hAnsi="Times" w:cs="Times New Roman"/>
        </w:rPr>
        <w:t>AQs. The session is conducted</w:t>
      </w:r>
      <w:r w:rsidRPr="00B91A33">
        <w:rPr>
          <w:rFonts w:ascii="Times" w:hAnsi="Times" w:cs="Times New Roman"/>
        </w:rPr>
        <w:t xml:space="preserve"> according to the same oprinciples adopted with adult clients.</w:t>
      </w:r>
      <w:r w:rsidR="00C201D2" w:rsidRPr="00B91A33">
        <w:rPr>
          <w:rFonts w:ascii="Times" w:hAnsi="Times" w:cs="Times New Roman"/>
        </w:rPr>
        <w:t xml:space="preserve"> At this point in the process, however, parents have generally started to develop </w:t>
      </w:r>
      <w:r w:rsidR="00425F2D" w:rsidRPr="00B91A33">
        <w:rPr>
          <w:rFonts w:ascii="Times" w:hAnsi="Times" w:cs="Times New Roman"/>
        </w:rPr>
        <w:t xml:space="preserve">a new understanding </w:t>
      </w:r>
      <w:r w:rsidR="00C201D2" w:rsidRPr="00B91A33">
        <w:rPr>
          <w:rFonts w:ascii="Times" w:hAnsi="Times" w:cs="Times New Roman"/>
        </w:rPr>
        <w:t>of the child’s struggles and difficulties</w:t>
      </w:r>
      <w:r w:rsidR="00425F2D" w:rsidRPr="00B91A33">
        <w:rPr>
          <w:rFonts w:ascii="Times" w:hAnsi="Times" w:cs="Times New Roman"/>
        </w:rPr>
        <w:t xml:space="preserve"> from having observed the testing sessions and having participated in the assessment intervention session.</w:t>
      </w:r>
      <w:r w:rsidR="00C201D2" w:rsidRPr="00B91A33">
        <w:rPr>
          <w:rFonts w:ascii="Times" w:hAnsi="Times" w:cs="Times New Roman"/>
        </w:rPr>
        <w:t xml:space="preserve"> </w:t>
      </w:r>
      <w:r w:rsidR="00425F2D" w:rsidRPr="00B91A33">
        <w:rPr>
          <w:rFonts w:ascii="Times" w:hAnsi="Times" w:cs="Times New Roman"/>
        </w:rPr>
        <w:t>T</w:t>
      </w:r>
      <w:r w:rsidR="00C201D2" w:rsidRPr="00B91A33">
        <w:rPr>
          <w:rFonts w:ascii="Times" w:hAnsi="Times" w:cs="Times New Roman"/>
        </w:rPr>
        <w:t xml:space="preserve">he </w:t>
      </w:r>
      <w:r w:rsidR="00425F2D" w:rsidRPr="00B91A33">
        <w:rPr>
          <w:rFonts w:ascii="Times" w:hAnsi="Times" w:cs="Times New Roman"/>
        </w:rPr>
        <w:t xml:space="preserve">summary and discussion </w:t>
      </w:r>
      <w:r w:rsidR="00C201D2" w:rsidRPr="00B91A33">
        <w:rPr>
          <w:rFonts w:ascii="Times" w:hAnsi="Times" w:cs="Times New Roman"/>
        </w:rPr>
        <w:t>session may</w:t>
      </w:r>
      <w:r w:rsidR="00425F2D" w:rsidRPr="00B91A33">
        <w:rPr>
          <w:rFonts w:ascii="Times" w:hAnsi="Times" w:cs="Times New Roman"/>
        </w:rPr>
        <w:t xml:space="preserve"> then</w:t>
      </w:r>
      <w:r w:rsidR="00C201D2" w:rsidRPr="00B91A33">
        <w:rPr>
          <w:rFonts w:ascii="Times" w:hAnsi="Times" w:cs="Times New Roman"/>
        </w:rPr>
        <w:t xml:space="preserve"> become an occasion for the parents and the assessor to summarise what they have learned about the child and the family and to discuss next steps.</w:t>
      </w:r>
      <w:r w:rsidR="00425F2D" w:rsidRPr="00B91A33">
        <w:rPr>
          <w:rFonts w:ascii="Times" w:hAnsi="Times" w:cs="Times New Roman"/>
        </w:rPr>
        <w:t xml:space="preserve"> </w:t>
      </w:r>
      <w:r w:rsidR="00C201D2" w:rsidRPr="00B91A33">
        <w:rPr>
          <w:rFonts w:ascii="Times" w:hAnsi="Times" w:cs="Times New Roman"/>
        </w:rPr>
        <w:t>Tharinger</w:t>
      </w:r>
      <w:r w:rsidR="00591CD9" w:rsidRPr="00B91A33">
        <w:rPr>
          <w:rFonts w:ascii="Times" w:hAnsi="Times" w:cs="Times New Roman"/>
        </w:rPr>
        <w:t>,</w:t>
      </w:r>
      <w:r w:rsidR="00C201D2" w:rsidRPr="00B91A33">
        <w:rPr>
          <w:rFonts w:ascii="Times" w:hAnsi="Times" w:cs="Times New Roman"/>
        </w:rPr>
        <w:t xml:space="preserve"> </w:t>
      </w:r>
      <w:r w:rsidR="00591CD9" w:rsidRPr="00B91A33">
        <w:rPr>
          <w:rStyle w:val="lev"/>
          <w:rFonts w:ascii="Times" w:eastAsia="Times New Roman" w:hAnsi="Times" w:cs="Times New Roman"/>
          <w:b w:val="0"/>
        </w:rPr>
        <w:t>Finn, Hersh et al.</w:t>
      </w:r>
      <w:r w:rsidR="00591CD9" w:rsidRPr="00B91A33">
        <w:rPr>
          <w:rFonts w:ascii="Times" w:hAnsi="Times" w:cs="Times New Roman"/>
        </w:rPr>
        <w:t xml:space="preserve"> </w:t>
      </w:r>
      <w:r w:rsidR="00C201D2" w:rsidRPr="00B91A33">
        <w:rPr>
          <w:rFonts w:ascii="Times" w:hAnsi="Times" w:cs="Times New Roman"/>
        </w:rPr>
        <w:t>(2008)</w:t>
      </w:r>
      <w:r w:rsidR="00425F2D" w:rsidRPr="00B91A33">
        <w:rPr>
          <w:rFonts w:ascii="Times" w:hAnsi="Times" w:cs="Times New Roman"/>
        </w:rPr>
        <w:t xml:space="preserve"> stressed that</w:t>
      </w:r>
      <w:r w:rsidR="00C201D2" w:rsidRPr="00B91A33">
        <w:rPr>
          <w:rFonts w:ascii="Times" w:hAnsi="Times" w:cs="Times New Roman"/>
        </w:rPr>
        <w:t xml:space="preserve"> during the discussion of the assessment results</w:t>
      </w:r>
      <w:r w:rsidRPr="00B91A33">
        <w:rPr>
          <w:rFonts w:ascii="Times" w:hAnsi="Times" w:cs="Times New Roman"/>
        </w:rPr>
        <w:t xml:space="preserve"> with parents</w:t>
      </w:r>
      <w:r w:rsidR="00C201D2" w:rsidRPr="00B91A33">
        <w:rPr>
          <w:rFonts w:ascii="Times" w:hAnsi="Times" w:cs="Times New Roman"/>
        </w:rPr>
        <w:t xml:space="preserve">, the assessor: (a) supports parents in making connections between their new understanding of their child’s problems and the answers to their questions, (b) tracks the parents’ emotional reactions to the new story </w:t>
      </w:r>
      <w:r w:rsidR="00425F2D" w:rsidRPr="00B91A33">
        <w:rPr>
          <w:rFonts w:ascii="Times" w:hAnsi="Times" w:cs="Times New Roman"/>
        </w:rPr>
        <w:t xml:space="preserve">being </w:t>
      </w:r>
      <w:r w:rsidR="00C201D2" w:rsidRPr="00B91A33">
        <w:rPr>
          <w:rFonts w:ascii="Times" w:hAnsi="Times" w:cs="Times New Roman"/>
        </w:rPr>
        <w:t>developed about the child and the family and supports these emotions; and (c) usually also gives parents new pieces of information that have emerged from the assessment, while supporting the parents in processing the most distressing results</w:t>
      </w:r>
      <w:r w:rsidR="001B66D8" w:rsidRPr="00B91A33">
        <w:rPr>
          <w:rFonts w:ascii="Times" w:hAnsi="Times" w:cs="Times New Roman"/>
        </w:rPr>
        <w:t xml:space="preserve"> (i.e., Level 3 information)</w:t>
      </w:r>
      <w:r w:rsidR="00C201D2" w:rsidRPr="00B91A33">
        <w:rPr>
          <w:rFonts w:ascii="Times" w:hAnsi="Times" w:cs="Times New Roman"/>
        </w:rPr>
        <w:t>.</w:t>
      </w:r>
      <w:r w:rsidR="00425F2D" w:rsidRPr="00B91A33">
        <w:rPr>
          <w:rFonts w:ascii="Times" w:hAnsi="Times" w:cs="Times New Roman"/>
        </w:rPr>
        <w:t xml:space="preserve"> </w:t>
      </w:r>
    </w:p>
    <w:p w:rsidR="00223B3A" w:rsidRPr="00B91A33" w:rsidRDefault="003E1735" w:rsidP="00B91A33">
      <w:pPr>
        <w:widowControl w:val="0"/>
        <w:autoSpaceDE w:val="0"/>
        <w:autoSpaceDN w:val="0"/>
        <w:adjustRightInd w:val="0"/>
        <w:spacing w:line="480" w:lineRule="auto"/>
        <w:rPr>
          <w:rFonts w:ascii="Times" w:hAnsi="Times" w:cs="Times New Roman"/>
        </w:rPr>
      </w:pPr>
      <w:r w:rsidRPr="00B91A33">
        <w:rPr>
          <w:rFonts w:ascii="Times" w:hAnsi="Times" w:cs="Times New Roman"/>
        </w:rPr>
        <w:tab/>
      </w:r>
      <w:r w:rsidR="005015EE" w:rsidRPr="00B91A33">
        <w:rPr>
          <w:rFonts w:ascii="Times" w:hAnsi="Times" w:cs="Times New Roman"/>
        </w:rPr>
        <w:t>F</w:t>
      </w:r>
      <w:r w:rsidR="00223B3A" w:rsidRPr="00B91A33">
        <w:rPr>
          <w:rFonts w:ascii="Times" w:hAnsi="Times" w:cs="Times New Roman"/>
        </w:rPr>
        <w:t xml:space="preserve">eedback </w:t>
      </w:r>
      <w:r w:rsidR="005015EE" w:rsidRPr="00B91A33">
        <w:rPr>
          <w:rFonts w:ascii="Times" w:hAnsi="Times" w:cs="Times New Roman"/>
        </w:rPr>
        <w:t xml:space="preserve">is provided </w:t>
      </w:r>
      <w:r w:rsidR="00223B3A" w:rsidRPr="00B91A33">
        <w:rPr>
          <w:rFonts w:ascii="Times" w:hAnsi="Times" w:cs="Times New Roman"/>
        </w:rPr>
        <w:t xml:space="preserve">to the child in the following session, </w:t>
      </w:r>
      <w:r w:rsidR="005015EE" w:rsidRPr="00B91A33">
        <w:rPr>
          <w:rFonts w:ascii="Times" w:hAnsi="Times" w:cs="Times New Roman"/>
        </w:rPr>
        <w:t xml:space="preserve">in which </w:t>
      </w:r>
      <w:r w:rsidR="00223B3A" w:rsidRPr="00B91A33">
        <w:rPr>
          <w:rFonts w:ascii="Times" w:hAnsi="Times" w:cs="Times New Roman"/>
        </w:rPr>
        <w:t>the</w:t>
      </w:r>
      <w:r w:rsidR="005015EE" w:rsidRPr="00B91A33">
        <w:rPr>
          <w:rFonts w:ascii="Times" w:hAnsi="Times" w:cs="Times New Roman"/>
        </w:rPr>
        <w:t xml:space="preserve"> parents are</w:t>
      </w:r>
      <w:r w:rsidR="00223B3A" w:rsidRPr="00B91A33">
        <w:rPr>
          <w:rFonts w:ascii="Times" w:hAnsi="Times" w:cs="Times New Roman"/>
        </w:rPr>
        <w:t xml:space="preserve"> presen</w:t>
      </w:r>
      <w:r w:rsidR="005015EE" w:rsidRPr="00B91A33">
        <w:rPr>
          <w:rFonts w:ascii="Times" w:hAnsi="Times" w:cs="Times New Roman"/>
        </w:rPr>
        <w:t xml:space="preserve">t. </w:t>
      </w:r>
      <w:r w:rsidR="00DD72F7" w:rsidRPr="00B91A33">
        <w:rPr>
          <w:rFonts w:ascii="Times" w:hAnsi="Times" w:cs="Times New Roman"/>
        </w:rPr>
        <w:t>This techni</w:t>
      </w:r>
      <w:r w:rsidR="00FF6CAA" w:rsidRPr="00B91A33">
        <w:rPr>
          <w:rFonts w:ascii="Times" w:hAnsi="Times" w:cs="Times New Roman"/>
        </w:rPr>
        <w:t>que was first described by Fischer (1984/1994</w:t>
      </w:r>
      <w:r w:rsidR="00DD72F7" w:rsidRPr="00B91A33">
        <w:rPr>
          <w:rFonts w:ascii="Times" w:hAnsi="Times" w:cs="Times New Roman"/>
        </w:rPr>
        <w:t xml:space="preserve">). </w:t>
      </w:r>
      <w:r w:rsidR="005015EE" w:rsidRPr="00B91A33">
        <w:rPr>
          <w:rFonts w:ascii="Times" w:hAnsi="Times" w:cs="Times New Roman"/>
        </w:rPr>
        <w:t xml:space="preserve">Congruent with the </w:t>
      </w:r>
      <w:r w:rsidR="005015EE" w:rsidRPr="00B91A33">
        <w:rPr>
          <w:rFonts w:ascii="Times" w:hAnsi="Times" w:cs="Times New Roman"/>
        </w:rPr>
        <w:lastRenderedPageBreak/>
        <w:t>developmental needs of the child, feedback is typically given</w:t>
      </w:r>
      <w:r w:rsidR="00223B3A" w:rsidRPr="00B91A33">
        <w:rPr>
          <w:rFonts w:ascii="Times" w:hAnsi="Times" w:cs="Times New Roman"/>
        </w:rPr>
        <w:t xml:space="preserve"> in the form of an individualised age-appropriate fable</w:t>
      </w:r>
      <w:r w:rsidR="005015EE" w:rsidRPr="00B91A33">
        <w:rPr>
          <w:rFonts w:ascii="Times" w:hAnsi="Times" w:cs="Times New Roman"/>
        </w:rPr>
        <w:t xml:space="preserve"> or s</w:t>
      </w:r>
      <w:r w:rsidR="00F62E4E" w:rsidRPr="00B91A33">
        <w:rPr>
          <w:rFonts w:ascii="Times" w:hAnsi="Times" w:cs="Times New Roman"/>
        </w:rPr>
        <w:t>t</w:t>
      </w:r>
      <w:r w:rsidR="005015EE" w:rsidRPr="00B91A33">
        <w:rPr>
          <w:rFonts w:ascii="Times" w:hAnsi="Times" w:cs="Times New Roman"/>
        </w:rPr>
        <w:t xml:space="preserve">ory </w:t>
      </w:r>
      <w:r w:rsidR="00223B3A" w:rsidRPr="00B91A33">
        <w:rPr>
          <w:rFonts w:ascii="Times" w:hAnsi="Times" w:cs="Times New Roman"/>
        </w:rPr>
        <w:t xml:space="preserve">written by the assessor to express </w:t>
      </w:r>
      <w:r w:rsidR="005015EE" w:rsidRPr="00B91A33">
        <w:rPr>
          <w:rFonts w:ascii="Times" w:hAnsi="Times" w:cs="Times New Roman"/>
        </w:rPr>
        <w:t xml:space="preserve">the major assessment results and the most important pieces of the child’s history </w:t>
      </w:r>
      <w:r w:rsidR="00223B3A" w:rsidRPr="00B91A33">
        <w:rPr>
          <w:rFonts w:ascii="Times" w:hAnsi="Times" w:cs="Times New Roman"/>
        </w:rPr>
        <w:t xml:space="preserve">in metaphor. </w:t>
      </w:r>
      <w:r w:rsidR="005015EE" w:rsidRPr="00B91A33">
        <w:rPr>
          <w:rFonts w:ascii="Times" w:hAnsi="Times" w:cs="Times New Roman"/>
        </w:rPr>
        <w:t>Images and</w:t>
      </w:r>
      <w:r w:rsidR="00223B3A" w:rsidRPr="00B91A33">
        <w:rPr>
          <w:rFonts w:ascii="Times" w:hAnsi="Times" w:cs="Times New Roman"/>
        </w:rPr>
        <w:t xml:space="preserve"> metaphors that </w:t>
      </w:r>
      <w:r w:rsidR="005015EE" w:rsidRPr="00B91A33">
        <w:rPr>
          <w:rFonts w:ascii="Times" w:hAnsi="Times" w:cs="Times New Roman"/>
        </w:rPr>
        <w:t xml:space="preserve">appear in </w:t>
      </w:r>
      <w:r w:rsidR="00223B3A" w:rsidRPr="00B91A33">
        <w:rPr>
          <w:rFonts w:ascii="Times" w:hAnsi="Times" w:cs="Times New Roman"/>
        </w:rPr>
        <w:t>the test</w:t>
      </w:r>
      <w:r w:rsidR="005015EE" w:rsidRPr="00B91A33">
        <w:rPr>
          <w:rFonts w:ascii="Times" w:hAnsi="Times" w:cs="Times New Roman"/>
        </w:rPr>
        <w:t>ing (e.g., story themes to picture cards) are often used in the writing of the fable.</w:t>
      </w:r>
      <w:r w:rsidR="00223B3A" w:rsidRPr="00B91A33">
        <w:rPr>
          <w:rFonts w:ascii="Times" w:hAnsi="Times" w:cs="Times New Roman"/>
        </w:rPr>
        <w:t xml:space="preserve"> </w:t>
      </w:r>
      <w:r w:rsidR="005015EE" w:rsidRPr="00B91A33">
        <w:rPr>
          <w:rFonts w:ascii="Times" w:hAnsi="Times" w:cs="Times New Roman"/>
        </w:rPr>
        <w:t xml:space="preserve">Assessors also </w:t>
      </w:r>
      <w:r w:rsidR="00223B3A" w:rsidRPr="00B91A33">
        <w:rPr>
          <w:rFonts w:ascii="Times" w:hAnsi="Times" w:cs="Times New Roman"/>
        </w:rPr>
        <w:t xml:space="preserve">incorporate the </w:t>
      </w:r>
      <w:r w:rsidR="005015EE" w:rsidRPr="00B91A33">
        <w:rPr>
          <w:rFonts w:ascii="Times" w:hAnsi="Times" w:cs="Times New Roman"/>
        </w:rPr>
        <w:t xml:space="preserve">parents’ </w:t>
      </w:r>
      <w:r w:rsidR="00223B3A" w:rsidRPr="00B91A33">
        <w:rPr>
          <w:rFonts w:ascii="Times" w:hAnsi="Times" w:cs="Times New Roman"/>
        </w:rPr>
        <w:t>suggestions</w:t>
      </w:r>
      <w:r w:rsidR="005015EE" w:rsidRPr="00B91A33">
        <w:rPr>
          <w:rFonts w:ascii="Times" w:hAnsi="Times" w:cs="Times New Roman"/>
        </w:rPr>
        <w:t>, which are discussed in the parent-only session</w:t>
      </w:r>
      <w:r w:rsidR="00223B3A" w:rsidRPr="00B91A33">
        <w:rPr>
          <w:rFonts w:ascii="Times" w:hAnsi="Times" w:cs="Times New Roman"/>
        </w:rPr>
        <w:t xml:space="preserve">. </w:t>
      </w:r>
      <w:r w:rsidR="005015EE" w:rsidRPr="00B91A33">
        <w:rPr>
          <w:rFonts w:ascii="Times" w:hAnsi="Times" w:cs="Times New Roman"/>
        </w:rPr>
        <w:t>Tharinger</w:t>
      </w:r>
      <w:r w:rsidR="00591CD9" w:rsidRPr="00B91A33">
        <w:rPr>
          <w:rFonts w:ascii="Times" w:hAnsi="Times" w:cs="Times New Roman"/>
        </w:rPr>
        <w:t>,</w:t>
      </w:r>
      <w:r w:rsidR="005015EE" w:rsidRPr="00B91A33">
        <w:rPr>
          <w:rFonts w:ascii="Times" w:hAnsi="Times" w:cs="Times New Roman"/>
        </w:rPr>
        <w:t xml:space="preserve"> </w:t>
      </w:r>
      <w:r w:rsidR="00591CD9" w:rsidRPr="00B91A33">
        <w:rPr>
          <w:rStyle w:val="lev"/>
          <w:rFonts w:ascii="Times" w:eastAsia="Times New Roman" w:hAnsi="Times" w:cs="Times New Roman"/>
          <w:b w:val="0"/>
        </w:rPr>
        <w:t>Finn, Wilkinson et al.</w:t>
      </w:r>
      <w:r w:rsidR="005015EE" w:rsidRPr="00B91A33">
        <w:rPr>
          <w:rFonts w:ascii="Times" w:hAnsi="Times" w:cs="Times New Roman"/>
        </w:rPr>
        <w:t xml:space="preserve"> (2008) described this process in significant detail. Further, fables from TA have been published in a number of case studies (</w:t>
      </w:r>
      <w:r w:rsidR="00E85687" w:rsidRPr="00B91A33">
        <w:rPr>
          <w:rFonts w:ascii="Times" w:hAnsi="Times" w:cs="Times New Roman"/>
        </w:rPr>
        <w:t>Fantini, Aschieri &amp; Bertrando, 2013; Aschieri, Fantini &amp; Bertrando, 2012</w:t>
      </w:r>
      <w:r w:rsidR="005015EE" w:rsidRPr="00B91A33">
        <w:rPr>
          <w:rFonts w:ascii="Times" w:hAnsi="Times" w:cs="Times New Roman"/>
        </w:rPr>
        <w:t>).</w:t>
      </w:r>
    </w:p>
    <w:p w:rsidR="001D2FC6" w:rsidRPr="00B91A33" w:rsidRDefault="00223B3A"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In TA-A the </w:t>
      </w:r>
      <w:r w:rsidR="00692468" w:rsidRPr="00B91A33">
        <w:rPr>
          <w:rFonts w:ascii="Times" w:hAnsi="Times" w:cs="Times New Roman"/>
        </w:rPr>
        <w:t>summary and discussion sessions are</w:t>
      </w:r>
      <w:r w:rsidRPr="00B91A33">
        <w:rPr>
          <w:rFonts w:ascii="Times" w:hAnsi="Times" w:cs="Times New Roman"/>
        </w:rPr>
        <w:t xml:space="preserve"> generally divided </w:t>
      </w:r>
      <w:r w:rsidR="00692468" w:rsidRPr="00B91A33">
        <w:rPr>
          <w:rFonts w:ascii="Times" w:hAnsi="Times" w:cs="Times New Roman"/>
        </w:rPr>
        <w:t>between the adolescent and parents individually. F</w:t>
      </w:r>
      <w:r w:rsidRPr="00B91A33">
        <w:rPr>
          <w:rFonts w:ascii="Times" w:hAnsi="Times" w:cs="Times New Roman"/>
        </w:rPr>
        <w:t>irst</w:t>
      </w:r>
      <w:r w:rsidR="00692468" w:rsidRPr="00B91A33">
        <w:rPr>
          <w:rFonts w:ascii="Times" w:hAnsi="Times" w:cs="Times New Roman"/>
        </w:rPr>
        <w:t>, a</w:t>
      </w:r>
      <w:r w:rsidRPr="00B91A33">
        <w:rPr>
          <w:rFonts w:ascii="Times" w:hAnsi="Times" w:cs="Times New Roman"/>
        </w:rPr>
        <w:t xml:space="preserve"> </w:t>
      </w:r>
      <w:r w:rsidR="00692468" w:rsidRPr="00B91A33">
        <w:rPr>
          <w:rFonts w:ascii="Times" w:hAnsi="Times" w:cs="Times New Roman"/>
        </w:rPr>
        <w:t>limited</w:t>
      </w:r>
      <w:r w:rsidRPr="00B91A33">
        <w:rPr>
          <w:rFonts w:ascii="Times" w:hAnsi="Times" w:cs="Times New Roman"/>
        </w:rPr>
        <w:t xml:space="preserve"> </w:t>
      </w:r>
      <w:r w:rsidR="00692468" w:rsidRPr="00B91A33">
        <w:rPr>
          <w:rFonts w:ascii="Times" w:hAnsi="Times" w:cs="Times New Roman"/>
        </w:rPr>
        <w:t xml:space="preserve">summary and discussion session </w:t>
      </w:r>
      <w:r w:rsidRPr="00B91A33">
        <w:rPr>
          <w:rFonts w:ascii="Times" w:hAnsi="Times" w:cs="Times New Roman"/>
        </w:rPr>
        <w:t xml:space="preserve">is </w:t>
      </w:r>
      <w:r w:rsidR="00692468" w:rsidRPr="00B91A33">
        <w:rPr>
          <w:rFonts w:ascii="Times" w:hAnsi="Times" w:cs="Times New Roman"/>
        </w:rPr>
        <w:t xml:space="preserve">conducted with </w:t>
      </w:r>
      <w:r w:rsidRPr="00B91A33">
        <w:rPr>
          <w:rFonts w:ascii="Times" w:hAnsi="Times" w:cs="Times New Roman"/>
        </w:rPr>
        <w:t>t</w:t>
      </w:r>
      <w:r w:rsidR="00692468" w:rsidRPr="00B91A33">
        <w:rPr>
          <w:rFonts w:ascii="Times" w:hAnsi="Times" w:cs="Times New Roman"/>
        </w:rPr>
        <w:t>he</w:t>
      </w:r>
      <w:r w:rsidRPr="00B91A33">
        <w:rPr>
          <w:rFonts w:ascii="Times" w:hAnsi="Times" w:cs="Times New Roman"/>
        </w:rPr>
        <w:t xml:space="preserve"> parents, with the approval of the </w:t>
      </w:r>
      <w:r w:rsidR="00692468" w:rsidRPr="00B91A33">
        <w:rPr>
          <w:rFonts w:ascii="Times" w:hAnsi="Times" w:cs="Times New Roman"/>
        </w:rPr>
        <w:t>adolescent</w:t>
      </w:r>
      <w:r w:rsidRPr="00B91A33">
        <w:rPr>
          <w:rFonts w:ascii="Times" w:hAnsi="Times" w:cs="Times New Roman"/>
        </w:rPr>
        <w:t xml:space="preserve">, </w:t>
      </w:r>
      <w:r w:rsidR="00692468" w:rsidRPr="00B91A33">
        <w:rPr>
          <w:rFonts w:ascii="Times" w:hAnsi="Times" w:cs="Times New Roman"/>
        </w:rPr>
        <w:t>following</w:t>
      </w:r>
      <w:r w:rsidRPr="00B91A33">
        <w:rPr>
          <w:rFonts w:ascii="Times" w:hAnsi="Times" w:cs="Times New Roman"/>
        </w:rPr>
        <w:t xml:space="preserve"> the individual assessment intervention</w:t>
      </w:r>
      <w:r w:rsidR="00692468" w:rsidRPr="00B91A33">
        <w:rPr>
          <w:rFonts w:ascii="Times" w:hAnsi="Times" w:cs="Times New Roman"/>
        </w:rPr>
        <w:t xml:space="preserve"> session</w:t>
      </w:r>
      <w:r w:rsidRPr="00B91A33">
        <w:rPr>
          <w:rFonts w:ascii="Times" w:hAnsi="Times" w:cs="Times New Roman"/>
        </w:rPr>
        <w:t xml:space="preserve">. </w:t>
      </w:r>
      <w:r w:rsidR="00692468" w:rsidRPr="00B91A33">
        <w:rPr>
          <w:rFonts w:ascii="Times" w:hAnsi="Times" w:cs="Times New Roman"/>
        </w:rPr>
        <w:t>F</w:t>
      </w:r>
      <w:r w:rsidRPr="00B91A33">
        <w:rPr>
          <w:rFonts w:ascii="Times" w:hAnsi="Times" w:cs="Times New Roman"/>
        </w:rPr>
        <w:t xml:space="preserve">eedback </w:t>
      </w:r>
      <w:r w:rsidR="00692468" w:rsidRPr="00B91A33">
        <w:rPr>
          <w:rFonts w:ascii="Times" w:hAnsi="Times" w:cs="Times New Roman"/>
        </w:rPr>
        <w:t xml:space="preserve">at this point </w:t>
      </w:r>
      <w:r w:rsidRPr="00B91A33">
        <w:rPr>
          <w:rFonts w:ascii="Times" w:hAnsi="Times" w:cs="Times New Roman"/>
        </w:rPr>
        <w:t xml:space="preserve">is generally </w:t>
      </w:r>
      <w:r w:rsidR="00692468" w:rsidRPr="00B91A33">
        <w:rPr>
          <w:rFonts w:ascii="Times" w:hAnsi="Times" w:cs="Times New Roman"/>
        </w:rPr>
        <w:t>very</w:t>
      </w:r>
      <w:r w:rsidRPr="00B91A33">
        <w:rPr>
          <w:rFonts w:ascii="Times" w:hAnsi="Times" w:cs="Times New Roman"/>
        </w:rPr>
        <w:t xml:space="preserve"> tentative, principally because the assesso</w:t>
      </w:r>
      <w:r w:rsidR="001D2FC6" w:rsidRPr="00B91A33">
        <w:rPr>
          <w:rFonts w:ascii="Times" w:hAnsi="Times" w:cs="Times New Roman"/>
        </w:rPr>
        <w:t>r’s ideas are based only on adolescent testing and on informal observations of the family, and he</w:t>
      </w:r>
      <w:r w:rsidRPr="00B91A33">
        <w:rPr>
          <w:rFonts w:ascii="Times" w:hAnsi="Times" w:cs="Times New Roman"/>
        </w:rPr>
        <w:t xml:space="preserve"> hasn’t had the chance to test his hypotesis with the family as a whole in the family intervention session. The advantage of providing parents with some preliminary results of their </w:t>
      </w:r>
      <w:r w:rsidR="00692468" w:rsidRPr="00B91A33">
        <w:rPr>
          <w:rFonts w:ascii="Times" w:hAnsi="Times" w:cs="Times New Roman"/>
        </w:rPr>
        <w:t xml:space="preserve">adolescent’s </w:t>
      </w:r>
      <w:r w:rsidRPr="00B91A33">
        <w:rPr>
          <w:rFonts w:ascii="Times" w:hAnsi="Times" w:cs="Times New Roman"/>
        </w:rPr>
        <w:t xml:space="preserve">assessment is two-fold: </w:t>
      </w:r>
      <w:r w:rsidR="00FF73E9" w:rsidRPr="00B91A33">
        <w:rPr>
          <w:rFonts w:ascii="Times" w:hAnsi="Times" w:cs="Times New Roman"/>
        </w:rPr>
        <w:t>f</w:t>
      </w:r>
      <w:r w:rsidRPr="00B91A33">
        <w:rPr>
          <w:rFonts w:ascii="Times" w:hAnsi="Times" w:cs="Times New Roman"/>
        </w:rPr>
        <w:t xml:space="preserve">irst, </w:t>
      </w:r>
      <w:r w:rsidR="00692468" w:rsidRPr="00B91A33">
        <w:rPr>
          <w:rFonts w:ascii="Times" w:hAnsi="Times" w:cs="Times New Roman"/>
        </w:rPr>
        <w:t xml:space="preserve">the assessor can gauge the parents’ reactions to </w:t>
      </w:r>
      <w:r w:rsidRPr="00B91A33">
        <w:rPr>
          <w:rFonts w:ascii="Times" w:hAnsi="Times" w:cs="Times New Roman"/>
        </w:rPr>
        <w:t xml:space="preserve">new knowledge </w:t>
      </w:r>
      <w:r w:rsidR="00692468" w:rsidRPr="00B91A33">
        <w:rPr>
          <w:rFonts w:ascii="Times" w:hAnsi="Times" w:cs="Times New Roman"/>
        </w:rPr>
        <w:t>about the adolescent</w:t>
      </w:r>
      <w:r w:rsidRPr="00B91A33">
        <w:rPr>
          <w:rFonts w:ascii="Times" w:hAnsi="Times" w:cs="Times New Roman"/>
        </w:rPr>
        <w:t xml:space="preserve"> </w:t>
      </w:r>
      <w:r w:rsidR="00692468" w:rsidRPr="00B91A33">
        <w:rPr>
          <w:rFonts w:ascii="Times" w:hAnsi="Times" w:cs="Times New Roman"/>
        </w:rPr>
        <w:t xml:space="preserve">in order to inform </w:t>
      </w:r>
      <w:r w:rsidRPr="00B91A33">
        <w:rPr>
          <w:rFonts w:ascii="Times" w:hAnsi="Times" w:cs="Times New Roman"/>
        </w:rPr>
        <w:t>the family intervention session</w:t>
      </w:r>
      <w:r w:rsidR="00692468" w:rsidRPr="00B91A33">
        <w:rPr>
          <w:rFonts w:ascii="Times" w:hAnsi="Times" w:cs="Times New Roman"/>
        </w:rPr>
        <w:t>. S</w:t>
      </w:r>
      <w:r w:rsidRPr="00B91A33">
        <w:rPr>
          <w:rFonts w:ascii="Times" w:hAnsi="Times" w:cs="Times New Roman"/>
        </w:rPr>
        <w:t xml:space="preserve">econd, </w:t>
      </w:r>
      <w:r w:rsidR="00494D7C" w:rsidRPr="00B91A33">
        <w:rPr>
          <w:rFonts w:ascii="Times" w:hAnsi="Times" w:cs="Times New Roman"/>
        </w:rPr>
        <w:t xml:space="preserve">the </w:t>
      </w:r>
      <w:r w:rsidR="00AC6344" w:rsidRPr="00B91A33">
        <w:rPr>
          <w:rFonts w:ascii="Times" w:hAnsi="Times" w:cs="Times New Roman"/>
        </w:rPr>
        <w:t xml:space="preserve">parent </w:t>
      </w:r>
      <w:r w:rsidR="00494D7C" w:rsidRPr="00B91A33">
        <w:rPr>
          <w:rFonts w:ascii="Times" w:hAnsi="Times" w:cs="Times New Roman"/>
        </w:rPr>
        <w:t xml:space="preserve">has </w:t>
      </w:r>
      <w:r w:rsidR="00AC6344" w:rsidRPr="00B91A33">
        <w:rPr>
          <w:rFonts w:ascii="Times" w:hAnsi="Times" w:cs="Times New Roman"/>
        </w:rPr>
        <w:t>time to process the new information about the child before meet</w:t>
      </w:r>
      <w:r w:rsidR="00494D7C" w:rsidRPr="00B91A33">
        <w:rPr>
          <w:rFonts w:ascii="Times" w:hAnsi="Times" w:cs="Times New Roman"/>
        </w:rPr>
        <w:t>ing</w:t>
      </w:r>
      <w:r w:rsidR="00AC6344" w:rsidRPr="00B91A33">
        <w:rPr>
          <w:rFonts w:ascii="Times" w:hAnsi="Times" w:cs="Times New Roman"/>
        </w:rPr>
        <w:t xml:space="preserve"> with</w:t>
      </w:r>
      <w:r w:rsidR="00494D7C" w:rsidRPr="00B91A33">
        <w:rPr>
          <w:rFonts w:ascii="Times" w:hAnsi="Times" w:cs="Times New Roman"/>
        </w:rPr>
        <w:t xml:space="preserve"> the assessor</w:t>
      </w:r>
      <w:r w:rsidR="00AC6344" w:rsidRPr="00B91A33">
        <w:rPr>
          <w:rFonts w:ascii="Times" w:hAnsi="Times" w:cs="Times New Roman"/>
        </w:rPr>
        <w:t xml:space="preserve"> at the end of the assessment to discuss the answers to their assessment questions.</w:t>
      </w:r>
      <w:r w:rsidR="00692468" w:rsidRPr="00B91A33">
        <w:rPr>
          <w:rFonts w:ascii="Times" w:hAnsi="Times" w:cs="Times New Roman"/>
        </w:rPr>
        <w:t xml:space="preserve"> </w:t>
      </w:r>
      <w:r w:rsidR="001D2FC6" w:rsidRPr="00B91A33">
        <w:rPr>
          <w:rFonts w:ascii="Times" w:hAnsi="Times" w:cs="Times New Roman"/>
        </w:rPr>
        <w:t xml:space="preserve">The </w:t>
      </w:r>
      <w:r w:rsidR="00692468" w:rsidRPr="00B91A33">
        <w:rPr>
          <w:rFonts w:ascii="Times" w:hAnsi="Times" w:cs="Times New Roman"/>
        </w:rPr>
        <w:t xml:space="preserve">formal </w:t>
      </w:r>
      <w:r w:rsidR="001D2FC6" w:rsidRPr="00B91A33">
        <w:rPr>
          <w:rFonts w:ascii="Times" w:hAnsi="Times" w:cs="Times New Roman"/>
        </w:rPr>
        <w:t>summary and discussion</w:t>
      </w:r>
      <w:r w:rsidR="00692468" w:rsidRPr="00B91A33">
        <w:rPr>
          <w:rFonts w:ascii="Times" w:hAnsi="Times" w:cs="Times New Roman"/>
        </w:rPr>
        <w:t xml:space="preserve"> sessions, which occur after the family intervention</w:t>
      </w:r>
      <w:r w:rsidR="001D2FC6" w:rsidRPr="00B91A33">
        <w:rPr>
          <w:rFonts w:ascii="Times" w:hAnsi="Times" w:cs="Times New Roman"/>
        </w:rPr>
        <w:t xml:space="preserve"> session</w:t>
      </w:r>
      <w:r w:rsidR="00692468" w:rsidRPr="00B91A33">
        <w:rPr>
          <w:rFonts w:ascii="Times" w:hAnsi="Times" w:cs="Times New Roman"/>
        </w:rPr>
        <w:t>,</w:t>
      </w:r>
      <w:r w:rsidR="001D2FC6" w:rsidRPr="00B91A33">
        <w:rPr>
          <w:rFonts w:ascii="Times" w:hAnsi="Times" w:cs="Times New Roman"/>
        </w:rPr>
        <w:t xml:space="preserve"> begin </w:t>
      </w:r>
      <w:r w:rsidR="00692468" w:rsidRPr="00B91A33">
        <w:rPr>
          <w:rFonts w:ascii="Times" w:hAnsi="Times" w:cs="Times New Roman"/>
        </w:rPr>
        <w:t xml:space="preserve">by meeting </w:t>
      </w:r>
      <w:r w:rsidR="001D2FC6" w:rsidRPr="00B91A33">
        <w:rPr>
          <w:rFonts w:ascii="Times" w:hAnsi="Times" w:cs="Times New Roman"/>
        </w:rPr>
        <w:t>with the adolescent alone</w:t>
      </w:r>
      <w:r w:rsidR="00692468" w:rsidRPr="00B91A33">
        <w:rPr>
          <w:rFonts w:ascii="Times" w:hAnsi="Times" w:cs="Times New Roman"/>
        </w:rPr>
        <w:t>.</w:t>
      </w:r>
      <w:r w:rsidR="001D2FC6" w:rsidRPr="00B91A33">
        <w:rPr>
          <w:rFonts w:ascii="Times" w:hAnsi="Times" w:cs="Times New Roman"/>
        </w:rPr>
        <w:t xml:space="preserve"> </w:t>
      </w:r>
      <w:r w:rsidR="00692468" w:rsidRPr="00B91A33">
        <w:rPr>
          <w:rFonts w:ascii="Times" w:hAnsi="Times" w:cs="Times New Roman"/>
        </w:rPr>
        <w:t>Again being minful of the</w:t>
      </w:r>
      <w:r w:rsidR="001D2FC6" w:rsidRPr="00B91A33">
        <w:rPr>
          <w:rFonts w:ascii="Times" w:hAnsi="Times" w:cs="Times New Roman"/>
        </w:rPr>
        <w:t xml:space="preserve"> developmental</w:t>
      </w:r>
      <w:r w:rsidR="00692468" w:rsidRPr="00B91A33">
        <w:rPr>
          <w:rFonts w:ascii="Times" w:hAnsi="Times" w:cs="Times New Roman"/>
        </w:rPr>
        <w:t xml:space="preserve"> needs of the adolescent, the assessor discusses the test findings. Conducting this session </w:t>
      </w:r>
      <w:r w:rsidR="001D2FC6" w:rsidRPr="00B91A33">
        <w:rPr>
          <w:rFonts w:ascii="Times" w:hAnsi="Times" w:cs="Times New Roman"/>
        </w:rPr>
        <w:t xml:space="preserve">prior to </w:t>
      </w:r>
      <w:r w:rsidR="00692468" w:rsidRPr="00B91A33">
        <w:rPr>
          <w:rFonts w:ascii="Times" w:hAnsi="Times" w:cs="Times New Roman"/>
        </w:rPr>
        <w:t xml:space="preserve">meeting with the </w:t>
      </w:r>
      <w:r w:rsidR="001D2FC6" w:rsidRPr="00B91A33">
        <w:rPr>
          <w:rFonts w:ascii="Times" w:hAnsi="Times" w:cs="Times New Roman"/>
        </w:rPr>
        <w:t>parents promote</w:t>
      </w:r>
      <w:r w:rsidR="00692468" w:rsidRPr="00B91A33">
        <w:rPr>
          <w:rFonts w:ascii="Times" w:hAnsi="Times" w:cs="Times New Roman"/>
        </w:rPr>
        <w:t>s autonomy and</w:t>
      </w:r>
      <w:r w:rsidR="001D2FC6" w:rsidRPr="00B91A33">
        <w:rPr>
          <w:rFonts w:ascii="Times" w:hAnsi="Times" w:cs="Times New Roman"/>
        </w:rPr>
        <w:t xml:space="preserve"> individuation, repect</w:t>
      </w:r>
      <w:r w:rsidR="00692468" w:rsidRPr="00B91A33">
        <w:rPr>
          <w:rFonts w:ascii="Times" w:hAnsi="Times" w:cs="Times New Roman"/>
        </w:rPr>
        <w:t>s</w:t>
      </w:r>
      <w:r w:rsidR="001D2FC6" w:rsidRPr="00B91A33">
        <w:rPr>
          <w:rFonts w:ascii="Times" w:hAnsi="Times" w:cs="Times New Roman"/>
        </w:rPr>
        <w:t xml:space="preserve"> the initial contract</w:t>
      </w:r>
      <w:r w:rsidR="00692468" w:rsidRPr="00B91A33">
        <w:rPr>
          <w:rFonts w:ascii="Times" w:hAnsi="Times" w:cs="Times New Roman"/>
        </w:rPr>
        <w:t xml:space="preserve"> between the adolescent and assessor</w:t>
      </w:r>
      <w:r w:rsidR="001D2FC6" w:rsidRPr="00B91A33">
        <w:rPr>
          <w:rFonts w:ascii="Times" w:hAnsi="Times" w:cs="Times New Roman"/>
        </w:rPr>
        <w:t>, and allow</w:t>
      </w:r>
      <w:r w:rsidR="00692468" w:rsidRPr="00B91A33">
        <w:rPr>
          <w:rFonts w:ascii="Times" w:hAnsi="Times" w:cs="Times New Roman"/>
        </w:rPr>
        <w:t>s the adolescent</w:t>
      </w:r>
      <w:r w:rsidR="001D2FC6" w:rsidRPr="00B91A33">
        <w:rPr>
          <w:rFonts w:ascii="Times" w:hAnsi="Times" w:cs="Times New Roman"/>
        </w:rPr>
        <w:t xml:space="preserve"> time to incorporate new findings </w:t>
      </w:r>
      <w:r w:rsidR="00814015" w:rsidRPr="00B91A33">
        <w:rPr>
          <w:rFonts w:ascii="Times" w:hAnsi="Times" w:cs="Times New Roman"/>
        </w:rPr>
        <w:t xml:space="preserve">with </w:t>
      </w:r>
      <w:r w:rsidR="001D2FC6" w:rsidRPr="00B91A33">
        <w:rPr>
          <w:rFonts w:ascii="Times" w:hAnsi="Times" w:cs="Times New Roman"/>
        </w:rPr>
        <w:t xml:space="preserve">support </w:t>
      </w:r>
      <w:r w:rsidR="00814015" w:rsidRPr="00B91A33">
        <w:rPr>
          <w:rFonts w:ascii="Times" w:hAnsi="Times" w:cs="Times New Roman"/>
        </w:rPr>
        <w:t xml:space="preserve">of any </w:t>
      </w:r>
      <w:r w:rsidR="001D2FC6" w:rsidRPr="00B91A33">
        <w:rPr>
          <w:rFonts w:ascii="Times" w:hAnsi="Times" w:cs="Times New Roman"/>
        </w:rPr>
        <w:t xml:space="preserve">emotional reactions </w:t>
      </w:r>
      <w:r w:rsidR="00814015" w:rsidRPr="00B91A33">
        <w:rPr>
          <w:rFonts w:ascii="Times" w:hAnsi="Times" w:cs="Times New Roman"/>
        </w:rPr>
        <w:t>from the assessor</w:t>
      </w:r>
      <w:r w:rsidR="001D2FC6" w:rsidRPr="00B91A33">
        <w:rPr>
          <w:rFonts w:ascii="Times" w:hAnsi="Times" w:cs="Times New Roman"/>
        </w:rPr>
        <w:t>.</w:t>
      </w:r>
      <w:r w:rsidR="00814015" w:rsidRPr="00B91A33">
        <w:rPr>
          <w:rFonts w:ascii="Times" w:hAnsi="Times" w:cs="Times New Roman"/>
        </w:rPr>
        <w:t xml:space="preserve"> Next,</w:t>
      </w:r>
      <w:r w:rsidR="003E1735" w:rsidRPr="00B91A33">
        <w:rPr>
          <w:rFonts w:ascii="Times" w:hAnsi="Times" w:cs="Times New Roman"/>
        </w:rPr>
        <w:t xml:space="preserve"> the assessor schedules</w:t>
      </w:r>
      <w:r w:rsidR="001D2FC6" w:rsidRPr="00B91A33">
        <w:rPr>
          <w:rFonts w:ascii="Times" w:hAnsi="Times" w:cs="Times New Roman"/>
        </w:rPr>
        <w:t xml:space="preserve"> a session with the adolescent’s parents, preferably that same day or a day or </w:t>
      </w:r>
      <w:r w:rsidR="001D2FC6" w:rsidRPr="00B91A33">
        <w:rPr>
          <w:rFonts w:ascii="Times" w:hAnsi="Times" w:cs="Times New Roman"/>
        </w:rPr>
        <w:lastRenderedPageBreak/>
        <w:t xml:space="preserve">two after. Sometimes, adolescents are invited to this latter meeting, </w:t>
      </w:r>
      <w:r w:rsidR="00814015" w:rsidRPr="00B91A33">
        <w:rPr>
          <w:rFonts w:ascii="Times" w:hAnsi="Times" w:cs="Times New Roman"/>
        </w:rPr>
        <w:t>but</w:t>
      </w:r>
      <w:r w:rsidR="001D2FC6" w:rsidRPr="00B91A33">
        <w:rPr>
          <w:rFonts w:ascii="Times" w:hAnsi="Times" w:cs="Times New Roman"/>
        </w:rPr>
        <w:t xml:space="preserve"> the adolescent </w:t>
      </w:r>
      <w:r w:rsidR="00814015" w:rsidRPr="00B91A33">
        <w:rPr>
          <w:rFonts w:ascii="Times" w:hAnsi="Times" w:cs="Times New Roman"/>
        </w:rPr>
        <w:t xml:space="preserve">may </w:t>
      </w:r>
      <w:r w:rsidR="001D2FC6" w:rsidRPr="00B91A33">
        <w:rPr>
          <w:rFonts w:ascii="Times" w:hAnsi="Times" w:cs="Times New Roman"/>
        </w:rPr>
        <w:t xml:space="preserve">decline to participate. </w:t>
      </w:r>
      <w:r w:rsidR="001831DE" w:rsidRPr="00B91A33">
        <w:rPr>
          <w:rFonts w:ascii="Times" w:hAnsi="Times" w:cs="Times New Roman"/>
        </w:rPr>
        <w:t>In the event that there are</w:t>
      </w:r>
      <w:r w:rsidR="00FA0C12" w:rsidRPr="00B91A33">
        <w:rPr>
          <w:rFonts w:ascii="Times" w:hAnsi="Times" w:cs="Times New Roman"/>
        </w:rPr>
        <w:t xml:space="preserve"> private questions from the adolescent, the assessor may support the adolescent in sharing some of the information with the parents</w:t>
      </w:r>
      <w:r w:rsidR="001831DE" w:rsidRPr="00B91A33">
        <w:rPr>
          <w:rFonts w:ascii="Times" w:hAnsi="Times" w:cs="Times New Roman"/>
        </w:rPr>
        <w:t xml:space="preserve"> if it is deemed appropriate and useful to do so</w:t>
      </w:r>
      <w:r w:rsidR="00FA0C12" w:rsidRPr="00B91A33">
        <w:rPr>
          <w:rFonts w:ascii="Times" w:hAnsi="Times" w:cs="Times New Roman"/>
        </w:rPr>
        <w:t xml:space="preserve">, but some topics </w:t>
      </w:r>
      <w:r w:rsidR="00DC4C96" w:rsidRPr="00B91A33">
        <w:rPr>
          <w:rFonts w:ascii="Times" w:hAnsi="Times" w:cs="Times New Roman"/>
        </w:rPr>
        <w:t>could</w:t>
      </w:r>
      <w:r w:rsidR="001831DE" w:rsidRPr="00B91A33">
        <w:rPr>
          <w:rFonts w:ascii="Times" w:hAnsi="Times" w:cs="Times New Roman"/>
        </w:rPr>
        <w:t xml:space="preserve"> </w:t>
      </w:r>
      <w:r w:rsidR="00FA0C12" w:rsidRPr="00B91A33">
        <w:rPr>
          <w:rFonts w:ascii="Times" w:hAnsi="Times" w:cs="Times New Roman"/>
        </w:rPr>
        <w:t>remain private</w:t>
      </w:r>
      <w:r w:rsidR="00692FFF" w:rsidRPr="00B91A33">
        <w:rPr>
          <w:rFonts w:ascii="Times" w:hAnsi="Times" w:cs="Times New Roman"/>
        </w:rPr>
        <w:t>.</w:t>
      </w:r>
    </w:p>
    <w:p w:rsidR="00235585" w:rsidRPr="00B91A33" w:rsidRDefault="006B2E4C"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Again, the TA-A </w:t>
      </w:r>
      <w:r w:rsidR="00235585" w:rsidRPr="00B91A33">
        <w:rPr>
          <w:rFonts w:ascii="Times" w:hAnsi="Times" w:cs="Times New Roman"/>
        </w:rPr>
        <w:t xml:space="preserve">summary and discussion </w:t>
      </w:r>
      <w:r w:rsidRPr="00B91A33">
        <w:rPr>
          <w:rFonts w:ascii="Times" w:hAnsi="Times" w:cs="Times New Roman"/>
        </w:rPr>
        <w:t>session melds</w:t>
      </w:r>
      <w:r w:rsidR="001D2FC6" w:rsidRPr="00B91A33">
        <w:rPr>
          <w:rFonts w:ascii="Times" w:hAnsi="Times" w:cs="Times New Roman"/>
        </w:rPr>
        <w:t xml:space="preserve"> aspects </w:t>
      </w:r>
      <w:r w:rsidRPr="00B91A33">
        <w:rPr>
          <w:rFonts w:ascii="Times" w:hAnsi="Times" w:cs="Times New Roman"/>
        </w:rPr>
        <w:t>of the</w:t>
      </w:r>
      <w:r w:rsidR="001D2FC6" w:rsidRPr="00B91A33">
        <w:rPr>
          <w:rFonts w:ascii="Times" w:hAnsi="Times" w:cs="Times New Roman"/>
        </w:rPr>
        <w:t xml:space="preserve"> adults and </w:t>
      </w:r>
      <w:r w:rsidRPr="00B91A33">
        <w:rPr>
          <w:rFonts w:ascii="Times" w:hAnsi="Times" w:cs="Times New Roman"/>
        </w:rPr>
        <w:t>child TA models</w:t>
      </w:r>
      <w:r w:rsidR="001D2FC6" w:rsidRPr="00B91A33">
        <w:rPr>
          <w:rFonts w:ascii="Times" w:hAnsi="Times" w:cs="Times New Roman"/>
        </w:rPr>
        <w:t xml:space="preserve">. </w:t>
      </w:r>
      <w:r w:rsidRPr="00B91A33">
        <w:rPr>
          <w:rFonts w:ascii="Times" w:hAnsi="Times" w:cs="Times New Roman"/>
        </w:rPr>
        <w:t>The primary</w:t>
      </w:r>
      <w:r w:rsidR="001D2FC6" w:rsidRPr="00B91A33">
        <w:rPr>
          <w:rFonts w:ascii="Times" w:hAnsi="Times" w:cs="Times New Roman"/>
        </w:rPr>
        <w:t xml:space="preserve"> goal</w:t>
      </w:r>
      <w:r w:rsidRPr="00B91A33">
        <w:rPr>
          <w:rFonts w:ascii="Times" w:hAnsi="Times" w:cs="Times New Roman"/>
        </w:rPr>
        <w:t>s</w:t>
      </w:r>
      <w:r w:rsidR="001D2FC6" w:rsidRPr="00B91A33">
        <w:rPr>
          <w:rFonts w:ascii="Times" w:hAnsi="Times" w:cs="Times New Roman"/>
        </w:rPr>
        <w:t xml:space="preserve"> of </w:t>
      </w:r>
      <w:r w:rsidRPr="00B91A33">
        <w:rPr>
          <w:rFonts w:ascii="Times" w:hAnsi="Times" w:cs="Times New Roman"/>
        </w:rPr>
        <w:t xml:space="preserve">the </w:t>
      </w:r>
      <w:r w:rsidR="001D2FC6" w:rsidRPr="00B91A33">
        <w:rPr>
          <w:rFonts w:ascii="Times" w:hAnsi="Times" w:cs="Times New Roman"/>
        </w:rPr>
        <w:t xml:space="preserve">individual </w:t>
      </w:r>
      <w:r w:rsidRPr="00B91A33">
        <w:rPr>
          <w:rFonts w:ascii="Times" w:hAnsi="Times" w:cs="Times New Roman"/>
        </w:rPr>
        <w:t xml:space="preserve">summary and discussion </w:t>
      </w:r>
      <w:r w:rsidR="001D2FC6" w:rsidRPr="00B91A33">
        <w:rPr>
          <w:rFonts w:ascii="Times" w:hAnsi="Times" w:cs="Times New Roman"/>
        </w:rPr>
        <w:t>session with</w:t>
      </w:r>
      <w:r w:rsidRPr="00B91A33">
        <w:rPr>
          <w:rFonts w:ascii="Times" w:hAnsi="Times" w:cs="Times New Roman"/>
        </w:rPr>
        <w:t xml:space="preserve"> the</w:t>
      </w:r>
      <w:r w:rsidR="001D2FC6" w:rsidRPr="00B91A33">
        <w:rPr>
          <w:rFonts w:ascii="Times" w:hAnsi="Times" w:cs="Times New Roman"/>
        </w:rPr>
        <w:t xml:space="preserve"> adolescent</w:t>
      </w:r>
      <w:r w:rsidRPr="00B91A33">
        <w:rPr>
          <w:rFonts w:ascii="Times" w:hAnsi="Times" w:cs="Times New Roman"/>
        </w:rPr>
        <w:t xml:space="preserve"> are </w:t>
      </w:r>
      <w:r w:rsidR="001D2FC6" w:rsidRPr="00B91A33">
        <w:rPr>
          <w:rFonts w:ascii="Times" w:hAnsi="Times" w:cs="Times New Roman"/>
        </w:rPr>
        <w:t xml:space="preserve">to answer </w:t>
      </w:r>
      <w:r w:rsidRPr="00B91A33">
        <w:rPr>
          <w:rFonts w:ascii="Times" w:hAnsi="Times" w:cs="Times New Roman"/>
        </w:rPr>
        <w:t xml:space="preserve">the AQs </w:t>
      </w:r>
      <w:r w:rsidR="001D2FC6" w:rsidRPr="00B91A33">
        <w:rPr>
          <w:rFonts w:ascii="Times" w:hAnsi="Times" w:cs="Times New Roman"/>
        </w:rPr>
        <w:t>and in</w:t>
      </w:r>
      <w:r w:rsidR="00235585" w:rsidRPr="00B91A33">
        <w:rPr>
          <w:rFonts w:ascii="Times" w:hAnsi="Times" w:cs="Times New Roman"/>
        </w:rPr>
        <w:t>crease their self-knowledge;</w:t>
      </w:r>
      <w:r w:rsidR="001D2FC6" w:rsidRPr="00B91A33">
        <w:rPr>
          <w:rFonts w:ascii="Times" w:hAnsi="Times" w:cs="Times New Roman"/>
        </w:rPr>
        <w:t xml:space="preserve"> to present a more accurate</w:t>
      </w:r>
      <w:r w:rsidRPr="00B91A33">
        <w:rPr>
          <w:rFonts w:ascii="Times" w:hAnsi="Times" w:cs="Times New Roman"/>
        </w:rPr>
        <w:t xml:space="preserve"> and </w:t>
      </w:r>
      <w:r w:rsidR="001D2FC6" w:rsidRPr="00B91A33">
        <w:rPr>
          <w:rFonts w:ascii="Times" w:hAnsi="Times" w:cs="Times New Roman"/>
        </w:rPr>
        <w:t>compassionate story through which to understand the</w:t>
      </w:r>
      <w:r w:rsidRPr="00B91A33">
        <w:rPr>
          <w:rFonts w:ascii="Times" w:hAnsi="Times" w:cs="Times New Roman"/>
        </w:rPr>
        <w:t>ir</w:t>
      </w:r>
      <w:r w:rsidR="001D2FC6" w:rsidRPr="00B91A33">
        <w:rPr>
          <w:rFonts w:ascii="Times" w:hAnsi="Times" w:cs="Times New Roman"/>
        </w:rPr>
        <w:t xml:space="preserve"> problems</w:t>
      </w:r>
      <w:r w:rsidRPr="00B91A33">
        <w:rPr>
          <w:rFonts w:ascii="Times" w:hAnsi="Times" w:cs="Times New Roman"/>
        </w:rPr>
        <w:t xml:space="preserve"> (e.g.,</w:t>
      </w:r>
      <w:r w:rsidR="001D2FC6" w:rsidRPr="00B91A33">
        <w:rPr>
          <w:rFonts w:ascii="Times" w:hAnsi="Times" w:cs="Times New Roman"/>
        </w:rPr>
        <w:t xml:space="preserve"> they are depressed rather than </w:t>
      </w:r>
      <w:r w:rsidR="00235585" w:rsidRPr="00B91A33">
        <w:rPr>
          <w:rFonts w:ascii="Times" w:hAnsi="Times" w:cs="Times New Roman"/>
        </w:rPr>
        <w:t>“lazy and unmotivated”</w:t>
      </w:r>
      <w:r w:rsidRPr="00B91A33">
        <w:rPr>
          <w:rFonts w:ascii="Times" w:hAnsi="Times" w:cs="Times New Roman"/>
        </w:rPr>
        <w:t>)</w:t>
      </w:r>
      <w:r w:rsidR="00235585" w:rsidRPr="00B91A33">
        <w:rPr>
          <w:rFonts w:ascii="Times" w:hAnsi="Times" w:cs="Times New Roman"/>
        </w:rPr>
        <w:t xml:space="preserve"> and </w:t>
      </w:r>
      <w:r w:rsidR="001D2FC6" w:rsidRPr="00B91A33">
        <w:rPr>
          <w:rFonts w:ascii="Times" w:hAnsi="Times" w:cs="Times New Roman"/>
        </w:rPr>
        <w:t>to provide the experience of being understood in an emot</w:t>
      </w:r>
      <w:r w:rsidR="00235585" w:rsidRPr="00B91A33">
        <w:rPr>
          <w:rFonts w:ascii="Times" w:hAnsi="Times" w:cs="Times New Roman"/>
        </w:rPr>
        <w:t>ionally supportive environment. A</w:t>
      </w:r>
      <w:r w:rsidRPr="00B91A33">
        <w:rPr>
          <w:rFonts w:ascii="Times" w:hAnsi="Times" w:cs="Times New Roman"/>
        </w:rPr>
        <w:t>s would be done in</w:t>
      </w:r>
      <w:r w:rsidR="00235585" w:rsidRPr="00B91A33">
        <w:rPr>
          <w:rFonts w:ascii="Times" w:hAnsi="Times" w:cs="Times New Roman"/>
        </w:rPr>
        <w:t xml:space="preserve"> TA-C, the </w:t>
      </w:r>
      <w:r w:rsidRPr="00B91A33">
        <w:rPr>
          <w:rFonts w:ascii="Times" w:hAnsi="Times" w:cs="Times New Roman"/>
        </w:rPr>
        <w:t xml:space="preserve">session </w:t>
      </w:r>
      <w:r w:rsidR="00235585" w:rsidRPr="00B91A33">
        <w:rPr>
          <w:rFonts w:ascii="Times" w:hAnsi="Times" w:cs="Times New Roman"/>
        </w:rPr>
        <w:t xml:space="preserve">with the parents </w:t>
      </w:r>
      <w:r w:rsidR="001D2FC6" w:rsidRPr="00B91A33">
        <w:rPr>
          <w:rFonts w:ascii="Times" w:hAnsi="Times" w:cs="Times New Roman"/>
        </w:rPr>
        <w:t>promote</w:t>
      </w:r>
      <w:r w:rsidRPr="00B91A33">
        <w:rPr>
          <w:rFonts w:ascii="Times" w:hAnsi="Times" w:cs="Times New Roman"/>
        </w:rPr>
        <w:t>s</w:t>
      </w:r>
      <w:r w:rsidR="001D2FC6" w:rsidRPr="00B91A33">
        <w:rPr>
          <w:rFonts w:ascii="Times" w:hAnsi="Times" w:cs="Times New Roman"/>
        </w:rPr>
        <w:t xml:space="preserve"> systemic and contextual thinking</w:t>
      </w:r>
      <w:r w:rsidRPr="00B91A33">
        <w:rPr>
          <w:rFonts w:ascii="Times" w:hAnsi="Times" w:cs="Times New Roman"/>
        </w:rPr>
        <w:t>,</w:t>
      </w:r>
      <w:r w:rsidR="001D2FC6" w:rsidRPr="00B91A33">
        <w:rPr>
          <w:rFonts w:ascii="Times" w:hAnsi="Times" w:cs="Times New Roman"/>
        </w:rPr>
        <w:t xml:space="preserve"> </w:t>
      </w:r>
      <w:r w:rsidRPr="00B91A33">
        <w:rPr>
          <w:rFonts w:ascii="Times" w:hAnsi="Times" w:cs="Times New Roman"/>
        </w:rPr>
        <w:t>as opposed to</w:t>
      </w:r>
      <w:r w:rsidR="001D2FC6" w:rsidRPr="00B91A33">
        <w:rPr>
          <w:rFonts w:ascii="Times" w:hAnsi="Times" w:cs="Times New Roman"/>
        </w:rPr>
        <w:t xml:space="preserve"> focusing </w:t>
      </w:r>
      <w:r w:rsidR="00235585" w:rsidRPr="00B91A33">
        <w:rPr>
          <w:rFonts w:ascii="Times" w:hAnsi="Times" w:cs="Times New Roman"/>
        </w:rPr>
        <w:t>on the adolescent in isolation</w:t>
      </w:r>
      <w:r w:rsidRPr="00B91A33">
        <w:rPr>
          <w:rFonts w:ascii="Times" w:hAnsi="Times" w:cs="Times New Roman"/>
        </w:rPr>
        <w:t>,</w:t>
      </w:r>
      <w:r w:rsidR="00235585" w:rsidRPr="00B91A33">
        <w:rPr>
          <w:rFonts w:ascii="Times" w:hAnsi="Times" w:cs="Times New Roman"/>
        </w:rPr>
        <w:t xml:space="preserve"> </w:t>
      </w:r>
      <w:r w:rsidRPr="00B91A33">
        <w:rPr>
          <w:rFonts w:ascii="Times" w:hAnsi="Times" w:cs="Times New Roman"/>
        </w:rPr>
        <w:t xml:space="preserve">aims to </w:t>
      </w:r>
      <w:r w:rsidR="00235585" w:rsidRPr="00B91A33">
        <w:rPr>
          <w:rFonts w:ascii="Times" w:hAnsi="Times" w:cs="Times New Roman"/>
        </w:rPr>
        <w:t>detriangulat</w:t>
      </w:r>
      <w:r w:rsidRPr="00B91A33">
        <w:rPr>
          <w:rFonts w:ascii="Times" w:hAnsi="Times" w:cs="Times New Roman"/>
        </w:rPr>
        <w:t xml:space="preserve">e </w:t>
      </w:r>
      <w:r w:rsidR="00235585" w:rsidRPr="00B91A33">
        <w:rPr>
          <w:rFonts w:ascii="Times" w:hAnsi="Times" w:cs="Times New Roman"/>
        </w:rPr>
        <w:t xml:space="preserve">the </w:t>
      </w:r>
      <w:r w:rsidRPr="00B91A33">
        <w:rPr>
          <w:rFonts w:ascii="Times" w:hAnsi="Times" w:cs="Times New Roman"/>
        </w:rPr>
        <w:t>adolescent,</w:t>
      </w:r>
      <w:r w:rsidR="00235585" w:rsidRPr="00B91A33">
        <w:rPr>
          <w:rFonts w:ascii="Times" w:hAnsi="Times" w:cs="Times New Roman"/>
        </w:rPr>
        <w:t xml:space="preserve"> and help </w:t>
      </w:r>
      <w:r w:rsidRPr="00B91A33">
        <w:rPr>
          <w:rFonts w:ascii="Times" w:hAnsi="Times" w:cs="Times New Roman"/>
        </w:rPr>
        <w:t xml:space="preserve">the </w:t>
      </w:r>
      <w:r w:rsidR="00235585" w:rsidRPr="00B91A33">
        <w:rPr>
          <w:rFonts w:ascii="Times" w:hAnsi="Times" w:cs="Times New Roman"/>
        </w:rPr>
        <w:t>parent</w:t>
      </w:r>
      <w:r w:rsidRPr="00B91A33">
        <w:rPr>
          <w:rFonts w:ascii="Times" w:hAnsi="Times" w:cs="Times New Roman"/>
        </w:rPr>
        <w:t>(s)</w:t>
      </w:r>
      <w:r w:rsidR="00235585" w:rsidRPr="00B91A33">
        <w:rPr>
          <w:rFonts w:ascii="Times" w:hAnsi="Times" w:cs="Times New Roman"/>
        </w:rPr>
        <w:t xml:space="preserve"> respond in an attuned and developmentally appropriate </w:t>
      </w:r>
      <w:r w:rsidRPr="00B91A33">
        <w:rPr>
          <w:rFonts w:ascii="Times" w:hAnsi="Times" w:cs="Times New Roman"/>
        </w:rPr>
        <w:t>manner to the adolescent’s problems and needs</w:t>
      </w:r>
      <w:r w:rsidR="00235585" w:rsidRPr="00B91A33">
        <w:rPr>
          <w:rFonts w:ascii="Times" w:hAnsi="Times" w:cs="Times New Roman"/>
        </w:rPr>
        <w:t>.</w:t>
      </w:r>
    </w:p>
    <w:p w:rsidR="00FD2D7A" w:rsidRPr="00B91A33" w:rsidRDefault="00235585"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Finally, couples </w:t>
      </w:r>
      <w:r w:rsidR="00F86314" w:rsidRPr="00B91A33">
        <w:rPr>
          <w:rFonts w:ascii="Times" w:hAnsi="Times" w:cs="Times New Roman"/>
        </w:rPr>
        <w:t xml:space="preserve">TAs culminates in </w:t>
      </w:r>
      <w:r w:rsidRPr="00B91A33">
        <w:rPr>
          <w:rFonts w:ascii="Times" w:hAnsi="Times" w:cs="Times New Roman"/>
        </w:rPr>
        <w:t>a joint</w:t>
      </w:r>
      <w:r w:rsidR="00F86314" w:rsidRPr="00B91A33">
        <w:rPr>
          <w:rFonts w:ascii="Times" w:hAnsi="Times" w:cs="Times New Roman"/>
        </w:rPr>
        <w:t xml:space="preserve"> </w:t>
      </w:r>
      <w:r w:rsidRPr="00B91A33">
        <w:rPr>
          <w:rFonts w:ascii="Times" w:hAnsi="Times" w:cs="Times New Roman"/>
        </w:rPr>
        <w:t>sum</w:t>
      </w:r>
      <w:r w:rsidR="00F86314" w:rsidRPr="00B91A33">
        <w:rPr>
          <w:rFonts w:ascii="Times" w:hAnsi="Times" w:cs="Times New Roman"/>
        </w:rPr>
        <w:t>m</w:t>
      </w:r>
      <w:r w:rsidRPr="00B91A33">
        <w:rPr>
          <w:rFonts w:ascii="Times" w:hAnsi="Times" w:cs="Times New Roman"/>
        </w:rPr>
        <w:t xml:space="preserve">ary and discussion session in which the assessor – using the same princliples than with adult clients – </w:t>
      </w:r>
      <w:r w:rsidR="00F86314" w:rsidRPr="00B91A33">
        <w:rPr>
          <w:rFonts w:ascii="Times" w:hAnsi="Times" w:cs="Times New Roman"/>
        </w:rPr>
        <w:t>addresses the AQs concerning</w:t>
      </w:r>
      <w:r w:rsidRPr="00B91A33">
        <w:rPr>
          <w:rFonts w:ascii="Times" w:hAnsi="Times" w:cs="Times New Roman"/>
        </w:rPr>
        <w:t xml:space="preserve"> each individual member of the couple</w:t>
      </w:r>
      <w:r w:rsidR="00F86314" w:rsidRPr="00B91A33">
        <w:rPr>
          <w:rFonts w:ascii="Times" w:hAnsi="Times" w:cs="Times New Roman"/>
        </w:rPr>
        <w:t xml:space="preserve">. Then, </w:t>
      </w:r>
      <w:r w:rsidRPr="00B91A33">
        <w:rPr>
          <w:rFonts w:ascii="Times" w:hAnsi="Times" w:cs="Times New Roman"/>
        </w:rPr>
        <w:t xml:space="preserve">in a second session, the relational or “couple” </w:t>
      </w:r>
      <w:r w:rsidR="00F86314" w:rsidRPr="00B91A33">
        <w:rPr>
          <w:rFonts w:ascii="Times" w:hAnsi="Times" w:cs="Times New Roman"/>
        </w:rPr>
        <w:t>AQs are discussed</w:t>
      </w:r>
      <w:r w:rsidRPr="00B91A33">
        <w:rPr>
          <w:rFonts w:ascii="Times" w:hAnsi="Times" w:cs="Times New Roman"/>
        </w:rPr>
        <w:t>.</w:t>
      </w:r>
      <w:r w:rsidR="00474DDD" w:rsidRPr="00B91A33">
        <w:rPr>
          <w:rFonts w:ascii="Times" w:hAnsi="Times" w:cs="Times New Roman"/>
        </w:rPr>
        <w:t xml:space="preserve"> </w:t>
      </w:r>
      <w:r w:rsidRPr="00B91A33">
        <w:rPr>
          <w:rFonts w:ascii="Times" w:hAnsi="Times" w:cs="Times New Roman"/>
        </w:rPr>
        <w:t xml:space="preserve"> </w:t>
      </w:r>
    </w:p>
    <w:p w:rsidR="00C201D2" w:rsidRPr="00B91A33" w:rsidRDefault="00344314"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b/>
        </w:rPr>
        <w:t xml:space="preserve">Step 4b: Written summary of the assessment findings. </w:t>
      </w:r>
      <w:r w:rsidRPr="00B91A33">
        <w:rPr>
          <w:rFonts w:ascii="Times" w:hAnsi="Times" w:cs="Times New Roman"/>
        </w:rPr>
        <w:t>At the end of a TA,</w:t>
      </w:r>
      <w:r w:rsidR="00D05F96" w:rsidRPr="00B91A33">
        <w:rPr>
          <w:rFonts w:ascii="Times" w:hAnsi="Times" w:cs="Times New Roman"/>
        </w:rPr>
        <w:t xml:space="preserve"> the assessor </w:t>
      </w:r>
      <w:r w:rsidRPr="00B91A33">
        <w:rPr>
          <w:rFonts w:ascii="Times" w:hAnsi="Times" w:cs="Times New Roman"/>
        </w:rPr>
        <w:t>prepares</w:t>
      </w:r>
      <w:r w:rsidR="00D05F96" w:rsidRPr="00B91A33">
        <w:rPr>
          <w:rFonts w:ascii="Times" w:hAnsi="Times" w:cs="Times New Roman"/>
        </w:rPr>
        <w:t xml:space="preserve"> a letter </w:t>
      </w:r>
      <w:r w:rsidRPr="00B91A33">
        <w:rPr>
          <w:rFonts w:ascii="Times" w:hAnsi="Times" w:cs="Times New Roman"/>
        </w:rPr>
        <w:t xml:space="preserve">for the client </w:t>
      </w:r>
      <w:r w:rsidR="00D05F96" w:rsidRPr="00B91A33">
        <w:rPr>
          <w:rFonts w:ascii="Times" w:hAnsi="Times" w:cs="Times New Roman"/>
        </w:rPr>
        <w:t>cover</w:t>
      </w:r>
      <w:r w:rsidRPr="00B91A33">
        <w:rPr>
          <w:rFonts w:ascii="Times" w:hAnsi="Times" w:cs="Times New Roman"/>
        </w:rPr>
        <w:t>ing the material discussed</w:t>
      </w:r>
      <w:r w:rsidR="00D05F96" w:rsidRPr="00B91A33">
        <w:rPr>
          <w:rFonts w:ascii="Times" w:hAnsi="Times" w:cs="Times New Roman"/>
        </w:rPr>
        <w:t xml:space="preserve"> during the summary and discussion session. </w:t>
      </w:r>
      <w:r w:rsidRPr="00B91A33">
        <w:rPr>
          <w:rFonts w:ascii="Times" w:hAnsi="Times" w:cs="Times New Roman"/>
        </w:rPr>
        <w:t>TA assessors have found the letter to be</w:t>
      </w:r>
      <w:r w:rsidR="00D05F96" w:rsidRPr="00B91A33">
        <w:rPr>
          <w:rFonts w:ascii="Times" w:hAnsi="Times" w:cs="Times New Roman"/>
        </w:rPr>
        <w:t xml:space="preserve"> a powerful means to enhance the utility of the assessment and the stability of the </w:t>
      </w:r>
      <w:r w:rsidRPr="00B91A33">
        <w:rPr>
          <w:rFonts w:ascii="Times" w:hAnsi="Times" w:cs="Times New Roman"/>
        </w:rPr>
        <w:t xml:space="preserve">client’s </w:t>
      </w:r>
      <w:r w:rsidR="00D05F96" w:rsidRPr="00B91A33">
        <w:rPr>
          <w:rFonts w:ascii="Times" w:hAnsi="Times" w:cs="Times New Roman"/>
        </w:rPr>
        <w:t xml:space="preserve">insights. </w:t>
      </w:r>
      <w:r w:rsidRPr="00B91A33">
        <w:rPr>
          <w:rFonts w:ascii="Times" w:hAnsi="Times" w:cs="Times New Roman"/>
        </w:rPr>
        <w:t xml:space="preserve">The letter is provided to the client(s) 2–6 weeks after the summary and discussion session. This timeframe is critical to allow the client time to “live” the results of the TA and integrate the findings. The letter serves as a reminder of the session and another opportunity to hear feedback in a different manner and time – leading to a deepening of their understanding. </w:t>
      </w:r>
    </w:p>
    <w:p w:rsidR="00D04236" w:rsidRPr="00B91A33" w:rsidRDefault="00D05F96" w:rsidP="00B91A33">
      <w:pPr>
        <w:widowControl w:val="0"/>
        <w:autoSpaceDE w:val="0"/>
        <w:autoSpaceDN w:val="0"/>
        <w:adjustRightInd w:val="0"/>
        <w:spacing w:line="480" w:lineRule="auto"/>
        <w:ind w:firstLine="708"/>
        <w:rPr>
          <w:rFonts w:ascii="Times" w:hAnsi="Times" w:cs="Times New Roman"/>
          <w:b/>
        </w:rPr>
      </w:pPr>
      <w:r w:rsidRPr="00B91A33">
        <w:rPr>
          <w:rFonts w:ascii="Times" w:hAnsi="Times" w:cs="Times New Roman"/>
        </w:rPr>
        <w:t>In TA-C</w:t>
      </w:r>
      <w:r w:rsidR="00D04236" w:rsidRPr="00B91A33">
        <w:rPr>
          <w:rFonts w:ascii="Times" w:hAnsi="Times" w:cs="Times New Roman"/>
        </w:rPr>
        <w:t>,</w:t>
      </w:r>
      <w:r w:rsidRPr="00B91A33">
        <w:rPr>
          <w:rFonts w:ascii="Times" w:hAnsi="Times" w:cs="Times New Roman"/>
        </w:rPr>
        <w:t xml:space="preserve"> parents receive a formal letter covering </w:t>
      </w:r>
      <w:r w:rsidR="00D04236" w:rsidRPr="00B91A33">
        <w:rPr>
          <w:rFonts w:ascii="Times" w:hAnsi="Times" w:cs="Times New Roman"/>
        </w:rPr>
        <w:t>the AQs</w:t>
      </w:r>
      <w:r w:rsidRPr="00B91A33">
        <w:rPr>
          <w:rFonts w:ascii="Times" w:hAnsi="Times" w:cs="Times New Roman"/>
        </w:rPr>
        <w:t xml:space="preserve"> while </w:t>
      </w:r>
      <w:r w:rsidR="00D04236" w:rsidRPr="00B91A33">
        <w:rPr>
          <w:rFonts w:ascii="Times" w:hAnsi="Times" w:cs="Times New Roman"/>
        </w:rPr>
        <w:t xml:space="preserve">the </w:t>
      </w:r>
      <w:r w:rsidRPr="00B91A33">
        <w:rPr>
          <w:rFonts w:ascii="Times" w:hAnsi="Times" w:cs="Times New Roman"/>
        </w:rPr>
        <w:t>child receive</w:t>
      </w:r>
      <w:r w:rsidR="00D04236" w:rsidRPr="00B91A33">
        <w:rPr>
          <w:rFonts w:ascii="Times" w:hAnsi="Times" w:cs="Times New Roman"/>
        </w:rPr>
        <w:t>s</w:t>
      </w:r>
      <w:r w:rsidRPr="00B91A33">
        <w:rPr>
          <w:rFonts w:ascii="Times" w:hAnsi="Times" w:cs="Times New Roman"/>
        </w:rPr>
        <w:t xml:space="preserve"> </w:t>
      </w:r>
      <w:r w:rsidR="00D04236" w:rsidRPr="00B91A33">
        <w:rPr>
          <w:rFonts w:ascii="Times" w:hAnsi="Times" w:cs="Times New Roman"/>
        </w:rPr>
        <w:t xml:space="preserve">a </w:t>
      </w:r>
      <w:r w:rsidR="00D04236" w:rsidRPr="00B91A33">
        <w:rPr>
          <w:rFonts w:ascii="Times" w:hAnsi="Times" w:cs="Times New Roman"/>
        </w:rPr>
        <w:lastRenderedPageBreak/>
        <w:t xml:space="preserve">hardcopy of the </w:t>
      </w:r>
      <w:r w:rsidRPr="00B91A33">
        <w:rPr>
          <w:rFonts w:ascii="Times" w:hAnsi="Times" w:cs="Times New Roman"/>
        </w:rPr>
        <w:t xml:space="preserve">fable that </w:t>
      </w:r>
      <w:r w:rsidR="00D04236" w:rsidRPr="00B91A33">
        <w:rPr>
          <w:rFonts w:ascii="Times" w:hAnsi="Times" w:cs="Times New Roman"/>
        </w:rPr>
        <w:t>was read to them during</w:t>
      </w:r>
      <w:r w:rsidRPr="00B91A33">
        <w:rPr>
          <w:rFonts w:ascii="Times" w:hAnsi="Times" w:cs="Times New Roman"/>
        </w:rPr>
        <w:t xml:space="preserve"> the summary and discussion session.</w:t>
      </w:r>
      <w:r w:rsidR="00D04236" w:rsidRPr="00B91A33">
        <w:rPr>
          <w:rFonts w:ascii="Times" w:hAnsi="Times" w:cs="Times New Roman"/>
        </w:rPr>
        <w:t xml:space="preserve"> </w:t>
      </w:r>
      <w:r w:rsidRPr="00B91A33">
        <w:rPr>
          <w:rFonts w:ascii="Times" w:hAnsi="Times" w:cs="Times New Roman"/>
        </w:rPr>
        <w:t>In TA-A the adolescent receive</w:t>
      </w:r>
      <w:r w:rsidR="00D04236" w:rsidRPr="00B91A33">
        <w:rPr>
          <w:rFonts w:ascii="Times" w:hAnsi="Times" w:cs="Times New Roman"/>
        </w:rPr>
        <w:t>s</w:t>
      </w:r>
      <w:r w:rsidRPr="00B91A33">
        <w:rPr>
          <w:rFonts w:ascii="Times" w:hAnsi="Times" w:cs="Times New Roman"/>
        </w:rPr>
        <w:t xml:space="preserve"> two letters</w:t>
      </w:r>
      <w:r w:rsidR="00D04236" w:rsidRPr="00B91A33">
        <w:rPr>
          <w:rFonts w:ascii="Times" w:hAnsi="Times" w:cs="Times New Roman"/>
        </w:rPr>
        <w:t>: The first</w:t>
      </w:r>
      <w:r w:rsidRPr="00B91A33">
        <w:rPr>
          <w:rFonts w:ascii="Times" w:hAnsi="Times" w:cs="Times New Roman"/>
        </w:rPr>
        <w:t xml:space="preserve"> contain</w:t>
      </w:r>
      <w:r w:rsidR="00D04236" w:rsidRPr="00B91A33">
        <w:rPr>
          <w:rFonts w:ascii="Times" w:hAnsi="Times" w:cs="Times New Roman"/>
        </w:rPr>
        <w:t>s</w:t>
      </w:r>
      <w:r w:rsidRPr="00B91A33">
        <w:rPr>
          <w:rFonts w:ascii="Times" w:hAnsi="Times" w:cs="Times New Roman"/>
        </w:rPr>
        <w:t xml:space="preserve"> </w:t>
      </w:r>
      <w:r w:rsidR="00D04236" w:rsidRPr="00B91A33">
        <w:rPr>
          <w:rFonts w:ascii="Times" w:hAnsi="Times" w:cs="Times New Roman"/>
        </w:rPr>
        <w:t xml:space="preserve">a </w:t>
      </w:r>
      <w:r w:rsidRPr="00B91A33">
        <w:rPr>
          <w:rFonts w:ascii="Times" w:hAnsi="Times" w:cs="Times New Roman"/>
        </w:rPr>
        <w:t xml:space="preserve">complete set of answers to their </w:t>
      </w:r>
      <w:r w:rsidR="00D04236" w:rsidRPr="00B91A33">
        <w:rPr>
          <w:rFonts w:ascii="Times" w:hAnsi="Times" w:cs="Times New Roman"/>
        </w:rPr>
        <w:t>AQs; the second</w:t>
      </w:r>
      <w:r w:rsidRPr="00B91A33">
        <w:rPr>
          <w:rFonts w:ascii="Times" w:hAnsi="Times" w:cs="Times New Roman"/>
        </w:rPr>
        <w:t xml:space="preserve"> </w:t>
      </w:r>
      <w:r w:rsidR="00D04236" w:rsidRPr="00B91A33">
        <w:rPr>
          <w:rFonts w:ascii="Times" w:hAnsi="Times" w:cs="Times New Roman"/>
        </w:rPr>
        <w:t>is the same as the letter sent to parents and contains</w:t>
      </w:r>
      <w:r w:rsidRPr="00B91A33">
        <w:rPr>
          <w:rFonts w:ascii="Times" w:hAnsi="Times" w:cs="Times New Roman"/>
        </w:rPr>
        <w:t xml:space="preserve"> </w:t>
      </w:r>
      <w:r w:rsidR="00D04236" w:rsidRPr="00B91A33">
        <w:rPr>
          <w:rFonts w:ascii="Times" w:hAnsi="Times" w:cs="Times New Roman"/>
        </w:rPr>
        <w:t>answers to the parents AQs</w:t>
      </w:r>
      <w:r w:rsidRPr="00B91A33">
        <w:rPr>
          <w:rFonts w:ascii="Times" w:hAnsi="Times" w:cs="Times New Roman"/>
        </w:rPr>
        <w:t>. Parents of adolescents receive only the</w:t>
      </w:r>
      <w:r w:rsidR="00D04236" w:rsidRPr="00B91A33">
        <w:rPr>
          <w:rFonts w:ascii="Times" w:hAnsi="Times" w:cs="Times New Roman"/>
        </w:rPr>
        <w:t xml:space="preserve"> second</w:t>
      </w:r>
      <w:r w:rsidRPr="00B91A33">
        <w:rPr>
          <w:rFonts w:ascii="Times" w:hAnsi="Times" w:cs="Times New Roman"/>
        </w:rPr>
        <w:t xml:space="preserve"> letter.</w:t>
      </w:r>
      <w:r w:rsidR="00D04236" w:rsidRPr="00B91A33">
        <w:rPr>
          <w:rFonts w:ascii="Times" w:hAnsi="Times" w:cs="Times New Roman"/>
        </w:rPr>
        <w:t xml:space="preserve"> </w:t>
      </w:r>
      <w:r w:rsidRPr="00B91A33">
        <w:rPr>
          <w:rFonts w:ascii="Times" w:hAnsi="Times" w:cs="Times New Roman"/>
        </w:rPr>
        <w:t>In</w:t>
      </w:r>
      <w:r w:rsidR="00D04236" w:rsidRPr="00B91A33">
        <w:rPr>
          <w:rFonts w:ascii="Times" w:hAnsi="Times" w:cs="Times New Roman"/>
        </w:rPr>
        <w:t xml:space="preserve"> a</w:t>
      </w:r>
      <w:r w:rsidRPr="00B91A33">
        <w:rPr>
          <w:rFonts w:ascii="Times" w:hAnsi="Times" w:cs="Times New Roman"/>
        </w:rPr>
        <w:t xml:space="preserve"> couples</w:t>
      </w:r>
      <w:r w:rsidR="00D04236" w:rsidRPr="00B91A33">
        <w:rPr>
          <w:rFonts w:ascii="Times" w:hAnsi="Times" w:cs="Times New Roman"/>
        </w:rPr>
        <w:t xml:space="preserve"> TA</w:t>
      </w:r>
      <w:r w:rsidRPr="00B91A33">
        <w:rPr>
          <w:rFonts w:ascii="Times" w:hAnsi="Times" w:cs="Times New Roman"/>
        </w:rPr>
        <w:t xml:space="preserve">, the feedback letters are addressed to both partners and include the formal responses to both </w:t>
      </w:r>
      <w:r w:rsidR="00D04236" w:rsidRPr="00B91A33">
        <w:rPr>
          <w:rFonts w:ascii="Times" w:hAnsi="Times" w:cs="Times New Roman"/>
        </w:rPr>
        <w:t xml:space="preserve">the </w:t>
      </w:r>
      <w:r w:rsidRPr="00B91A33">
        <w:rPr>
          <w:rFonts w:ascii="Times" w:hAnsi="Times" w:cs="Times New Roman"/>
        </w:rPr>
        <w:t xml:space="preserve">individual and relational </w:t>
      </w:r>
      <w:r w:rsidR="00D04236" w:rsidRPr="00B91A33">
        <w:rPr>
          <w:rFonts w:ascii="Times" w:hAnsi="Times" w:cs="Times New Roman"/>
        </w:rPr>
        <w:t xml:space="preserve">AQs </w:t>
      </w:r>
      <w:r w:rsidRPr="00B91A33">
        <w:rPr>
          <w:rFonts w:ascii="Times" w:hAnsi="Times" w:cs="Times New Roman"/>
        </w:rPr>
        <w:t xml:space="preserve">formulated by each partner. </w:t>
      </w:r>
    </w:p>
    <w:p w:rsidR="0075220A" w:rsidRPr="00B91A33" w:rsidRDefault="00D04236"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b/>
        </w:rPr>
        <w:t>Step 5: Follow-up session.</w:t>
      </w:r>
      <w:r w:rsidRPr="00B91A33">
        <w:rPr>
          <w:rFonts w:ascii="Times" w:hAnsi="Times" w:cs="Times New Roman"/>
        </w:rPr>
        <w:t xml:space="preserve"> </w:t>
      </w:r>
      <w:r w:rsidR="0075220A" w:rsidRPr="00B91A33">
        <w:rPr>
          <w:rFonts w:ascii="Times" w:hAnsi="Times" w:cs="Times New Roman"/>
        </w:rPr>
        <w:t xml:space="preserve">All </w:t>
      </w:r>
      <w:r w:rsidR="00465C3D" w:rsidRPr="00B91A33">
        <w:rPr>
          <w:rFonts w:ascii="Times" w:hAnsi="Times" w:cs="Times New Roman"/>
        </w:rPr>
        <w:t xml:space="preserve">of </w:t>
      </w:r>
      <w:r w:rsidR="0075220A" w:rsidRPr="00B91A33">
        <w:rPr>
          <w:rFonts w:ascii="Times" w:hAnsi="Times" w:cs="Times New Roman"/>
        </w:rPr>
        <w:t>the</w:t>
      </w:r>
      <w:r w:rsidR="00465C3D" w:rsidRPr="00B91A33">
        <w:rPr>
          <w:rFonts w:ascii="Times" w:hAnsi="Times" w:cs="Times New Roman"/>
        </w:rPr>
        <w:t xml:space="preserve"> TA</w:t>
      </w:r>
      <w:r w:rsidR="0075220A" w:rsidRPr="00B91A33">
        <w:rPr>
          <w:rFonts w:ascii="Times" w:hAnsi="Times" w:cs="Times New Roman"/>
        </w:rPr>
        <w:t xml:space="preserve"> models include a follow</w:t>
      </w:r>
      <w:r w:rsidR="00465C3D" w:rsidRPr="00B91A33">
        <w:rPr>
          <w:rFonts w:ascii="Times" w:hAnsi="Times" w:cs="Times New Roman"/>
        </w:rPr>
        <w:t>-</w:t>
      </w:r>
      <w:r w:rsidR="0075220A" w:rsidRPr="00B91A33">
        <w:rPr>
          <w:rFonts w:ascii="Times" w:hAnsi="Times" w:cs="Times New Roman"/>
        </w:rPr>
        <w:t xml:space="preserve">up session </w:t>
      </w:r>
      <w:r w:rsidR="00465C3D" w:rsidRPr="00B91A33">
        <w:rPr>
          <w:rFonts w:ascii="Times" w:hAnsi="Times" w:cs="Times New Roman"/>
        </w:rPr>
        <w:t xml:space="preserve">that is typically scheduled to occur a few </w:t>
      </w:r>
      <w:r w:rsidR="0075220A" w:rsidRPr="00B91A33">
        <w:rPr>
          <w:rFonts w:ascii="Times" w:hAnsi="Times" w:cs="Times New Roman"/>
        </w:rPr>
        <w:t xml:space="preserve">weeks to several months after the end of the </w:t>
      </w:r>
      <w:r w:rsidR="00465C3D" w:rsidRPr="00B91A33">
        <w:rPr>
          <w:rFonts w:ascii="Times" w:hAnsi="Times" w:cs="Times New Roman"/>
        </w:rPr>
        <w:t xml:space="preserve">assessment. The follow-up session serves </w:t>
      </w:r>
      <w:r w:rsidR="0075220A" w:rsidRPr="00B91A33">
        <w:rPr>
          <w:rFonts w:ascii="Times" w:hAnsi="Times" w:cs="Times New Roman"/>
        </w:rPr>
        <w:t xml:space="preserve">to evaluate the changes </w:t>
      </w:r>
      <w:r w:rsidR="00465C3D" w:rsidRPr="00B91A33">
        <w:rPr>
          <w:rFonts w:ascii="Times" w:hAnsi="Times" w:cs="Times New Roman"/>
        </w:rPr>
        <w:t xml:space="preserve">that have </w:t>
      </w:r>
      <w:r w:rsidR="0075220A" w:rsidRPr="00B91A33">
        <w:rPr>
          <w:rFonts w:ascii="Times" w:hAnsi="Times" w:cs="Times New Roman"/>
        </w:rPr>
        <w:t xml:space="preserve">occurred in </w:t>
      </w:r>
      <w:r w:rsidR="00465C3D" w:rsidRPr="00B91A33">
        <w:rPr>
          <w:rFonts w:ascii="Times" w:hAnsi="Times" w:cs="Times New Roman"/>
        </w:rPr>
        <w:t xml:space="preserve">the client’s </w:t>
      </w:r>
      <w:r w:rsidR="0075220A" w:rsidRPr="00B91A33">
        <w:rPr>
          <w:rFonts w:ascii="Times" w:hAnsi="Times" w:cs="Times New Roman"/>
        </w:rPr>
        <w:t xml:space="preserve">life </w:t>
      </w:r>
      <w:r w:rsidR="00465C3D" w:rsidRPr="00B91A33">
        <w:rPr>
          <w:rFonts w:ascii="Times" w:hAnsi="Times" w:cs="Times New Roman"/>
        </w:rPr>
        <w:t xml:space="preserve">following </w:t>
      </w:r>
      <w:r w:rsidR="0075220A" w:rsidRPr="00B91A33">
        <w:rPr>
          <w:rFonts w:ascii="Times" w:hAnsi="Times" w:cs="Times New Roman"/>
        </w:rPr>
        <w:t xml:space="preserve">the assessment, </w:t>
      </w:r>
      <w:r w:rsidR="00465C3D" w:rsidRPr="00B91A33">
        <w:rPr>
          <w:rFonts w:ascii="Times" w:hAnsi="Times" w:cs="Times New Roman"/>
        </w:rPr>
        <w:t xml:space="preserve">affords an opportunity for the client to pose any </w:t>
      </w:r>
      <w:r w:rsidR="0075220A" w:rsidRPr="00B91A33">
        <w:rPr>
          <w:rFonts w:ascii="Times" w:hAnsi="Times" w:cs="Times New Roman"/>
        </w:rPr>
        <w:t>new</w:t>
      </w:r>
      <w:r w:rsidR="00E873DD" w:rsidRPr="00B91A33">
        <w:rPr>
          <w:rFonts w:ascii="Times" w:hAnsi="Times" w:cs="Times New Roman"/>
        </w:rPr>
        <w:t xml:space="preserve"> questions or revisit previously</w:t>
      </w:r>
      <w:r w:rsidR="0075220A" w:rsidRPr="00B91A33">
        <w:rPr>
          <w:rFonts w:ascii="Times" w:hAnsi="Times" w:cs="Times New Roman"/>
        </w:rPr>
        <w:t xml:space="preserve"> unanswered questions, and </w:t>
      </w:r>
      <w:r w:rsidR="00E873DD" w:rsidRPr="00B91A33">
        <w:rPr>
          <w:rFonts w:ascii="Times" w:hAnsi="Times" w:cs="Times New Roman"/>
        </w:rPr>
        <w:t xml:space="preserve">formally </w:t>
      </w:r>
      <w:r w:rsidR="0075220A" w:rsidRPr="00B91A33">
        <w:rPr>
          <w:rFonts w:ascii="Times" w:hAnsi="Times" w:cs="Times New Roman"/>
        </w:rPr>
        <w:t xml:space="preserve">process the end of the </w:t>
      </w:r>
      <w:r w:rsidR="00BF305E" w:rsidRPr="00B91A33">
        <w:rPr>
          <w:rFonts w:ascii="Times" w:hAnsi="Times" w:cs="Times New Roman"/>
        </w:rPr>
        <w:t>TA</w:t>
      </w:r>
      <w:r w:rsidR="0075220A" w:rsidRPr="00B91A33">
        <w:rPr>
          <w:rFonts w:ascii="Times" w:hAnsi="Times" w:cs="Times New Roman"/>
        </w:rPr>
        <w:t>.</w:t>
      </w:r>
      <w:r w:rsidR="00D4764A" w:rsidRPr="00B91A33">
        <w:rPr>
          <w:rFonts w:ascii="Times" w:hAnsi="Times" w:cs="Times New Roman"/>
        </w:rPr>
        <w:t xml:space="preserve"> </w:t>
      </w:r>
    </w:p>
    <w:p w:rsidR="00444807" w:rsidRPr="00B91A33" w:rsidRDefault="003E1735" w:rsidP="00B91A33">
      <w:pPr>
        <w:spacing w:line="480" w:lineRule="auto"/>
        <w:rPr>
          <w:rFonts w:ascii="Times" w:hAnsi="Times" w:cs="Times New Roman"/>
          <w:b/>
        </w:rPr>
      </w:pPr>
      <w:r w:rsidRPr="00B91A33">
        <w:rPr>
          <w:rFonts w:ascii="Times" w:hAnsi="Times" w:cs="Times New Roman"/>
          <w:b/>
        </w:rPr>
        <w:t xml:space="preserve">Empirical </w:t>
      </w:r>
      <w:r w:rsidR="00B16354" w:rsidRPr="00B91A33">
        <w:rPr>
          <w:rFonts w:ascii="Times" w:hAnsi="Times" w:cs="Times New Roman"/>
          <w:b/>
        </w:rPr>
        <w:t xml:space="preserve">Support for </w:t>
      </w:r>
      <w:r w:rsidR="00F26BF6" w:rsidRPr="00B91A33">
        <w:rPr>
          <w:rFonts w:ascii="Times" w:hAnsi="Times" w:cs="Times New Roman"/>
          <w:b/>
        </w:rPr>
        <w:t>Collaborative/Therapeutic Assessment</w:t>
      </w:r>
      <w:r w:rsidR="00B16354" w:rsidRPr="00B91A33">
        <w:rPr>
          <w:rFonts w:ascii="Times" w:hAnsi="Times" w:cs="Times New Roman"/>
          <w:b/>
        </w:rPr>
        <w:t xml:space="preserve"> </w:t>
      </w:r>
    </w:p>
    <w:p w:rsidR="00EF1E7E" w:rsidRPr="00B91A33" w:rsidRDefault="00EF1E7E" w:rsidP="00B91A33">
      <w:pPr>
        <w:spacing w:line="480" w:lineRule="auto"/>
        <w:ind w:firstLine="708"/>
        <w:rPr>
          <w:rFonts w:ascii="Times" w:hAnsi="Times" w:cs="Times New Roman"/>
        </w:rPr>
      </w:pPr>
      <w:r w:rsidRPr="00B91A33">
        <w:rPr>
          <w:rFonts w:ascii="Times" w:hAnsi="Times" w:cs="Times New Roman"/>
        </w:rPr>
        <w:t>T</w:t>
      </w:r>
      <w:r w:rsidR="00E36EA1" w:rsidRPr="00B91A33">
        <w:rPr>
          <w:rFonts w:ascii="Times" w:hAnsi="Times" w:cs="Times New Roman"/>
        </w:rPr>
        <w:t>he</w:t>
      </w:r>
      <w:r w:rsidRPr="00B91A33">
        <w:rPr>
          <w:rFonts w:ascii="Times" w:hAnsi="Times" w:cs="Times New Roman"/>
        </w:rPr>
        <w:t xml:space="preserve"> </w:t>
      </w:r>
      <w:r w:rsidR="00E63873" w:rsidRPr="00B91A33">
        <w:rPr>
          <w:rFonts w:ascii="Times" w:hAnsi="Times" w:cs="Times New Roman"/>
        </w:rPr>
        <w:t>efficacy</w:t>
      </w:r>
      <w:r w:rsidR="00F26BF6" w:rsidRPr="00B91A33">
        <w:rPr>
          <w:rFonts w:ascii="Times" w:hAnsi="Times" w:cs="Times New Roman"/>
        </w:rPr>
        <w:t xml:space="preserve"> of collaborative/therapeutic assessment, highlighted by Finn’s</w:t>
      </w:r>
      <w:r w:rsidR="00E36EA1" w:rsidRPr="00B91A33">
        <w:rPr>
          <w:rFonts w:ascii="Times" w:hAnsi="Times" w:cs="Times New Roman"/>
        </w:rPr>
        <w:t xml:space="preserve"> TA model</w:t>
      </w:r>
      <w:r w:rsidR="00F26BF6" w:rsidRPr="00B91A33">
        <w:rPr>
          <w:rFonts w:ascii="Times" w:hAnsi="Times" w:cs="Times New Roman"/>
        </w:rPr>
        <w:t>,</w:t>
      </w:r>
      <w:r w:rsidR="00E63873" w:rsidRPr="00B91A33">
        <w:rPr>
          <w:rFonts w:ascii="Times" w:hAnsi="Times" w:cs="Times New Roman"/>
        </w:rPr>
        <w:t xml:space="preserve"> has been </w:t>
      </w:r>
      <w:r w:rsidR="00E36EA1" w:rsidRPr="00B91A33">
        <w:rPr>
          <w:rFonts w:ascii="Times" w:hAnsi="Times" w:cs="Times New Roman"/>
        </w:rPr>
        <w:t>tested</w:t>
      </w:r>
      <w:r w:rsidR="00E63873" w:rsidRPr="00B91A33">
        <w:rPr>
          <w:rFonts w:ascii="Times" w:hAnsi="Times" w:cs="Times New Roman"/>
        </w:rPr>
        <w:t xml:space="preserve"> with adult</w:t>
      </w:r>
      <w:r w:rsidR="00E36EA1" w:rsidRPr="00B91A33">
        <w:rPr>
          <w:rFonts w:ascii="Times" w:hAnsi="Times" w:cs="Times New Roman"/>
        </w:rPr>
        <w:t>s</w:t>
      </w:r>
      <w:r w:rsidR="00E76E69" w:rsidRPr="00B91A33">
        <w:rPr>
          <w:rFonts w:ascii="Times" w:hAnsi="Times" w:cs="Times New Roman"/>
        </w:rPr>
        <w:t xml:space="preserve"> and </w:t>
      </w:r>
      <w:r w:rsidR="00E63873" w:rsidRPr="00B91A33">
        <w:rPr>
          <w:rFonts w:ascii="Times" w:hAnsi="Times" w:cs="Times New Roman"/>
        </w:rPr>
        <w:t xml:space="preserve">families with </w:t>
      </w:r>
      <w:r w:rsidR="00E36EA1" w:rsidRPr="00B91A33">
        <w:rPr>
          <w:rFonts w:ascii="Times" w:hAnsi="Times" w:cs="Times New Roman"/>
        </w:rPr>
        <w:t xml:space="preserve">preadolescent </w:t>
      </w:r>
      <w:r w:rsidR="00E63873" w:rsidRPr="00B91A33">
        <w:rPr>
          <w:rFonts w:ascii="Times" w:hAnsi="Times" w:cs="Times New Roman"/>
        </w:rPr>
        <w:t>children</w:t>
      </w:r>
      <w:r w:rsidR="00F26BF6" w:rsidRPr="00B91A33">
        <w:rPr>
          <w:rFonts w:ascii="Times" w:hAnsi="Times" w:cs="Times New Roman"/>
        </w:rPr>
        <w:t xml:space="preserve"> in multiple studies</w:t>
      </w:r>
      <w:r w:rsidR="00E76E69" w:rsidRPr="00B91A33">
        <w:rPr>
          <w:rFonts w:ascii="Times" w:hAnsi="Times" w:cs="Times New Roman"/>
        </w:rPr>
        <w:t>,</w:t>
      </w:r>
      <w:r w:rsidR="00E63873" w:rsidRPr="00B91A33">
        <w:rPr>
          <w:rFonts w:ascii="Times" w:hAnsi="Times" w:cs="Times New Roman"/>
        </w:rPr>
        <w:t xml:space="preserve"> </w:t>
      </w:r>
      <w:r w:rsidR="00DA3853" w:rsidRPr="00B91A33">
        <w:rPr>
          <w:rFonts w:ascii="Times" w:hAnsi="Times" w:cs="Times New Roman"/>
        </w:rPr>
        <w:t xml:space="preserve">and </w:t>
      </w:r>
      <w:r w:rsidR="00E76E69" w:rsidRPr="00B91A33">
        <w:rPr>
          <w:rFonts w:ascii="Times" w:hAnsi="Times" w:cs="Times New Roman"/>
        </w:rPr>
        <w:t>with</w:t>
      </w:r>
      <w:r w:rsidR="00E63873" w:rsidRPr="00B91A33">
        <w:rPr>
          <w:rFonts w:ascii="Times" w:hAnsi="Times" w:cs="Times New Roman"/>
        </w:rPr>
        <w:t xml:space="preserve"> families with adolescent</w:t>
      </w:r>
      <w:r w:rsidR="00E36EA1" w:rsidRPr="00B91A33">
        <w:rPr>
          <w:rFonts w:ascii="Times" w:hAnsi="Times" w:cs="Times New Roman"/>
        </w:rPr>
        <w:t>s</w:t>
      </w:r>
      <w:r w:rsidR="00E76E69" w:rsidRPr="00B91A33">
        <w:rPr>
          <w:rFonts w:ascii="Times" w:hAnsi="Times" w:cs="Times New Roman"/>
        </w:rPr>
        <w:t xml:space="preserve"> and adult couples</w:t>
      </w:r>
      <w:r w:rsidR="00DA3853" w:rsidRPr="00B91A33">
        <w:rPr>
          <w:rFonts w:ascii="Times" w:hAnsi="Times" w:cs="Times New Roman"/>
        </w:rPr>
        <w:t xml:space="preserve"> to a somewhat lesser extent</w:t>
      </w:r>
      <w:r w:rsidR="00E63873" w:rsidRPr="00B91A33">
        <w:rPr>
          <w:rFonts w:ascii="Times" w:hAnsi="Times" w:cs="Times New Roman"/>
        </w:rPr>
        <w:t>.</w:t>
      </w:r>
      <w:r w:rsidR="00B91A33">
        <w:rPr>
          <w:rFonts w:ascii="Times" w:hAnsi="Times" w:cs="Times New Roman"/>
        </w:rPr>
        <w:t xml:space="preserve"> The adult</w:t>
      </w:r>
      <w:r w:rsidR="003E1735" w:rsidRPr="00B91A33">
        <w:rPr>
          <w:rFonts w:ascii="Times" w:hAnsi="Times" w:cs="Times New Roman"/>
        </w:rPr>
        <w:t xml:space="preserve"> </w:t>
      </w:r>
      <w:r w:rsidRPr="00B91A33">
        <w:rPr>
          <w:rFonts w:ascii="Times" w:hAnsi="Times" w:cs="Times New Roman"/>
        </w:rPr>
        <w:t>studies can be grouped into two broad categories</w:t>
      </w:r>
      <w:r w:rsidR="00DA3853" w:rsidRPr="00B91A33">
        <w:rPr>
          <w:rFonts w:ascii="Times" w:hAnsi="Times" w:cs="Times New Roman"/>
        </w:rPr>
        <w:t>:</w:t>
      </w:r>
      <w:r w:rsidRPr="00B91A33">
        <w:rPr>
          <w:rFonts w:ascii="Times" w:hAnsi="Times" w:cs="Times New Roman"/>
        </w:rPr>
        <w:t xml:space="preserve"> The first </w:t>
      </w:r>
      <w:r w:rsidR="00DA3853" w:rsidRPr="00B91A33">
        <w:rPr>
          <w:rFonts w:ascii="Times" w:hAnsi="Times" w:cs="Times New Roman"/>
        </w:rPr>
        <w:t xml:space="preserve">concerns </w:t>
      </w:r>
      <w:r w:rsidRPr="00B91A33">
        <w:rPr>
          <w:rFonts w:ascii="Times" w:hAnsi="Times" w:cs="Times New Roman"/>
        </w:rPr>
        <w:t xml:space="preserve">studies focused on </w:t>
      </w:r>
      <w:r w:rsidR="00DA3853" w:rsidRPr="00B91A33">
        <w:rPr>
          <w:rFonts w:ascii="Times" w:hAnsi="Times" w:cs="Times New Roman"/>
        </w:rPr>
        <w:t xml:space="preserve">collaborative/therapeutic assessment </w:t>
      </w:r>
      <w:r w:rsidRPr="00B91A33">
        <w:rPr>
          <w:rFonts w:ascii="Times" w:hAnsi="Times" w:cs="Times New Roman"/>
        </w:rPr>
        <w:t xml:space="preserve">as a means </w:t>
      </w:r>
      <w:r w:rsidR="003E1735" w:rsidRPr="00B91A33">
        <w:rPr>
          <w:rFonts w:ascii="Times" w:hAnsi="Times" w:cs="Times New Roman"/>
        </w:rPr>
        <w:t>to e</w:t>
      </w:r>
      <w:r w:rsidR="00F52ABB" w:rsidRPr="00B91A33">
        <w:rPr>
          <w:rFonts w:ascii="Times" w:hAnsi="Times" w:cs="Times New Roman"/>
        </w:rPr>
        <w:t xml:space="preserve">nhance </w:t>
      </w:r>
      <w:r w:rsidR="00DA3853" w:rsidRPr="00B91A33">
        <w:rPr>
          <w:rFonts w:ascii="Times" w:hAnsi="Times" w:cs="Times New Roman"/>
        </w:rPr>
        <w:t xml:space="preserve">salient psychotherapy process variables, such as the </w:t>
      </w:r>
      <w:r w:rsidR="00F52ABB" w:rsidRPr="00B91A33">
        <w:rPr>
          <w:rFonts w:ascii="Times" w:hAnsi="Times" w:cs="Times New Roman"/>
        </w:rPr>
        <w:t>therapeutic alliance</w:t>
      </w:r>
      <w:r w:rsidR="00DA3853" w:rsidRPr="00B91A33">
        <w:rPr>
          <w:rFonts w:ascii="Times" w:hAnsi="Times" w:cs="Times New Roman"/>
        </w:rPr>
        <w:t xml:space="preserve"> and motivation to change and engage in treatment.</w:t>
      </w:r>
      <w:r w:rsidR="003E1735" w:rsidRPr="00B91A33">
        <w:rPr>
          <w:rFonts w:ascii="Times" w:hAnsi="Times" w:cs="Times New Roman"/>
        </w:rPr>
        <w:t xml:space="preserve"> </w:t>
      </w:r>
      <w:r w:rsidR="00DA3853" w:rsidRPr="00B91A33">
        <w:rPr>
          <w:rFonts w:ascii="Times" w:hAnsi="Times" w:cs="Times New Roman"/>
        </w:rPr>
        <w:t xml:space="preserve">The </w:t>
      </w:r>
      <w:r w:rsidRPr="00B91A33">
        <w:rPr>
          <w:rFonts w:ascii="Times" w:hAnsi="Times" w:cs="Times New Roman"/>
        </w:rPr>
        <w:t xml:space="preserve">second group of studies focused on </w:t>
      </w:r>
      <w:r w:rsidR="00DA3853" w:rsidRPr="00B91A33">
        <w:rPr>
          <w:rFonts w:ascii="Times" w:hAnsi="Times" w:cs="Times New Roman"/>
        </w:rPr>
        <w:t xml:space="preserve">applications of collaborative/therapeutic assessment </w:t>
      </w:r>
      <w:r w:rsidRPr="00B91A33">
        <w:rPr>
          <w:rFonts w:ascii="Times" w:hAnsi="Times" w:cs="Times New Roman"/>
        </w:rPr>
        <w:t xml:space="preserve">as a </w:t>
      </w:r>
      <w:r w:rsidR="00DA3853" w:rsidRPr="00B91A33">
        <w:rPr>
          <w:rFonts w:ascii="Times" w:hAnsi="Times" w:cs="Times New Roman"/>
        </w:rPr>
        <w:t xml:space="preserve">stand-alone </w:t>
      </w:r>
      <w:r w:rsidRPr="00B91A33">
        <w:rPr>
          <w:rFonts w:ascii="Times" w:hAnsi="Times" w:cs="Times New Roman"/>
        </w:rPr>
        <w:t>treatment.</w:t>
      </w:r>
      <w:r w:rsidR="00DA3853" w:rsidRPr="00B91A33">
        <w:rPr>
          <w:rFonts w:ascii="Times" w:hAnsi="Times" w:cs="Times New Roman"/>
        </w:rPr>
        <w:t xml:space="preserve"> </w:t>
      </w:r>
      <w:r w:rsidR="000E2080" w:rsidRPr="00B91A33">
        <w:rPr>
          <w:rFonts w:ascii="Times" w:hAnsi="Times" w:cs="Times New Roman"/>
        </w:rPr>
        <w:t>Scientists studying the TA model are at the forefront of the latter.</w:t>
      </w:r>
      <w:r w:rsidR="00F24A1B" w:rsidRPr="00B91A33">
        <w:rPr>
          <w:rFonts w:ascii="Times" w:hAnsi="Times" w:cs="Times New Roman"/>
        </w:rPr>
        <w:t xml:space="preserve"> We now provide a summary of the key empirical findings for these models of assessment.</w:t>
      </w:r>
    </w:p>
    <w:p w:rsidR="003B5226" w:rsidRPr="00B91A33" w:rsidRDefault="00C43B03" w:rsidP="00B91A33">
      <w:pPr>
        <w:spacing w:line="480" w:lineRule="auto"/>
        <w:ind w:firstLine="708"/>
        <w:rPr>
          <w:rFonts w:ascii="Times" w:hAnsi="Times" w:cs="Times New Roman"/>
        </w:rPr>
      </w:pPr>
      <w:r w:rsidRPr="00B91A33">
        <w:rPr>
          <w:rFonts w:ascii="Times" w:hAnsi="Times" w:cs="Times New Roman"/>
        </w:rPr>
        <w:t>CTA research consistently finds that these models are effective at improving treatment-relevant process variables, such as the therapeutic alliance, treatment readiness, and motivation to engage in recommended services.</w:t>
      </w:r>
      <w:r w:rsidRPr="00B91A33">
        <w:rPr>
          <w:rFonts w:ascii="Times" w:hAnsi="Times" w:cs="Times New Roman"/>
          <w:b/>
        </w:rPr>
        <w:t xml:space="preserve"> </w:t>
      </w:r>
      <w:r w:rsidR="00EF1E7E" w:rsidRPr="00B91A33">
        <w:rPr>
          <w:rFonts w:ascii="Times" w:hAnsi="Times" w:cs="Times New Roman"/>
        </w:rPr>
        <w:t>Akerman, Hilsenroth, Baity and Blagys (2000)</w:t>
      </w:r>
      <w:r w:rsidRPr="00B91A33">
        <w:rPr>
          <w:rFonts w:ascii="Times" w:hAnsi="Times" w:cs="Times New Roman"/>
        </w:rPr>
        <w:t xml:space="preserve"> </w:t>
      </w:r>
      <w:r w:rsidR="00EF1E7E" w:rsidRPr="00B91A33">
        <w:rPr>
          <w:rFonts w:ascii="Times" w:hAnsi="Times" w:cs="Times New Roman"/>
        </w:rPr>
        <w:t xml:space="preserve">found that </w:t>
      </w:r>
      <w:r w:rsidR="008221B2" w:rsidRPr="00B91A33">
        <w:rPr>
          <w:rFonts w:ascii="Times" w:hAnsi="Times" w:cs="Times New Roman"/>
        </w:rPr>
        <w:t xml:space="preserve">college students </w:t>
      </w:r>
      <w:r w:rsidRPr="00B91A33">
        <w:rPr>
          <w:rFonts w:ascii="Times" w:hAnsi="Times" w:cs="Times New Roman"/>
        </w:rPr>
        <w:t>participating in a therapeutic assessment</w:t>
      </w:r>
      <w:r w:rsidR="00EF1E7E" w:rsidRPr="00B91A33">
        <w:rPr>
          <w:rFonts w:ascii="Times" w:hAnsi="Times" w:cs="Times New Roman"/>
        </w:rPr>
        <w:t xml:space="preserve"> </w:t>
      </w:r>
      <w:r w:rsidR="008221B2" w:rsidRPr="00B91A33">
        <w:rPr>
          <w:rFonts w:ascii="Times" w:hAnsi="Times" w:cs="Times New Roman"/>
        </w:rPr>
        <w:t xml:space="preserve">at a university-based clinic </w:t>
      </w:r>
      <w:r w:rsidRPr="00B91A33">
        <w:rPr>
          <w:rFonts w:ascii="Times" w:hAnsi="Times" w:cs="Times New Roman"/>
        </w:rPr>
        <w:t xml:space="preserve">had greater compliance with treatment recommendations, compared </w:t>
      </w:r>
      <w:r w:rsidR="00EF1E7E" w:rsidRPr="00B91A33">
        <w:rPr>
          <w:rFonts w:ascii="Times" w:hAnsi="Times" w:cs="Times New Roman"/>
        </w:rPr>
        <w:t>to</w:t>
      </w:r>
      <w:r w:rsidRPr="00B91A33">
        <w:rPr>
          <w:rFonts w:ascii="Times" w:hAnsi="Times" w:cs="Times New Roman"/>
        </w:rPr>
        <w:t xml:space="preserve"> assessment </w:t>
      </w:r>
      <w:r w:rsidR="008221B2" w:rsidRPr="00B91A33">
        <w:rPr>
          <w:rFonts w:ascii="Times" w:hAnsi="Times" w:cs="Times New Roman"/>
        </w:rPr>
        <w:t xml:space="preserve">as usual (i.e., </w:t>
      </w:r>
      <w:r w:rsidR="008221B2" w:rsidRPr="00B91A33">
        <w:rPr>
          <w:rFonts w:ascii="Times" w:hAnsi="Times" w:cs="Times New Roman"/>
        </w:rPr>
        <w:lastRenderedPageBreak/>
        <w:t xml:space="preserve">traditional assessment) </w:t>
      </w:r>
      <w:r w:rsidR="00EF1E7E" w:rsidRPr="00B91A33">
        <w:rPr>
          <w:rFonts w:ascii="Times" w:hAnsi="Times" w:cs="Times New Roman"/>
        </w:rPr>
        <w:t>(effect size =</w:t>
      </w:r>
      <w:r w:rsidR="00FE47D9" w:rsidRPr="00B91A33">
        <w:rPr>
          <w:rFonts w:ascii="Times" w:hAnsi="Times" w:cs="Times New Roman"/>
        </w:rPr>
        <w:t xml:space="preserve"> .42).</w:t>
      </w:r>
      <w:r w:rsidR="008221B2" w:rsidRPr="00B91A33">
        <w:rPr>
          <w:rFonts w:ascii="Times" w:hAnsi="Times" w:cs="Times New Roman"/>
        </w:rPr>
        <w:t xml:space="preserve"> In a follow-up study, Hil</w:t>
      </w:r>
      <w:r w:rsidR="00FF6CAA" w:rsidRPr="00B91A33">
        <w:rPr>
          <w:rFonts w:ascii="Times" w:hAnsi="Times" w:cs="Times New Roman"/>
        </w:rPr>
        <w:t>senroth, Peter and Akerman (2004</w:t>
      </w:r>
      <w:r w:rsidR="008221B2" w:rsidRPr="00B91A33">
        <w:rPr>
          <w:rFonts w:ascii="Times" w:hAnsi="Times" w:cs="Times New Roman"/>
        </w:rPr>
        <w:t xml:space="preserve">) found that the group receiving therapeutic assessment had a significatively stronger therapeutic alliance in subsequent psychotherapy, compared to the group that received assessment as usual (effect size = 1.02). Intervening with adolescents presenting to a hospital emergency room for serious self-injury, </w:t>
      </w:r>
      <w:r w:rsidR="00FE47D9" w:rsidRPr="00B91A33">
        <w:rPr>
          <w:rFonts w:ascii="Times" w:hAnsi="Times" w:cs="Times New Roman"/>
        </w:rPr>
        <w:t>Ougrin, Ng and Low (2008)</w:t>
      </w:r>
      <w:r w:rsidR="00EF1E7E" w:rsidRPr="00B91A33">
        <w:rPr>
          <w:rFonts w:ascii="Times" w:hAnsi="Times" w:cs="Times New Roman"/>
        </w:rPr>
        <w:t xml:space="preserve"> found that</w:t>
      </w:r>
      <w:r w:rsidR="008221B2" w:rsidRPr="00B91A33">
        <w:rPr>
          <w:rFonts w:ascii="Times" w:hAnsi="Times" w:cs="Times New Roman"/>
        </w:rPr>
        <w:t xml:space="preserve"> participation in</w:t>
      </w:r>
      <w:r w:rsidR="00EF1E7E" w:rsidRPr="00B91A33">
        <w:rPr>
          <w:rFonts w:ascii="Times" w:hAnsi="Times" w:cs="Times New Roman"/>
        </w:rPr>
        <w:t xml:space="preserve"> TA </w:t>
      </w:r>
      <w:r w:rsidR="008221B2" w:rsidRPr="00B91A33">
        <w:rPr>
          <w:rFonts w:ascii="Times" w:hAnsi="Times" w:cs="Times New Roman"/>
        </w:rPr>
        <w:t xml:space="preserve">resulted in higher rates of attendance at follow-up appointments in the community, as well as remaining in community-based services, compared to </w:t>
      </w:r>
      <w:r w:rsidR="00FE47D9" w:rsidRPr="00B91A33">
        <w:rPr>
          <w:rFonts w:ascii="Times" w:hAnsi="Times" w:cs="Times New Roman"/>
        </w:rPr>
        <w:t>assessment as usual</w:t>
      </w:r>
      <w:r w:rsidR="00583ED0" w:rsidRPr="00B91A33">
        <w:rPr>
          <w:rFonts w:ascii="Times" w:hAnsi="Times" w:cs="Times New Roman"/>
        </w:rPr>
        <w:t xml:space="preserve">. Rates </w:t>
      </w:r>
      <w:r w:rsidR="00EB4EFC" w:rsidRPr="00B91A33">
        <w:rPr>
          <w:rFonts w:ascii="Times" w:hAnsi="Times" w:cs="Times New Roman"/>
        </w:rPr>
        <w:t xml:space="preserve">for TA and assessment as usual </w:t>
      </w:r>
      <w:r w:rsidR="00583ED0" w:rsidRPr="00B91A33">
        <w:rPr>
          <w:rFonts w:ascii="Times" w:hAnsi="Times" w:cs="Times New Roman"/>
        </w:rPr>
        <w:t xml:space="preserve">were </w:t>
      </w:r>
      <w:r w:rsidR="00EB4EFC" w:rsidRPr="00B91A33">
        <w:rPr>
          <w:rFonts w:ascii="Times" w:hAnsi="Times" w:cs="Times New Roman"/>
        </w:rPr>
        <w:t>75% versus 40% and 62% versus 30% for the two outcomes, respectively</w:t>
      </w:r>
      <w:r w:rsidR="00FE47D9" w:rsidRPr="00B91A33">
        <w:rPr>
          <w:rFonts w:ascii="Times" w:hAnsi="Times" w:cs="Times New Roman"/>
        </w:rPr>
        <w:t xml:space="preserve">. </w:t>
      </w:r>
      <w:r w:rsidR="00EB4EFC" w:rsidRPr="00B91A33">
        <w:rPr>
          <w:rFonts w:ascii="Times" w:hAnsi="Times" w:cs="Times New Roman"/>
        </w:rPr>
        <w:t>However</w:t>
      </w:r>
      <w:r w:rsidR="007825B3" w:rsidRPr="00B91A33">
        <w:rPr>
          <w:rFonts w:ascii="Times" w:hAnsi="Times" w:cs="Times New Roman"/>
        </w:rPr>
        <w:t xml:space="preserve">, in a second study, Ougrin et al. </w:t>
      </w:r>
      <w:r w:rsidR="00EB4EFC" w:rsidRPr="00B91A33">
        <w:rPr>
          <w:rFonts w:ascii="Times" w:hAnsi="Times" w:cs="Times New Roman"/>
        </w:rPr>
        <w:t xml:space="preserve">(2012) found no significant benefit of TA for adolescents with nonsuicidal self-injury compared to </w:t>
      </w:r>
      <w:r w:rsidR="00135CE7" w:rsidRPr="00B91A33">
        <w:rPr>
          <w:rFonts w:ascii="Times" w:hAnsi="Times" w:cs="Times New Roman"/>
        </w:rPr>
        <w:t xml:space="preserve">assessment as usual. </w:t>
      </w:r>
    </w:p>
    <w:p w:rsidR="00CB2F23" w:rsidRPr="00B91A33" w:rsidRDefault="003B5226" w:rsidP="00B91A33">
      <w:pPr>
        <w:spacing w:line="480" w:lineRule="auto"/>
        <w:ind w:firstLine="708"/>
        <w:rPr>
          <w:rFonts w:ascii="Times" w:hAnsi="Times" w:cs="Times New Roman"/>
        </w:rPr>
      </w:pPr>
      <w:r w:rsidRPr="00B91A33">
        <w:rPr>
          <w:rFonts w:ascii="Times" w:hAnsi="Times" w:cs="Times New Roman"/>
        </w:rPr>
        <w:t xml:space="preserve">A </w:t>
      </w:r>
      <w:r w:rsidR="00D00D06" w:rsidRPr="00B91A33">
        <w:rPr>
          <w:rFonts w:ascii="Times" w:hAnsi="Times" w:cs="Times New Roman"/>
        </w:rPr>
        <w:t xml:space="preserve">trial </w:t>
      </w:r>
      <w:r w:rsidRPr="00B91A33">
        <w:rPr>
          <w:rFonts w:ascii="Times" w:hAnsi="Times" w:cs="Times New Roman"/>
        </w:rPr>
        <w:t>with 74 adult patients awaiting treatment for severe personality pathology</w:t>
      </w:r>
      <w:r w:rsidR="00D00D06" w:rsidRPr="00B91A33">
        <w:rPr>
          <w:rFonts w:ascii="Times" w:hAnsi="Times" w:cs="Times New Roman"/>
        </w:rPr>
        <w:t xml:space="preserve"> </w:t>
      </w:r>
      <w:r w:rsidR="008A2DAE" w:rsidRPr="00B91A33">
        <w:rPr>
          <w:rFonts w:ascii="Times" w:hAnsi="Times" w:cs="Times New Roman"/>
        </w:rPr>
        <w:t>randoml</w:t>
      </w:r>
      <w:r w:rsidR="006E12DC" w:rsidRPr="00B91A33">
        <w:rPr>
          <w:rFonts w:ascii="Times" w:hAnsi="Times" w:cs="Times New Roman"/>
        </w:rPr>
        <w:t>y assigned participa</w:t>
      </w:r>
      <w:r w:rsidR="008A2DAE" w:rsidRPr="00B91A33">
        <w:rPr>
          <w:rFonts w:ascii="Times" w:hAnsi="Times" w:cs="Times New Roman"/>
        </w:rPr>
        <w:t>n</w:t>
      </w:r>
      <w:r w:rsidR="006E12DC" w:rsidRPr="00B91A33">
        <w:rPr>
          <w:rFonts w:ascii="Times" w:hAnsi="Times" w:cs="Times New Roman"/>
        </w:rPr>
        <w:t>t</w:t>
      </w:r>
      <w:r w:rsidR="008A2DAE" w:rsidRPr="00B91A33">
        <w:rPr>
          <w:rFonts w:ascii="Times" w:hAnsi="Times" w:cs="Times New Roman"/>
        </w:rPr>
        <w:t xml:space="preserve">s to </w:t>
      </w:r>
      <w:r w:rsidR="00D00D06" w:rsidRPr="00B91A33">
        <w:rPr>
          <w:rFonts w:ascii="Times" w:hAnsi="Times" w:cs="Times New Roman"/>
        </w:rPr>
        <w:t xml:space="preserve">TA </w:t>
      </w:r>
      <w:r w:rsidR="008A2DAE" w:rsidRPr="00B91A33">
        <w:rPr>
          <w:rFonts w:ascii="Times" w:hAnsi="Times" w:cs="Times New Roman"/>
        </w:rPr>
        <w:t xml:space="preserve">or </w:t>
      </w:r>
      <w:r w:rsidR="00D00D06" w:rsidRPr="00B91A33">
        <w:rPr>
          <w:rFonts w:ascii="Times" w:hAnsi="Times" w:cs="Times New Roman"/>
        </w:rPr>
        <w:t>a structured goal-focused pretreatment intervention</w:t>
      </w:r>
      <w:r w:rsidR="00B327AA" w:rsidRPr="00B91A33">
        <w:rPr>
          <w:rFonts w:ascii="Times" w:hAnsi="Times" w:cs="Times New Roman"/>
        </w:rPr>
        <w:t xml:space="preserve"> (De Saeger et al., 2014)</w:t>
      </w:r>
      <w:r w:rsidR="008A2DAE" w:rsidRPr="00B91A33">
        <w:rPr>
          <w:rFonts w:ascii="Times" w:hAnsi="Times" w:cs="Times New Roman"/>
        </w:rPr>
        <w:t>. The findings</w:t>
      </w:r>
      <w:r w:rsidR="00D00D06" w:rsidRPr="00B91A33">
        <w:rPr>
          <w:rFonts w:ascii="Times" w:hAnsi="Times" w:cs="Times New Roman"/>
        </w:rPr>
        <w:t xml:space="preserve"> revealed</w:t>
      </w:r>
      <w:r w:rsidR="008A2DAE" w:rsidRPr="00B91A33">
        <w:rPr>
          <w:rFonts w:ascii="Times" w:hAnsi="Times" w:cs="Times New Roman"/>
        </w:rPr>
        <w:t xml:space="preserve"> that participants receiving TA had</w:t>
      </w:r>
      <w:r w:rsidR="00D00D06" w:rsidRPr="00B91A33">
        <w:rPr>
          <w:rFonts w:ascii="Times" w:hAnsi="Times" w:cs="Times New Roman"/>
        </w:rPr>
        <w:t xml:space="preserve"> </w:t>
      </w:r>
      <w:r w:rsidR="008A2DAE" w:rsidRPr="00B91A33">
        <w:rPr>
          <w:rFonts w:ascii="Times" w:hAnsi="Times" w:cs="Times New Roman"/>
        </w:rPr>
        <w:t>higher</w:t>
      </w:r>
      <w:r w:rsidR="00D00D06" w:rsidRPr="00B91A33">
        <w:rPr>
          <w:rFonts w:ascii="Times" w:hAnsi="Times" w:cs="Times New Roman"/>
        </w:rPr>
        <w:t xml:space="preserve"> outcome expectancies and </w:t>
      </w:r>
      <w:r w:rsidR="008A2DAE" w:rsidRPr="00B91A33">
        <w:rPr>
          <w:rFonts w:ascii="Times" w:hAnsi="Times" w:cs="Times New Roman"/>
        </w:rPr>
        <w:t xml:space="preserve">higher </w:t>
      </w:r>
      <w:r w:rsidR="00D00D06" w:rsidRPr="00B91A33">
        <w:rPr>
          <w:rFonts w:ascii="Times" w:hAnsi="Times" w:cs="Times New Roman"/>
        </w:rPr>
        <w:t xml:space="preserve">perception of progress toward treatment (Cohen’s </w:t>
      </w:r>
      <w:r w:rsidR="00D00D06" w:rsidRPr="00B91A33">
        <w:rPr>
          <w:rFonts w:ascii="Times" w:hAnsi="Times" w:cs="Times New Roman"/>
          <w:i/>
        </w:rPr>
        <w:t>d</w:t>
      </w:r>
      <w:r w:rsidR="00D00D06" w:rsidRPr="00B91A33">
        <w:rPr>
          <w:rFonts w:ascii="Times" w:hAnsi="Times" w:cs="Times New Roman"/>
        </w:rPr>
        <w:t xml:space="preserve"> = 0.65 and 0.56, respectively)</w:t>
      </w:r>
      <w:r w:rsidR="008A2DAE" w:rsidRPr="00B91A33">
        <w:rPr>
          <w:rFonts w:ascii="Times" w:hAnsi="Times" w:cs="Times New Roman"/>
        </w:rPr>
        <w:t>, as well</w:t>
      </w:r>
      <w:r w:rsidR="00D00D06" w:rsidRPr="00B91A33">
        <w:rPr>
          <w:rFonts w:ascii="Times" w:hAnsi="Times" w:cs="Times New Roman"/>
        </w:rPr>
        <w:t xml:space="preserve"> higher satisfaction (</w:t>
      </w:r>
      <w:r w:rsidR="00D00D06" w:rsidRPr="00B91A33">
        <w:rPr>
          <w:rFonts w:ascii="Times" w:hAnsi="Times" w:cs="Times New Roman"/>
          <w:i/>
        </w:rPr>
        <w:t>d</w:t>
      </w:r>
      <w:r w:rsidR="00D00D06" w:rsidRPr="00B91A33">
        <w:rPr>
          <w:rFonts w:ascii="Times" w:hAnsi="Times" w:cs="Times New Roman"/>
        </w:rPr>
        <w:t xml:space="preserve"> = 0.68)</w:t>
      </w:r>
      <w:r w:rsidR="00CB2F23" w:rsidRPr="00B91A33">
        <w:rPr>
          <w:rFonts w:ascii="Times" w:hAnsi="Times" w:cs="Times New Roman"/>
        </w:rPr>
        <w:t xml:space="preserve"> and </w:t>
      </w:r>
      <w:r w:rsidR="00D00D06" w:rsidRPr="00B91A33">
        <w:rPr>
          <w:rFonts w:ascii="Times" w:hAnsi="Times" w:cs="Times New Roman"/>
        </w:rPr>
        <w:t xml:space="preserve">marginally stronger </w:t>
      </w:r>
      <w:r w:rsidR="00CB2F23" w:rsidRPr="00B91A33">
        <w:rPr>
          <w:rFonts w:ascii="Times" w:hAnsi="Times" w:cs="Times New Roman"/>
        </w:rPr>
        <w:t xml:space="preserve">therapeutic </w:t>
      </w:r>
      <w:r w:rsidR="00D00D06" w:rsidRPr="00B91A33">
        <w:rPr>
          <w:rFonts w:ascii="Times" w:hAnsi="Times" w:cs="Times New Roman"/>
        </w:rPr>
        <w:t xml:space="preserve">alliance to the TA </w:t>
      </w:r>
      <w:r w:rsidR="00CB2F23" w:rsidRPr="00B91A33">
        <w:rPr>
          <w:rFonts w:ascii="Times" w:hAnsi="Times" w:cs="Times New Roman"/>
        </w:rPr>
        <w:t xml:space="preserve">assessor </w:t>
      </w:r>
      <w:r w:rsidR="00D00D06" w:rsidRPr="00B91A33">
        <w:rPr>
          <w:rFonts w:ascii="Times" w:hAnsi="Times" w:cs="Times New Roman"/>
        </w:rPr>
        <w:t>than to GFPT clinicians (</w:t>
      </w:r>
      <w:r w:rsidR="00D00D06" w:rsidRPr="00B91A33">
        <w:rPr>
          <w:rFonts w:ascii="Times" w:hAnsi="Times" w:cs="Times New Roman"/>
          <w:i/>
        </w:rPr>
        <w:t>d</w:t>
      </w:r>
      <w:r w:rsidR="00D00D06" w:rsidRPr="00B91A33">
        <w:rPr>
          <w:rFonts w:ascii="Times" w:hAnsi="Times" w:cs="Times New Roman"/>
        </w:rPr>
        <w:t xml:space="preserve"> = 0.46), even though therapists perceived the alliance as equally positive in both groups.</w:t>
      </w:r>
      <w:r w:rsidR="00020341" w:rsidRPr="00B91A33">
        <w:rPr>
          <w:rFonts w:ascii="Times" w:hAnsi="Times" w:cs="Times New Roman"/>
        </w:rPr>
        <w:t xml:space="preserve"> </w:t>
      </w:r>
      <w:r w:rsidR="00962FB8" w:rsidRPr="00B91A33">
        <w:rPr>
          <w:rFonts w:ascii="Times" w:hAnsi="Times" w:cs="Times New Roman"/>
        </w:rPr>
        <w:t>However, symptom severity ratings were not significantly differe</w:t>
      </w:r>
      <w:r w:rsidR="00A74587" w:rsidRPr="00B91A33">
        <w:rPr>
          <w:rFonts w:ascii="Times" w:hAnsi="Times" w:cs="Times New Roman"/>
        </w:rPr>
        <w:t>nt between the two conditions</w:t>
      </w:r>
      <w:r w:rsidR="00962FB8" w:rsidRPr="00B91A33">
        <w:rPr>
          <w:rFonts w:ascii="Times" w:hAnsi="Times" w:cs="Times New Roman"/>
        </w:rPr>
        <w:t xml:space="preserve"> post intervention. </w:t>
      </w:r>
    </w:p>
    <w:p w:rsidR="00BB6694" w:rsidRPr="00B91A33" w:rsidRDefault="00AA45E0" w:rsidP="00B91A33">
      <w:pPr>
        <w:spacing w:line="480" w:lineRule="auto"/>
        <w:ind w:firstLine="708"/>
        <w:rPr>
          <w:rFonts w:ascii="Times" w:hAnsi="Times" w:cs="Times New Roman"/>
        </w:rPr>
      </w:pPr>
      <w:r w:rsidRPr="00B91A33">
        <w:rPr>
          <w:rFonts w:ascii="Times" w:hAnsi="Times" w:cs="Times New Roman"/>
        </w:rPr>
        <w:t>Smith</w:t>
      </w:r>
      <w:r w:rsidR="00CB2F23" w:rsidRPr="00B91A33">
        <w:rPr>
          <w:rFonts w:ascii="Times" w:hAnsi="Times" w:cs="Times New Roman"/>
        </w:rPr>
        <w:t>, Eichler, Norman, &amp; Smith (in press) conducted a replicated s</w:t>
      </w:r>
      <w:r w:rsidRPr="00B91A33">
        <w:rPr>
          <w:rFonts w:ascii="Times" w:hAnsi="Times" w:cs="Times New Roman"/>
        </w:rPr>
        <w:t xml:space="preserve">ingle-case </w:t>
      </w:r>
      <w:r w:rsidR="00CB2F23" w:rsidRPr="00B91A33">
        <w:rPr>
          <w:rFonts w:ascii="Times" w:hAnsi="Times" w:cs="Times New Roman"/>
        </w:rPr>
        <w:t xml:space="preserve">time-series study with 10 participants </w:t>
      </w:r>
      <w:r w:rsidRPr="00B91A33">
        <w:rPr>
          <w:rFonts w:ascii="Times" w:hAnsi="Times" w:cs="Times New Roman"/>
        </w:rPr>
        <w:t xml:space="preserve">in which TA </w:t>
      </w:r>
      <w:r w:rsidR="00CB2F23" w:rsidRPr="00B91A33">
        <w:rPr>
          <w:rFonts w:ascii="Times" w:hAnsi="Times" w:cs="Times New Roman"/>
        </w:rPr>
        <w:t xml:space="preserve">was used </w:t>
      </w:r>
      <w:r w:rsidRPr="00B91A33">
        <w:rPr>
          <w:rFonts w:ascii="Times" w:hAnsi="Times" w:cs="Times New Roman"/>
        </w:rPr>
        <w:t xml:space="preserve">as a </w:t>
      </w:r>
      <w:r w:rsidR="00CB2F23" w:rsidRPr="00B91A33">
        <w:rPr>
          <w:rFonts w:ascii="Times" w:hAnsi="Times" w:cs="Times New Roman"/>
        </w:rPr>
        <w:t xml:space="preserve">model </w:t>
      </w:r>
      <w:r w:rsidRPr="00B91A33">
        <w:rPr>
          <w:rFonts w:ascii="Times" w:hAnsi="Times" w:cs="Times New Roman"/>
        </w:rPr>
        <w:t xml:space="preserve">consultation </w:t>
      </w:r>
      <w:r w:rsidR="00CB2F23" w:rsidRPr="00B91A33">
        <w:rPr>
          <w:rFonts w:ascii="Times" w:hAnsi="Times" w:cs="Times New Roman"/>
        </w:rPr>
        <w:t xml:space="preserve">to psychotherapists with clients in </w:t>
      </w:r>
      <w:r w:rsidRPr="00B91A33">
        <w:rPr>
          <w:rFonts w:ascii="Times" w:hAnsi="Times" w:cs="Times New Roman"/>
        </w:rPr>
        <w:t>ongoing treatment</w:t>
      </w:r>
      <w:r w:rsidR="00CB2F23" w:rsidRPr="00B91A33">
        <w:rPr>
          <w:rFonts w:ascii="Times" w:hAnsi="Times" w:cs="Times New Roman"/>
        </w:rPr>
        <w:t xml:space="preserve">. Results indicated </w:t>
      </w:r>
      <w:r w:rsidRPr="00B91A33">
        <w:rPr>
          <w:rFonts w:ascii="Times" w:hAnsi="Times" w:cs="Times New Roman"/>
        </w:rPr>
        <w:t xml:space="preserve">a </w:t>
      </w:r>
      <w:r w:rsidR="00CB2F23" w:rsidRPr="00B91A33">
        <w:rPr>
          <w:rFonts w:ascii="Times" w:hAnsi="Times" w:cs="Times New Roman"/>
        </w:rPr>
        <w:t xml:space="preserve">significant reduction in symptom severity </w:t>
      </w:r>
      <w:r w:rsidRPr="00B91A33">
        <w:rPr>
          <w:rFonts w:ascii="Times" w:hAnsi="Times" w:cs="Times New Roman"/>
        </w:rPr>
        <w:t>(</w:t>
      </w:r>
      <w:r w:rsidRPr="00B91A33">
        <w:rPr>
          <w:rFonts w:ascii="Times" w:hAnsi="Times" w:cs="Times New Roman"/>
          <w:i/>
        </w:rPr>
        <w:t>d</w:t>
      </w:r>
      <w:r w:rsidRPr="00B91A33">
        <w:rPr>
          <w:rFonts w:ascii="Times" w:hAnsi="Times" w:cs="Times New Roman"/>
        </w:rPr>
        <w:t xml:space="preserve"> = .50)</w:t>
      </w:r>
      <w:r w:rsidR="00CB2F23" w:rsidRPr="00B91A33">
        <w:rPr>
          <w:rFonts w:ascii="Times" w:hAnsi="Times" w:cs="Times New Roman"/>
        </w:rPr>
        <w:t>, a significant change in the slope of symptom severity,</w:t>
      </w:r>
      <w:r w:rsidRPr="00B91A33">
        <w:rPr>
          <w:rFonts w:ascii="Times" w:hAnsi="Times" w:cs="Times New Roman"/>
        </w:rPr>
        <w:t xml:space="preserve"> and higher </w:t>
      </w:r>
      <w:r w:rsidR="00CB2F23" w:rsidRPr="00B91A33">
        <w:rPr>
          <w:rFonts w:ascii="Times" w:hAnsi="Times" w:cs="Times New Roman"/>
        </w:rPr>
        <w:t xml:space="preserve">client </w:t>
      </w:r>
      <w:r w:rsidRPr="00B91A33">
        <w:rPr>
          <w:rFonts w:ascii="Times" w:hAnsi="Times" w:cs="Times New Roman"/>
        </w:rPr>
        <w:t>rating</w:t>
      </w:r>
      <w:r w:rsidR="00CB2F23" w:rsidRPr="00B91A33">
        <w:rPr>
          <w:rFonts w:ascii="Times" w:hAnsi="Times" w:cs="Times New Roman"/>
        </w:rPr>
        <w:t>s</w:t>
      </w:r>
      <w:r w:rsidRPr="00B91A33">
        <w:rPr>
          <w:rFonts w:ascii="Times" w:hAnsi="Times" w:cs="Times New Roman"/>
        </w:rPr>
        <w:t xml:space="preserve"> of the</w:t>
      </w:r>
      <w:r w:rsidR="00CB2F23" w:rsidRPr="00B91A33">
        <w:rPr>
          <w:rFonts w:ascii="Times" w:hAnsi="Times" w:cs="Times New Roman"/>
        </w:rPr>
        <w:t xml:space="preserve"> therapeutic alliance (with the psycho</w:t>
      </w:r>
      <w:r w:rsidRPr="00B91A33">
        <w:rPr>
          <w:rFonts w:ascii="Times" w:hAnsi="Times" w:cs="Times New Roman"/>
        </w:rPr>
        <w:t>therapist</w:t>
      </w:r>
      <w:r w:rsidR="00CB2F23" w:rsidRPr="00B91A33">
        <w:rPr>
          <w:rFonts w:ascii="Times" w:hAnsi="Times" w:cs="Times New Roman"/>
        </w:rPr>
        <w:t>)</w:t>
      </w:r>
      <w:r w:rsidRPr="00B91A33">
        <w:rPr>
          <w:rFonts w:ascii="Times" w:hAnsi="Times" w:cs="Times New Roman"/>
        </w:rPr>
        <w:t xml:space="preserve">. </w:t>
      </w:r>
    </w:p>
    <w:p w:rsidR="006978B1" w:rsidRPr="00B91A33" w:rsidRDefault="00D00D06" w:rsidP="00B91A33">
      <w:pPr>
        <w:spacing w:line="480" w:lineRule="auto"/>
        <w:ind w:firstLine="708"/>
        <w:rPr>
          <w:rFonts w:ascii="Times" w:hAnsi="Times" w:cs="Times New Roman"/>
        </w:rPr>
      </w:pPr>
      <w:r w:rsidRPr="00B91A33">
        <w:rPr>
          <w:rFonts w:ascii="Times" w:hAnsi="Times" w:cs="Times New Roman"/>
        </w:rPr>
        <w:t xml:space="preserve">TA </w:t>
      </w:r>
      <w:r w:rsidR="00433325" w:rsidRPr="00B91A33">
        <w:rPr>
          <w:rFonts w:ascii="Times" w:hAnsi="Times" w:cs="Times New Roman"/>
        </w:rPr>
        <w:t>h</w:t>
      </w:r>
      <w:r w:rsidRPr="00B91A33">
        <w:rPr>
          <w:rFonts w:ascii="Times" w:hAnsi="Times" w:cs="Times New Roman"/>
        </w:rPr>
        <w:t>as</w:t>
      </w:r>
      <w:r w:rsidR="00433325" w:rsidRPr="00B91A33">
        <w:rPr>
          <w:rFonts w:ascii="Times" w:hAnsi="Times" w:cs="Times New Roman"/>
        </w:rPr>
        <w:t xml:space="preserve"> been studied as a brief</w:t>
      </w:r>
      <w:r w:rsidRPr="00B91A33">
        <w:rPr>
          <w:rFonts w:ascii="Times" w:hAnsi="Times" w:cs="Times New Roman"/>
        </w:rPr>
        <w:t xml:space="preserve"> intervention with adult</w:t>
      </w:r>
      <w:r w:rsidR="00433325" w:rsidRPr="00B91A33">
        <w:rPr>
          <w:rFonts w:ascii="Times" w:hAnsi="Times" w:cs="Times New Roman"/>
        </w:rPr>
        <w:t xml:space="preserve"> clients</w:t>
      </w:r>
      <w:r w:rsidRPr="00B91A33">
        <w:rPr>
          <w:rFonts w:ascii="Times" w:hAnsi="Times" w:cs="Times New Roman"/>
        </w:rPr>
        <w:t xml:space="preserve"> and families with </w:t>
      </w:r>
      <w:r w:rsidR="00433325" w:rsidRPr="00B91A33">
        <w:rPr>
          <w:rFonts w:ascii="Times" w:hAnsi="Times" w:cs="Times New Roman"/>
        </w:rPr>
        <w:t>pre</w:t>
      </w:r>
      <w:r w:rsidRPr="00B91A33">
        <w:rPr>
          <w:rFonts w:ascii="Times" w:hAnsi="Times" w:cs="Times New Roman"/>
        </w:rPr>
        <w:t>adolescent</w:t>
      </w:r>
      <w:r w:rsidR="00433325" w:rsidRPr="00B91A33">
        <w:rPr>
          <w:rFonts w:ascii="Times" w:hAnsi="Times" w:cs="Times New Roman"/>
        </w:rPr>
        <w:t xml:space="preserve"> children</w:t>
      </w:r>
      <w:r w:rsidRPr="00B91A33">
        <w:rPr>
          <w:rFonts w:ascii="Times" w:hAnsi="Times" w:cs="Times New Roman"/>
        </w:rPr>
        <w:t>.</w:t>
      </w:r>
      <w:r w:rsidR="002967D2" w:rsidRPr="00B91A33">
        <w:rPr>
          <w:rFonts w:ascii="Times" w:hAnsi="Times" w:cs="Times New Roman"/>
        </w:rPr>
        <w:t xml:space="preserve"> Finn and Tonsager </w:t>
      </w:r>
      <w:r w:rsidR="00BE5911" w:rsidRPr="00B91A33">
        <w:rPr>
          <w:rFonts w:ascii="Times" w:hAnsi="Times" w:cs="Times New Roman"/>
        </w:rPr>
        <w:t xml:space="preserve">(1992) </w:t>
      </w:r>
      <w:r w:rsidR="00433325" w:rsidRPr="00B91A33">
        <w:rPr>
          <w:rFonts w:ascii="Times" w:hAnsi="Times" w:cs="Times New Roman"/>
        </w:rPr>
        <w:t xml:space="preserve">conducted </w:t>
      </w:r>
      <w:r w:rsidR="00BE5911" w:rsidRPr="00B91A33">
        <w:rPr>
          <w:rFonts w:ascii="Times" w:hAnsi="Times" w:cs="Times New Roman"/>
        </w:rPr>
        <w:t xml:space="preserve">a randomized controlled trial in a university counseling center comparing a short version of TA (collection of assessment </w:t>
      </w:r>
      <w:r w:rsidR="00BE5911" w:rsidRPr="00B91A33">
        <w:rPr>
          <w:rFonts w:ascii="Times" w:hAnsi="Times" w:cs="Times New Roman"/>
        </w:rPr>
        <w:lastRenderedPageBreak/>
        <w:t>questions, administration of the MMPI-2</w:t>
      </w:r>
      <w:r w:rsidR="00433325" w:rsidRPr="00B91A33">
        <w:rPr>
          <w:rFonts w:ascii="Times" w:hAnsi="Times" w:cs="Times New Roman"/>
        </w:rPr>
        <w:t>,</w:t>
      </w:r>
      <w:r w:rsidR="00BE5911" w:rsidRPr="00B91A33">
        <w:rPr>
          <w:rFonts w:ascii="Times" w:hAnsi="Times" w:cs="Times New Roman"/>
        </w:rPr>
        <w:t xml:space="preserve"> </w:t>
      </w:r>
      <w:r w:rsidR="00433325" w:rsidRPr="00B91A33">
        <w:rPr>
          <w:rFonts w:ascii="Times" w:hAnsi="Times" w:cs="Times New Roman"/>
        </w:rPr>
        <w:t xml:space="preserve">and </w:t>
      </w:r>
      <w:r w:rsidR="00BE5911" w:rsidRPr="00B91A33">
        <w:rPr>
          <w:rFonts w:ascii="Times" w:hAnsi="Times" w:cs="Times New Roman"/>
        </w:rPr>
        <w:t>feedback) to counseling sessions</w:t>
      </w:r>
      <w:r w:rsidR="00433325" w:rsidRPr="00B91A33">
        <w:rPr>
          <w:rFonts w:ascii="Times" w:hAnsi="Times" w:cs="Times New Roman"/>
        </w:rPr>
        <w:t xml:space="preserve"> as usual. They </w:t>
      </w:r>
      <w:r w:rsidR="00BE5911" w:rsidRPr="00B91A33">
        <w:rPr>
          <w:rFonts w:ascii="Times" w:hAnsi="Times" w:cs="Times New Roman"/>
        </w:rPr>
        <w:t>found a significa</w:t>
      </w:r>
      <w:r w:rsidR="00433325" w:rsidRPr="00B91A33">
        <w:rPr>
          <w:rFonts w:ascii="Times" w:hAnsi="Times" w:cs="Times New Roman"/>
        </w:rPr>
        <w:t>n</w:t>
      </w:r>
      <w:r w:rsidR="00BE5911" w:rsidRPr="00B91A33">
        <w:rPr>
          <w:rFonts w:ascii="Times" w:hAnsi="Times" w:cs="Times New Roman"/>
        </w:rPr>
        <w:t>t</w:t>
      </w:r>
      <w:r w:rsidR="00433325" w:rsidRPr="00B91A33">
        <w:rPr>
          <w:rFonts w:ascii="Times" w:hAnsi="Times" w:cs="Times New Roman"/>
        </w:rPr>
        <w:t xml:space="preserve"> and</w:t>
      </w:r>
      <w:r w:rsidR="00BE5911" w:rsidRPr="00B91A33">
        <w:rPr>
          <w:rFonts w:ascii="Times" w:hAnsi="Times" w:cs="Times New Roman"/>
        </w:rPr>
        <w:t xml:space="preserve"> large </w:t>
      </w:r>
      <w:r w:rsidR="00433325" w:rsidRPr="00B91A33">
        <w:rPr>
          <w:rFonts w:ascii="Times" w:hAnsi="Times" w:cs="Times New Roman"/>
        </w:rPr>
        <w:t xml:space="preserve">reduction </w:t>
      </w:r>
      <w:r w:rsidR="00BE5911" w:rsidRPr="00B91A33">
        <w:rPr>
          <w:rFonts w:ascii="Times" w:hAnsi="Times" w:cs="Times New Roman"/>
        </w:rPr>
        <w:t>in</w:t>
      </w:r>
      <w:r w:rsidR="00433325" w:rsidRPr="00B91A33">
        <w:rPr>
          <w:rFonts w:ascii="Times" w:hAnsi="Times" w:cs="Times New Roman"/>
        </w:rPr>
        <w:t xml:space="preserve"> client-reported</w:t>
      </w:r>
      <w:r w:rsidR="00BE5911" w:rsidRPr="00B91A33">
        <w:rPr>
          <w:rFonts w:ascii="Times" w:hAnsi="Times" w:cs="Times New Roman"/>
        </w:rPr>
        <w:t xml:space="preserve"> symptom</w:t>
      </w:r>
      <w:r w:rsidR="00433325" w:rsidRPr="00B91A33">
        <w:rPr>
          <w:rFonts w:ascii="Times" w:hAnsi="Times" w:cs="Times New Roman"/>
        </w:rPr>
        <w:t>atology</w:t>
      </w:r>
      <w:r w:rsidR="00BE5911" w:rsidRPr="00B91A33">
        <w:rPr>
          <w:rFonts w:ascii="Times" w:hAnsi="Times" w:cs="Times New Roman"/>
        </w:rPr>
        <w:t xml:space="preserve"> (</w:t>
      </w:r>
      <w:r w:rsidR="00BE5911" w:rsidRPr="00B91A33">
        <w:rPr>
          <w:rFonts w:ascii="Times" w:hAnsi="Times" w:cs="Times New Roman"/>
          <w:i/>
        </w:rPr>
        <w:t>d</w:t>
      </w:r>
      <w:r w:rsidR="00BE5911" w:rsidRPr="00B91A33">
        <w:rPr>
          <w:rFonts w:ascii="Times" w:hAnsi="Times" w:cs="Times New Roman"/>
        </w:rPr>
        <w:t xml:space="preserve"> = .85) and increase</w:t>
      </w:r>
      <w:r w:rsidR="00433325" w:rsidRPr="00B91A33">
        <w:rPr>
          <w:rFonts w:ascii="Times" w:hAnsi="Times" w:cs="Times New Roman"/>
        </w:rPr>
        <w:t>s</w:t>
      </w:r>
      <w:r w:rsidR="00BE5911" w:rsidRPr="00B91A33">
        <w:rPr>
          <w:rFonts w:ascii="Times" w:hAnsi="Times" w:cs="Times New Roman"/>
        </w:rPr>
        <w:t xml:space="preserve"> in self esteem (</w:t>
      </w:r>
      <w:r w:rsidR="00BE5911" w:rsidRPr="00B91A33">
        <w:rPr>
          <w:rFonts w:ascii="Times" w:hAnsi="Times" w:cs="Times New Roman"/>
          <w:i/>
        </w:rPr>
        <w:t>d</w:t>
      </w:r>
      <w:r w:rsidR="00BE5911" w:rsidRPr="00B91A33">
        <w:rPr>
          <w:rFonts w:ascii="Times" w:hAnsi="Times" w:cs="Times New Roman"/>
        </w:rPr>
        <w:t xml:space="preserve"> = .45). </w:t>
      </w:r>
      <w:r w:rsidR="00416C0A" w:rsidRPr="00B91A33">
        <w:rPr>
          <w:rFonts w:ascii="Times" w:hAnsi="Times" w:cs="Times New Roman"/>
        </w:rPr>
        <w:t xml:space="preserve">Similarly, </w:t>
      </w:r>
      <w:r w:rsidR="00BE5911" w:rsidRPr="00B91A33">
        <w:rPr>
          <w:rFonts w:ascii="Times" w:hAnsi="Times" w:cs="Times New Roman"/>
        </w:rPr>
        <w:t xml:space="preserve">Newman and Geenway (1997) replicated the </w:t>
      </w:r>
      <w:r w:rsidR="00416C0A" w:rsidRPr="00B91A33">
        <w:rPr>
          <w:rFonts w:ascii="Times" w:hAnsi="Times" w:cs="Times New Roman"/>
        </w:rPr>
        <w:t>Finn and Tonsager study with</w:t>
      </w:r>
      <w:r w:rsidR="00BE5911" w:rsidRPr="00B91A33">
        <w:rPr>
          <w:rFonts w:ascii="Times" w:hAnsi="Times" w:cs="Times New Roman"/>
        </w:rPr>
        <w:t xml:space="preserve"> similar results</w:t>
      </w:r>
      <w:r w:rsidR="00416C0A" w:rsidRPr="00B91A33">
        <w:rPr>
          <w:rFonts w:ascii="Times" w:hAnsi="Times" w:cs="Times New Roman"/>
        </w:rPr>
        <w:t xml:space="preserve"> favoring TA</w:t>
      </w:r>
      <w:r w:rsidR="00BE5911" w:rsidRPr="00B91A33">
        <w:rPr>
          <w:rFonts w:ascii="Times" w:hAnsi="Times" w:cs="Times New Roman"/>
        </w:rPr>
        <w:t>. Little and Smith (2008) compared TA with structured supportive therapy and psychiatric treatmen</w:t>
      </w:r>
      <w:r w:rsidR="006E12DC" w:rsidRPr="00B91A33">
        <w:rPr>
          <w:rFonts w:ascii="Times" w:hAnsi="Times" w:cs="Times New Roman"/>
        </w:rPr>
        <w:t>t</w:t>
      </w:r>
      <w:r w:rsidR="00135189" w:rsidRPr="00B91A33">
        <w:rPr>
          <w:rFonts w:ascii="Times" w:hAnsi="Times" w:cs="Times New Roman"/>
        </w:rPr>
        <w:t xml:space="preserve">. The results indicated </w:t>
      </w:r>
      <w:r w:rsidR="00BE5911" w:rsidRPr="00B91A33">
        <w:rPr>
          <w:rFonts w:ascii="Times" w:hAnsi="Times" w:cs="Times New Roman"/>
        </w:rPr>
        <w:t>superior outcomes for</w:t>
      </w:r>
      <w:r w:rsidR="00135189" w:rsidRPr="00B91A33">
        <w:rPr>
          <w:rFonts w:ascii="Times" w:hAnsi="Times" w:cs="Times New Roman"/>
        </w:rPr>
        <w:t xml:space="preserve"> clients receiving</w:t>
      </w:r>
      <w:r w:rsidR="00BE5911" w:rsidRPr="00B91A33">
        <w:rPr>
          <w:rFonts w:ascii="Times" w:hAnsi="Times" w:cs="Times New Roman"/>
        </w:rPr>
        <w:t xml:space="preserve"> TA in</w:t>
      </w:r>
      <w:r w:rsidR="00135189" w:rsidRPr="00B91A33">
        <w:rPr>
          <w:rFonts w:ascii="Times" w:hAnsi="Times" w:cs="Times New Roman"/>
        </w:rPr>
        <w:t xml:space="preserve"> terms of</w:t>
      </w:r>
      <w:r w:rsidR="00BE5911" w:rsidRPr="00B91A33">
        <w:rPr>
          <w:rFonts w:ascii="Times" w:hAnsi="Times" w:cs="Times New Roman"/>
        </w:rPr>
        <w:t xml:space="preserve"> satisfaction with treatment, reduction of distress and increase</w:t>
      </w:r>
      <w:r w:rsidR="00135189" w:rsidRPr="00B91A33">
        <w:rPr>
          <w:rFonts w:ascii="Times" w:hAnsi="Times" w:cs="Times New Roman"/>
        </w:rPr>
        <w:t>d</w:t>
      </w:r>
      <w:r w:rsidR="00BE5911" w:rsidRPr="00B91A33">
        <w:rPr>
          <w:rFonts w:ascii="Times" w:hAnsi="Times" w:cs="Times New Roman"/>
        </w:rPr>
        <w:t xml:space="preserve"> </w:t>
      </w:r>
      <w:r w:rsidR="00135189" w:rsidRPr="00B91A33">
        <w:rPr>
          <w:rFonts w:ascii="Times" w:hAnsi="Times" w:cs="Times New Roman"/>
        </w:rPr>
        <w:t>well-being</w:t>
      </w:r>
      <w:r w:rsidR="00BE5911" w:rsidRPr="00B91A33">
        <w:rPr>
          <w:rFonts w:ascii="Times" w:hAnsi="Times" w:cs="Times New Roman"/>
        </w:rPr>
        <w:t xml:space="preserve">. Morey, Lowmaster and Hopwood (2010) compared a brief </w:t>
      </w:r>
      <w:r w:rsidR="00135189" w:rsidRPr="00B91A33">
        <w:rPr>
          <w:rFonts w:ascii="Times" w:hAnsi="Times" w:cs="Times New Roman"/>
        </w:rPr>
        <w:t xml:space="preserve">manualized </w:t>
      </w:r>
      <w:r w:rsidR="00BE5911" w:rsidRPr="00B91A33">
        <w:rPr>
          <w:rFonts w:ascii="Times" w:hAnsi="Times" w:cs="Times New Roman"/>
        </w:rPr>
        <w:t>cognitive treatment for clients</w:t>
      </w:r>
      <w:r w:rsidR="00135189" w:rsidRPr="00B91A33">
        <w:rPr>
          <w:rFonts w:ascii="Times" w:hAnsi="Times" w:cs="Times New Roman"/>
        </w:rPr>
        <w:t xml:space="preserve"> with borderline personality disorder</w:t>
      </w:r>
      <w:r w:rsidR="00BE5911" w:rsidRPr="00B91A33">
        <w:rPr>
          <w:rFonts w:ascii="Times" w:hAnsi="Times" w:cs="Times New Roman"/>
        </w:rPr>
        <w:t xml:space="preserve"> and </w:t>
      </w:r>
      <w:r w:rsidR="00135189" w:rsidRPr="00B91A33">
        <w:rPr>
          <w:rFonts w:ascii="Times" w:hAnsi="Times" w:cs="Times New Roman"/>
        </w:rPr>
        <w:t>this treatment augmented with a therapeutic assessment (pretreatment)</w:t>
      </w:r>
      <w:r w:rsidR="00285A86" w:rsidRPr="00B91A33">
        <w:rPr>
          <w:rFonts w:ascii="Times" w:hAnsi="Times" w:cs="Times New Roman"/>
        </w:rPr>
        <w:t xml:space="preserve"> </w:t>
      </w:r>
      <w:r w:rsidR="00BE5911" w:rsidRPr="00B91A33">
        <w:rPr>
          <w:rFonts w:ascii="Times" w:hAnsi="Times" w:cs="Times New Roman"/>
        </w:rPr>
        <w:t>and found superior outcomes</w:t>
      </w:r>
      <w:r w:rsidR="00135189" w:rsidRPr="00B91A33">
        <w:rPr>
          <w:rFonts w:ascii="Times" w:hAnsi="Times" w:cs="Times New Roman"/>
        </w:rPr>
        <w:t xml:space="preserve"> for clients in the therapeutic assessment condition.</w:t>
      </w:r>
      <w:r w:rsidR="00D9089C" w:rsidRPr="00B91A33">
        <w:rPr>
          <w:rFonts w:ascii="Times" w:hAnsi="Times" w:cs="Times New Roman"/>
        </w:rPr>
        <w:t xml:space="preserve"> </w:t>
      </w:r>
    </w:p>
    <w:p w:rsidR="006978B1" w:rsidRPr="00B91A33" w:rsidRDefault="00285A86" w:rsidP="00B91A33">
      <w:pPr>
        <w:spacing w:line="480" w:lineRule="auto"/>
        <w:ind w:firstLine="708"/>
        <w:rPr>
          <w:rFonts w:ascii="Times" w:hAnsi="Times" w:cs="Times New Roman"/>
        </w:rPr>
      </w:pPr>
      <w:r w:rsidRPr="00B91A33">
        <w:rPr>
          <w:rFonts w:ascii="Times" w:hAnsi="Times" w:cs="Times New Roman"/>
        </w:rPr>
        <w:t>Aschieri</w:t>
      </w:r>
      <w:r w:rsidR="007825B3" w:rsidRPr="00B91A33">
        <w:rPr>
          <w:rFonts w:ascii="Times" w:hAnsi="Times" w:cs="Times New Roman"/>
        </w:rPr>
        <w:t xml:space="preserve"> and Smith (2012), Tarocchi, Aschieri, Fantini and Smith </w:t>
      </w:r>
      <w:r w:rsidR="00A82CD7" w:rsidRPr="00B91A33">
        <w:rPr>
          <w:rFonts w:ascii="Times" w:hAnsi="Times" w:cs="Times New Roman"/>
        </w:rPr>
        <w:t>(2013)</w:t>
      </w:r>
      <w:r w:rsidR="000D7536" w:rsidRPr="00B91A33">
        <w:rPr>
          <w:rFonts w:ascii="Times" w:hAnsi="Times" w:cs="Times New Roman"/>
        </w:rPr>
        <w:t>,</w:t>
      </w:r>
      <w:r w:rsidRPr="00B91A33">
        <w:rPr>
          <w:rFonts w:ascii="Times" w:hAnsi="Times" w:cs="Times New Roman"/>
        </w:rPr>
        <w:t xml:space="preserve"> an</w:t>
      </w:r>
      <w:r w:rsidR="00DD72F7" w:rsidRPr="00B91A33">
        <w:rPr>
          <w:rFonts w:ascii="Times" w:hAnsi="Times" w:cs="Times New Roman"/>
        </w:rPr>
        <w:t>d</w:t>
      </w:r>
      <w:r w:rsidRPr="00B91A33">
        <w:rPr>
          <w:rFonts w:ascii="Times" w:hAnsi="Times" w:cs="Times New Roman"/>
        </w:rPr>
        <w:t xml:space="preserve"> Smith and George (2012) </w:t>
      </w:r>
      <w:r w:rsidR="000D7536" w:rsidRPr="00B91A33">
        <w:rPr>
          <w:rFonts w:ascii="Times" w:hAnsi="Times" w:cs="Times New Roman"/>
        </w:rPr>
        <w:t xml:space="preserve">used </w:t>
      </w:r>
      <w:r w:rsidRPr="00B91A33">
        <w:rPr>
          <w:rFonts w:ascii="Times" w:hAnsi="Times" w:cs="Times New Roman"/>
        </w:rPr>
        <w:t xml:space="preserve">quasi-experimental single case repeated measure </w:t>
      </w:r>
      <w:r w:rsidR="000D7536" w:rsidRPr="00B91A33">
        <w:rPr>
          <w:rFonts w:ascii="Times" w:hAnsi="Times" w:cs="Times New Roman"/>
        </w:rPr>
        <w:t xml:space="preserve">methods </w:t>
      </w:r>
      <w:r w:rsidRPr="00B91A33">
        <w:rPr>
          <w:rFonts w:ascii="Times" w:hAnsi="Times" w:cs="Times New Roman"/>
        </w:rPr>
        <w:t xml:space="preserve">to </w:t>
      </w:r>
      <w:r w:rsidR="000D7536" w:rsidRPr="00B91A33">
        <w:rPr>
          <w:rFonts w:ascii="Times" w:hAnsi="Times" w:cs="Times New Roman"/>
        </w:rPr>
        <w:t>test the effectiveness of the TA model as a stand alone intervention. C</w:t>
      </w:r>
      <w:r w:rsidRPr="00B91A33">
        <w:rPr>
          <w:rFonts w:ascii="Times" w:hAnsi="Times" w:cs="Times New Roman"/>
        </w:rPr>
        <w:t>lients</w:t>
      </w:r>
      <w:r w:rsidR="008C0267" w:rsidRPr="00B91A33">
        <w:rPr>
          <w:rFonts w:ascii="Times" w:hAnsi="Times" w:cs="Times New Roman"/>
        </w:rPr>
        <w:t>’ presenting concerns were</w:t>
      </w:r>
      <w:r w:rsidRPr="00B91A33">
        <w:rPr>
          <w:rFonts w:ascii="Times" w:hAnsi="Times" w:cs="Times New Roman"/>
        </w:rPr>
        <w:t xml:space="preserve"> emotional trauma, comple</w:t>
      </w:r>
      <w:r w:rsidR="008C0267" w:rsidRPr="00B91A33">
        <w:rPr>
          <w:rFonts w:ascii="Times" w:hAnsi="Times" w:cs="Times New Roman"/>
        </w:rPr>
        <w:t>x</w:t>
      </w:r>
      <w:r w:rsidRPr="00B91A33">
        <w:rPr>
          <w:rFonts w:ascii="Times" w:hAnsi="Times" w:cs="Times New Roman"/>
        </w:rPr>
        <w:t xml:space="preserve"> posttraumatic stress disorder</w:t>
      </w:r>
      <w:r w:rsidR="008C0267" w:rsidRPr="00B91A33">
        <w:rPr>
          <w:rFonts w:ascii="Times" w:hAnsi="Times" w:cs="Times New Roman"/>
        </w:rPr>
        <w:t>,</w:t>
      </w:r>
      <w:r w:rsidRPr="00B91A33">
        <w:rPr>
          <w:rFonts w:ascii="Times" w:hAnsi="Times" w:cs="Times New Roman"/>
        </w:rPr>
        <w:t xml:space="preserve"> and disorganized attachment after medical trauma</w:t>
      </w:r>
      <w:r w:rsidR="008C0267" w:rsidRPr="00B91A33">
        <w:rPr>
          <w:rFonts w:ascii="Times" w:hAnsi="Times" w:cs="Times New Roman"/>
        </w:rPr>
        <w:t xml:space="preserve">, respectively. The results of each single case experiment indicated significant improvement in client-reported symptoms after TA, compared to pretreatment levels. </w:t>
      </w:r>
    </w:p>
    <w:p w:rsidR="00D00D06" w:rsidRPr="00B91A33" w:rsidRDefault="00F61738" w:rsidP="00B91A33">
      <w:pPr>
        <w:spacing w:line="480" w:lineRule="auto"/>
        <w:ind w:firstLine="708"/>
        <w:rPr>
          <w:rFonts w:ascii="Times" w:hAnsi="Times" w:cs="Times New Roman"/>
        </w:rPr>
      </w:pPr>
      <w:r w:rsidRPr="00B91A33">
        <w:rPr>
          <w:rFonts w:ascii="Times" w:hAnsi="Times" w:cs="Times New Roman"/>
        </w:rPr>
        <w:t>A</w:t>
      </w:r>
      <w:r w:rsidR="00285A86" w:rsidRPr="00B91A33">
        <w:rPr>
          <w:rFonts w:ascii="Times" w:hAnsi="Times" w:cs="Times New Roman"/>
        </w:rPr>
        <w:t xml:space="preserve"> meta-analy</w:t>
      </w:r>
      <w:r w:rsidRPr="00B91A33">
        <w:rPr>
          <w:rFonts w:ascii="Times" w:hAnsi="Times" w:cs="Times New Roman"/>
        </w:rPr>
        <w:t>tic study</w:t>
      </w:r>
      <w:r w:rsidR="00D9089C" w:rsidRPr="00B91A33">
        <w:rPr>
          <w:rFonts w:ascii="Times" w:hAnsi="Times" w:cs="Times New Roman"/>
        </w:rPr>
        <w:t xml:space="preserve"> that included</w:t>
      </w:r>
      <w:r w:rsidR="00285A86" w:rsidRPr="00B91A33">
        <w:rPr>
          <w:rFonts w:ascii="Times" w:hAnsi="Times" w:cs="Times New Roman"/>
        </w:rPr>
        <w:t xml:space="preserve"> 17 </w:t>
      </w:r>
      <w:r w:rsidRPr="00B91A33">
        <w:rPr>
          <w:rFonts w:ascii="Times" w:hAnsi="Times" w:cs="Times New Roman"/>
        </w:rPr>
        <w:t>randomized trials</w:t>
      </w:r>
      <w:r w:rsidR="00285A86" w:rsidRPr="00B91A33">
        <w:rPr>
          <w:rFonts w:ascii="Times" w:hAnsi="Times" w:cs="Times New Roman"/>
        </w:rPr>
        <w:t xml:space="preserve"> </w:t>
      </w:r>
      <w:r w:rsidRPr="00B91A33">
        <w:rPr>
          <w:rFonts w:ascii="Times" w:hAnsi="Times" w:cs="Times New Roman"/>
        </w:rPr>
        <w:t xml:space="preserve">with 1,496 adult and adolescent participants, </w:t>
      </w:r>
      <w:r w:rsidR="004F7A37" w:rsidRPr="00B91A33">
        <w:rPr>
          <w:rFonts w:ascii="Times" w:hAnsi="Times" w:cs="Times New Roman"/>
        </w:rPr>
        <w:t>examined</w:t>
      </w:r>
      <w:r w:rsidRPr="00B91A33">
        <w:rPr>
          <w:rFonts w:ascii="Times" w:hAnsi="Times" w:cs="Times New Roman"/>
        </w:rPr>
        <w:t xml:space="preserve"> the overall effectiveness</w:t>
      </w:r>
      <w:r w:rsidR="00DD72F7" w:rsidRPr="00B91A33">
        <w:rPr>
          <w:rFonts w:ascii="Times" w:hAnsi="Times" w:cs="Times New Roman"/>
        </w:rPr>
        <w:t xml:space="preserve"> of individualized assessment feedback</w:t>
      </w:r>
      <w:r w:rsidR="004F7A37" w:rsidRPr="00B91A33">
        <w:rPr>
          <w:rFonts w:ascii="Times" w:hAnsi="Times" w:cs="Times New Roman"/>
        </w:rPr>
        <w:t xml:space="preserve"> and included</w:t>
      </w:r>
      <w:r w:rsidRPr="00B91A33">
        <w:rPr>
          <w:rFonts w:ascii="Times" w:hAnsi="Times" w:cs="Times New Roman"/>
        </w:rPr>
        <w:t xml:space="preserve"> </w:t>
      </w:r>
      <w:r w:rsidR="004F7A37" w:rsidRPr="00B91A33">
        <w:rPr>
          <w:rFonts w:ascii="Times" w:hAnsi="Times" w:cs="Times New Roman"/>
        </w:rPr>
        <w:t xml:space="preserve">trials of </w:t>
      </w:r>
      <w:r w:rsidRPr="00B91A33">
        <w:rPr>
          <w:rFonts w:ascii="Times" w:hAnsi="Times" w:cs="Times New Roman"/>
        </w:rPr>
        <w:t>the TA model and less structured approaches.</w:t>
      </w:r>
      <w:r w:rsidR="00DD72F7" w:rsidRPr="00B91A33">
        <w:rPr>
          <w:rFonts w:ascii="Times" w:hAnsi="Times" w:cs="Times New Roman"/>
        </w:rPr>
        <w:t xml:space="preserve"> </w:t>
      </w:r>
      <w:r w:rsidRPr="00B91A33">
        <w:rPr>
          <w:rFonts w:ascii="Times" w:hAnsi="Times" w:cs="Times New Roman"/>
        </w:rPr>
        <w:t>The results</w:t>
      </w:r>
      <w:r w:rsidR="00285A86" w:rsidRPr="00B91A33">
        <w:rPr>
          <w:rFonts w:ascii="Times" w:hAnsi="Times" w:cs="Times New Roman"/>
        </w:rPr>
        <w:t xml:space="preserve"> indicated a significant overall effect</w:t>
      </w:r>
      <w:r w:rsidRPr="00B91A33">
        <w:rPr>
          <w:rFonts w:ascii="Times" w:hAnsi="Times" w:cs="Times New Roman"/>
        </w:rPr>
        <w:t xml:space="preserve"> for both symptom reduction and therapeutic process outcome variables combined</w:t>
      </w:r>
      <w:r w:rsidR="00285A86" w:rsidRPr="00B91A33">
        <w:rPr>
          <w:rFonts w:ascii="Times" w:hAnsi="Times" w:cs="Times New Roman"/>
        </w:rPr>
        <w:t xml:space="preserve"> </w:t>
      </w:r>
      <w:r w:rsidR="00BF3E41" w:rsidRPr="00B91A33">
        <w:rPr>
          <w:rFonts w:ascii="Times" w:hAnsi="Times" w:cs="Times New Roman"/>
        </w:rPr>
        <w:fldChar w:fldCharType="begin"/>
      </w:r>
      <w:r w:rsidR="00285A86" w:rsidRPr="00B91A33">
        <w:rPr>
          <w:rFonts w:ascii="Times" w:hAnsi="Times" w:cs="Times New Roman"/>
        </w:rPr>
        <w:instrText xml:space="preserve"> ADDIN EN.CITE &lt;EndNote&gt;&lt;Cite&gt;&lt;Author&gt;Poston&lt;/Author&gt;&lt;Year&gt;2010&lt;/Year&gt;&lt;RecNum&gt;488&lt;/RecNum&gt;&lt;Prefix&gt;Cohen&amp;apos;s d = .423`; &lt;/Prefix&gt;&lt;DisplayText&gt;(Cohen&amp;apos;s d = .423; Poston &amp;amp; Hanson, 2010)&lt;/DisplayText&gt;&lt;record&gt;&lt;rec-number&gt;488&lt;/rec-number&gt;&lt;foreign-keys&gt;&lt;key app="EN" db-id="r2rrptxt2w29drezxrj52et9sr02zaxepswe" timestamp="1277002005"&gt;488&lt;/key&gt;&lt;/foreign-keys&gt;&lt;ref-type name="Journal Article"&gt;17&lt;/ref-type&gt;&lt;contributors&gt;&lt;authors&gt;&lt;author&gt;Poston, J. M.&lt;/author&gt;&lt;author&gt;Hanson, W. E.&lt;/author&gt;&lt;/authors&gt;&lt;/contributors&gt;&lt;auth-address&gt;Poston, JM&amp;#xD;Purdue Univ, Dept Educ Studies, 5108 BRNG,100 N Univ St, W Lafayette, IN 47907 USA&amp;#xD;Purdue Univ, Dept Educ Studies, 5108 BRNG,100 N Univ St, W Lafayette, IN 47907 USA&amp;#xD;Purdue Univ, Dept Educ Studies, W Lafayette, IN 47907 USA&lt;/auth-address&gt;&lt;titles&gt;&lt;title&gt;Meta-analysis of psychological assessment as a therapeutic intervention&lt;/title&gt;&lt;secondary-title&gt;Psychological Assessment&lt;/secondary-title&gt;&lt;alt-title&gt;Psychol Assessment&lt;/alt-title&gt;&lt;/titles&gt;&lt;periodical&gt;&lt;full-title&gt;Psychological Assessment&lt;/full-title&gt;&lt;/periodical&gt;&lt;pages&gt;203-212&lt;/pages&gt;&lt;volume&gt;22&lt;/volume&gt;&lt;number&gt;2&lt;/number&gt;&lt;keywords&gt;&lt;keyword&gt;assessment utility&lt;/keyword&gt;&lt;keyword&gt;treatment validity&lt;/keyword&gt;&lt;keyword&gt;meta-analysis&lt;/keyword&gt;&lt;keyword&gt;therapeutic assessment&lt;/keyword&gt;&lt;keyword&gt;collaborative assessment&lt;/keyword&gt;&lt;keyword&gt;strong interest inventory&lt;/keyword&gt;&lt;keyword&gt;assessment feedback&lt;/keyword&gt;&lt;keyword&gt;research designs&lt;/keyword&gt;&lt;keyword&gt;disorders&lt;/keyword&gt;&lt;keyword&gt;psychotherapy&lt;/keyword&gt;&lt;keyword&gt;information&lt;/keyword&gt;&lt;keyword&gt;alliance&lt;/keyword&gt;&lt;keyword&gt;styles&lt;/keyword&gt;&lt;keyword&gt;tests&lt;/keyword&gt;&lt;/keywords&gt;&lt;dates&gt;&lt;year&gt;2010&lt;/year&gt;&lt;pub-dates&gt;&lt;date&gt;Jun&lt;/date&gt;&lt;/pub-dates&gt;&lt;/dates&gt;&lt;isbn&gt;1040-3590&lt;/isbn&gt;&lt;accession-num&gt;ISI:000278665600001&lt;/accession-num&gt;&lt;urls&gt;&lt;related-urls&gt;&lt;url&gt;&amp;lt;Go to ISI&amp;gt;://000278665600001&lt;/url&gt;&lt;/related-urls&gt;&lt;/urls&gt;&lt;electronic-resource-num&gt;10.1037/A001s679&lt;/electronic-resource-num&gt;&lt;language&gt;English&lt;/language&gt;&lt;/record&gt;&lt;/Cite&gt;&lt;/EndNote&gt;</w:instrText>
      </w:r>
      <w:r w:rsidR="00BF3E41" w:rsidRPr="00B91A33">
        <w:rPr>
          <w:rFonts w:ascii="Times" w:hAnsi="Times" w:cs="Times New Roman"/>
        </w:rPr>
        <w:fldChar w:fldCharType="separate"/>
      </w:r>
      <w:r w:rsidR="00285A86" w:rsidRPr="00B91A33">
        <w:rPr>
          <w:rFonts w:ascii="Times" w:hAnsi="Times" w:cs="Times New Roman"/>
          <w:noProof/>
        </w:rPr>
        <w:t>(</w:t>
      </w:r>
      <w:r w:rsidR="00285A86" w:rsidRPr="00B91A33">
        <w:rPr>
          <w:rFonts w:ascii="Times" w:hAnsi="Times" w:cs="Times New Roman"/>
          <w:i/>
          <w:noProof/>
        </w:rPr>
        <w:t>d</w:t>
      </w:r>
      <w:r w:rsidR="00285A86" w:rsidRPr="00B91A33">
        <w:rPr>
          <w:rFonts w:ascii="Times" w:hAnsi="Times" w:cs="Times New Roman"/>
          <w:noProof/>
        </w:rPr>
        <w:t xml:space="preserve"> = .423; Poston &amp; Hanson, 2010)</w:t>
      </w:r>
      <w:r w:rsidR="00BF3E41" w:rsidRPr="00B91A33">
        <w:rPr>
          <w:rFonts w:ascii="Times" w:hAnsi="Times" w:cs="Times New Roman"/>
        </w:rPr>
        <w:fldChar w:fldCharType="end"/>
      </w:r>
      <w:r w:rsidR="00285A86" w:rsidRPr="00B91A33">
        <w:rPr>
          <w:rFonts w:ascii="Times" w:hAnsi="Times" w:cs="Times New Roman"/>
        </w:rPr>
        <w:t>. A reanalysis of the data</w:t>
      </w:r>
      <w:r w:rsidRPr="00B91A33">
        <w:rPr>
          <w:rFonts w:ascii="Times" w:hAnsi="Times" w:cs="Times New Roman"/>
        </w:rPr>
        <w:t>, which included</w:t>
      </w:r>
      <w:r w:rsidR="00285A86" w:rsidRPr="00B91A33">
        <w:rPr>
          <w:rFonts w:ascii="Times" w:hAnsi="Times" w:cs="Times New Roman"/>
        </w:rPr>
        <w:t xml:space="preserve"> 14 studies</w:t>
      </w:r>
      <w:r w:rsidRPr="00B91A33">
        <w:rPr>
          <w:rFonts w:ascii="Times" w:hAnsi="Times" w:cs="Times New Roman"/>
        </w:rPr>
        <w:t xml:space="preserve"> with</w:t>
      </w:r>
      <w:r w:rsidR="00285A86" w:rsidRPr="00B91A33">
        <w:rPr>
          <w:rFonts w:ascii="Times" w:hAnsi="Times" w:cs="Times New Roman"/>
        </w:rPr>
        <w:t xml:space="preserve"> 1,375 participants</w:t>
      </w:r>
      <w:r w:rsidRPr="00B91A33">
        <w:rPr>
          <w:rFonts w:ascii="Times" w:hAnsi="Times" w:cs="Times New Roman"/>
        </w:rPr>
        <w:t>,</w:t>
      </w:r>
      <w:r w:rsidR="00A91A61" w:rsidRPr="00B91A33">
        <w:rPr>
          <w:rFonts w:ascii="Times" w:hAnsi="Times" w:cs="Times New Roman"/>
        </w:rPr>
        <w:t xml:space="preserve"> also </w:t>
      </w:r>
      <w:r w:rsidR="00285A86" w:rsidRPr="00B91A33">
        <w:rPr>
          <w:rFonts w:ascii="Times" w:hAnsi="Times" w:cs="Times New Roman"/>
        </w:rPr>
        <w:t xml:space="preserve">resulted in a significant </w:t>
      </w:r>
      <w:r w:rsidR="00A91A61" w:rsidRPr="00B91A33">
        <w:rPr>
          <w:rFonts w:ascii="Times" w:hAnsi="Times" w:cs="Times New Roman"/>
        </w:rPr>
        <w:t>effect</w:t>
      </w:r>
      <w:r w:rsidRPr="00B91A33">
        <w:rPr>
          <w:rFonts w:ascii="Times" w:hAnsi="Times" w:cs="Times New Roman"/>
        </w:rPr>
        <w:t xml:space="preserve"> (</w:t>
      </w:r>
      <w:r w:rsidR="00285A86" w:rsidRPr="00B91A33">
        <w:rPr>
          <w:rFonts w:ascii="Times" w:hAnsi="Times" w:cs="Times New Roman"/>
          <w:i/>
        </w:rPr>
        <w:t>d</w:t>
      </w:r>
      <w:r w:rsidR="00285A86" w:rsidRPr="00B91A33">
        <w:rPr>
          <w:rFonts w:ascii="Times" w:hAnsi="Times" w:cs="Times New Roman"/>
        </w:rPr>
        <w:t xml:space="preserve"> </w:t>
      </w:r>
      <w:r w:rsidRPr="00B91A33">
        <w:rPr>
          <w:rFonts w:ascii="Times" w:hAnsi="Times" w:cs="Times New Roman"/>
        </w:rPr>
        <w:t xml:space="preserve">= </w:t>
      </w:r>
      <w:r w:rsidR="00285A86" w:rsidRPr="00B91A33">
        <w:rPr>
          <w:rFonts w:ascii="Times" w:hAnsi="Times" w:cs="Times New Roman"/>
        </w:rPr>
        <w:t>.403</w:t>
      </w:r>
      <w:r w:rsidRPr="00B91A33">
        <w:rPr>
          <w:rFonts w:ascii="Times" w:hAnsi="Times" w:cs="Times New Roman"/>
        </w:rPr>
        <w:t>; Hanson &amp; Poston</w:t>
      </w:r>
      <w:r w:rsidR="008B28F7" w:rsidRPr="00B91A33">
        <w:rPr>
          <w:rFonts w:ascii="Times" w:hAnsi="Times" w:cs="Times New Roman"/>
        </w:rPr>
        <w:t>, 2011</w:t>
      </w:r>
      <w:r w:rsidRPr="00B91A33">
        <w:rPr>
          <w:rFonts w:ascii="Times" w:hAnsi="Times" w:cs="Times New Roman"/>
        </w:rPr>
        <w:t xml:space="preserve">), </w:t>
      </w:r>
      <w:r w:rsidR="00285A86" w:rsidRPr="00B91A33">
        <w:rPr>
          <w:rFonts w:ascii="Times" w:hAnsi="Times" w:cs="Times New Roman"/>
        </w:rPr>
        <w:t xml:space="preserve">confirming </w:t>
      </w:r>
      <w:r w:rsidRPr="00B91A33">
        <w:rPr>
          <w:rFonts w:ascii="Times" w:hAnsi="Times" w:cs="Times New Roman"/>
        </w:rPr>
        <w:t xml:space="preserve">the </w:t>
      </w:r>
      <w:r w:rsidR="00285A86" w:rsidRPr="00B91A33">
        <w:rPr>
          <w:rFonts w:ascii="Times" w:hAnsi="Times" w:cs="Times New Roman"/>
        </w:rPr>
        <w:t xml:space="preserve">effectivenss of </w:t>
      </w:r>
      <w:r w:rsidR="000B4DAF" w:rsidRPr="00B91A33">
        <w:rPr>
          <w:rFonts w:ascii="Times" w:hAnsi="Times" w:cs="Times New Roman"/>
        </w:rPr>
        <w:t xml:space="preserve">indivualized </w:t>
      </w:r>
      <w:r w:rsidR="00285A86" w:rsidRPr="00B91A33">
        <w:rPr>
          <w:rFonts w:ascii="Times" w:hAnsi="Times" w:cs="Times New Roman"/>
        </w:rPr>
        <w:t xml:space="preserve">assessment </w:t>
      </w:r>
      <w:r w:rsidR="000B4DAF" w:rsidRPr="00B91A33">
        <w:rPr>
          <w:rFonts w:ascii="Times" w:hAnsi="Times" w:cs="Times New Roman"/>
        </w:rPr>
        <w:t>feedback for adults</w:t>
      </w:r>
      <w:r w:rsidR="00285A86" w:rsidRPr="00B91A33">
        <w:rPr>
          <w:rFonts w:ascii="Times" w:hAnsi="Times" w:cs="Times New Roman"/>
        </w:rPr>
        <w:t>.</w:t>
      </w:r>
    </w:p>
    <w:p w:rsidR="00125CE5" w:rsidRPr="00B91A33" w:rsidRDefault="002F2740" w:rsidP="00B91A33">
      <w:pPr>
        <w:spacing w:line="480" w:lineRule="auto"/>
        <w:ind w:firstLine="720"/>
        <w:rPr>
          <w:rFonts w:ascii="Times" w:hAnsi="Times" w:cs="Times New Roman"/>
        </w:rPr>
      </w:pPr>
      <w:r w:rsidRPr="00B91A33">
        <w:rPr>
          <w:rFonts w:ascii="Times" w:hAnsi="Times" w:cs="Times New Roman"/>
        </w:rPr>
        <w:t xml:space="preserve">The </w:t>
      </w:r>
      <w:r w:rsidR="00737C7C" w:rsidRPr="00B91A33">
        <w:rPr>
          <w:rFonts w:ascii="Times" w:hAnsi="Times" w:cs="Times New Roman"/>
        </w:rPr>
        <w:t>TA</w:t>
      </w:r>
      <w:r w:rsidRPr="00B91A33">
        <w:rPr>
          <w:rFonts w:ascii="Times" w:hAnsi="Times" w:cs="Times New Roman"/>
        </w:rPr>
        <w:t>-C and TA-A models</w:t>
      </w:r>
      <w:r w:rsidR="00737C7C" w:rsidRPr="00B91A33">
        <w:rPr>
          <w:rFonts w:ascii="Times" w:hAnsi="Times" w:cs="Times New Roman"/>
        </w:rPr>
        <w:t xml:space="preserve"> ha</w:t>
      </w:r>
      <w:r w:rsidRPr="00B91A33">
        <w:rPr>
          <w:rFonts w:ascii="Times" w:hAnsi="Times" w:cs="Times New Roman"/>
        </w:rPr>
        <w:t>ve</w:t>
      </w:r>
      <w:r w:rsidR="00737C7C" w:rsidRPr="00B91A33">
        <w:rPr>
          <w:rFonts w:ascii="Times" w:hAnsi="Times" w:cs="Times New Roman"/>
        </w:rPr>
        <w:t xml:space="preserve"> been studied as </w:t>
      </w:r>
      <w:r w:rsidRPr="00B91A33">
        <w:rPr>
          <w:rFonts w:ascii="Times" w:hAnsi="Times" w:cs="Times New Roman"/>
        </w:rPr>
        <w:t>a brief</w:t>
      </w:r>
      <w:r w:rsidR="00194811" w:rsidRPr="00B91A33">
        <w:rPr>
          <w:rFonts w:ascii="Times" w:hAnsi="Times" w:cs="Times New Roman"/>
        </w:rPr>
        <w:t xml:space="preserve"> family system intervention</w:t>
      </w:r>
      <w:r w:rsidRPr="00B91A33">
        <w:rPr>
          <w:rFonts w:ascii="Times" w:hAnsi="Times" w:cs="Times New Roman"/>
        </w:rPr>
        <w:t xml:space="preserve"> and the results are</w:t>
      </w:r>
      <w:r w:rsidR="00194811" w:rsidRPr="00B91A33">
        <w:rPr>
          <w:rFonts w:ascii="Times" w:hAnsi="Times" w:cs="Times New Roman"/>
        </w:rPr>
        <w:t xml:space="preserve"> </w:t>
      </w:r>
      <w:r w:rsidR="00737C7C" w:rsidRPr="00B91A33">
        <w:rPr>
          <w:rFonts w:ascii="Times" w:hAnsi="Times" w:cs="Times New Roman"/>
        </w:rPr>
        <w:t xml:space="preserve">promising. </w:t>
      </w:r>
      <w:r w:rsidRPr="00B91A33">
        <w:rPr>
          <w:rFonts w:ascii="Times" w:hAnsi="Times" w:cs="Times New Roman"/>
        </w:rPr>
        <w:t xml:space="preserve">In an aggregate single-group </w:t>
      </w:r>
      <w:r w:rsidR="00737C7C" w:rsidRPr="00B91A33">
        <w:rPr>
          <w:rFonts w:ascii="Times" w:hAnsi="Times" w:cs="Times New Roman"/>
        </w:rPr>
        <w:t xml:space="preserve">study </w:t>
      </w:r>
      <w:r w:rsidRPr="00B91A33">
        <w:rPr>
          <w:rFonts w:ascii="Times" w:hAnsi="Times" w:cs="Times New Roman"/>
        </w:rPr>
        <w:t xml:space="preserve">of families with </w:t>
      </w:r>
      <w:r w:rsidR="00737C7C" w:rsidRPr="00B91A33">
        <w:rPr>
          <w:rFonts w:ascii="Times" w:hAnsi="Times" w:cs="Times New Roman"/>
        </w:rPr>
        <w:t>children</w:t>
      </w:r>
      <w:r w:rsidRPr="00B91A33">
        <w:rPr>
          <w:rFonts w:ascii="Times" w:hAnsi="Times" w:cs="Times New Roman"/>
        </w:rPr>
        <w:t xml:space="preserve"> ages </w:t>
      </w:r>
      <w:r w:rsidRPr="00B91A33">
        <w:rPr>
          <w:rFonts w:ascii="Times" w:hAnsi="Times" w:cs="Times New Roman"/>
        </w:rPr>
        <w:lastRenderedPageBreak/>
        <w:t xml:space="preserve">9 to 13, participation in an 8-session TA-C resulted in significantly </w:t>
      </w:r>
      <w:r w:rsidR="00737C7C" w:rsidRPr="00B91A33">
        <w:rPr>
          <w:rFonts w:ascii="Times" w:hAnsi="Times" w:cs="Times New Roman"/>
        </w:rPr>
        <w:t>decreased symptomatology in</w:t>
      </w:r>
      <w:r w:rsidRPr="00B91A33">
        <w:rPr>
          <w:rFonts w:ascii="Times" w:hAnsi="Times" w:cs="Times New Roman"/>
        </w:rPr>
        <w:t xml:space="preserve"> both</w:t>
      </w:r>
      <w:r w:rsidR="00737C7C" w:rsidRPr="00B91A33">
        <w:rPr>
          <w:rFonts w:ascii="Times" w:hAnsi="Times" w:cs="Times New Roman"/>
        </w:rPr>
        <w:t xml:space="preserve"> children and mothers, decreased family conflict, and increased communication and cohesion. </w:t>
      </w:r>
      <w:r w:rsidRPr="00B91A33">
        <w:rPr>
          <w:rFonts w:ascii="Times" w:hAnsi="Times" w:cs="Times New Roman"/>
        </w:rPr>
        <w:t>A</w:t>
      </w:r>
      <w:r w:rsidR="00737C7C" w:rsidRPr="00B91A33">
        <w:rPr>
          <w:rFonts w:ascii="Times" w:hAnsi="Times" w:cs="Times New Roman"/>
        </w:rPr>
        <w:t>ddition</w:t>
      </w:r>
      <w:r w:rsidRPr="00B91A33">
        <w:rPr>
          <w:rFonts w:ascii="Times" w:hAnsi="Times" w:cs="Times New Roman"/>
        </w:rPr>
        <w:t>ally</w:t>
      </w:r>
      <w:r w:rsidR="00737C7C" w:rsidRPr="00B91A33">
        <w:rPr>
          <w:rFonts w:ascii="Times" w:hAnsi="Times" w:cs="Times New Roman"/>
        </w:rPr>
        <w:t>, mothers</w:t>
      </w:r>
      <w:r w:rsidRPr="00B91A33">
        <w:rPr>
          <w:rFonts w:ascii="Times" w:hAnsi="Times" w:cs="Times New Roman"/>
        </w:rPr>
        <w:t xml:space="preserve"> reported</w:t>
      </w:r>
      <w:r w:rsidR="00737C7C" w:rsidRPr="00B91A33">
        <w:rPr>
          <w:rFonts w:ascii="Times" w:hAnsi="Times" w:cs="Times New Roman"/>
        </w:rPr>
        <w:t xml:space="preserve"> more positive and fewer negative feelings about their child </w:t>
      </w:r>
      <w:r w:rsidRPr="00B91A33">
        <w:rPr>
          <w:rFonts w:ascii="Times" w:hAnsi="Times" w:cs="Times New Roman"/>
        </w:rPr>
        <w:t xml:space="preserve">following </w:t>
      </w:r>
      <w:r w:rsidR="00737C7C" w:rsidRPr="00B91A33">
        <w:rPr>
          <w:rFonts w:ascii="Times" w:hAnsi="Times" w:cs="Times New Roman"/>
        </w:rPr>
        <w:t>the assessmen</w:t>
      </w:r>
      <w:r w:rsidR="00E7563B" w:rsidRPr="00B91A33">
        <w:rPr>
          <w:rFonts w:ascii="Times" w:hAnsi="Times" w:cs="Times New Roman"/>
        </w:rPr>
        <w:t>t (Tharinger et al.</w:t>
      </w:r>
      <w:r w:rsidR="00737C7C" w:rsidRPr="00B91A33">
        <w:rPr>
          <w:rFonts w:ascii="Times" w:hAnsi="Times" w:cs="Times New Roman"/>
        </w:rPr>
        <w:t>, 2009).</w:t>
      </w:r>
      <w:r w:rsidR="00F54A4E" w:rsidRPr="00B91A33">
        <w:rPr>
          <w:rFonts w:ascii="Times" w:hAnsi="Times" w:cs="Times New Roman"/>
        </w:rPr>
        <w:t xml:space="preserve"> </w:t>
      </w:r>
    </w:p>
    <w:p w:rsidR="00193F66" w:rsidRPr="00B91A33" w:rsidRDefault="00125CE5" w:rsidP="00B91A33">
      <w:pPr>
        <w:spacing w:line="480" w:lineRule="auto"/>
        <w:ind w:firstLine="720"/>
        <w:rPr>
          <w:rFonts w:ascii="Times" w:eastAsia="Times New Roman" w:hAnsi="Times" w:cs="Times New Roman"/>
        </w:rPr>
      </w:pPr>
      <w:r w:rsidRPr="00B91A33">
        <w:rPr>
          <w:rFonts w:ascii="Times" w:hAnsi="Times" w:cs="Times New Roman"/>
        </w:rPr>
        <w:t xml:space="preserve">In a series of single-case studies conducted by Smith and colleagues demonstrated the effectiveness and efficacy of TA-C for behavior problems in preadolescent children. First, </w:t>
      </w:r>
      <w:r w:rsidR="00E7563B" w:rsidRPr="00B91A33">
        <w:rPr>
          <w:rFonts w:ascii="Times" w:hAnsi="Times" w:cs="Times New Roman"/>
        </w:rPr>
        <w:t xml:space="preserve">Smith et al. </w:t>
      </w:r>
      <w:r w:rsidR="000B40F5" w:rsidRPr="00B91A33">
        <w:rPr>
          <w:rFonts w:ascii="Times" w:hAnsi="Times" w:cs="Times New Roman"/>
        </w:rPr>
        <w:t xml:space="preserve">(2009) </w:t>
      </w:r>
      <w:r w:rsidRPr="00B91A33">
        <w:rPr>
          <w:rFonts w:ascii="Times" w:hAnsi="Times" w:cs="Times New Roman"/>
        </w:rPr>
        <w:t>found</w:t>
      </w:r>
      <w:r w:rsidR="000B40F5" w:rsidRPr="00B91A33">
        <w:rPr>
          <w:rFonts w:ascii="Times" w:hAnsi="Times" w:cs="Times New Roman"/>
        </w:rPr>
        <w:t xml:space="preserve"> that</w:t>
      </w:r>
      <w:r w:rsidRPr="00B91A33">
        <w:rPr>
          <w:rFonts w:ascii="Times" w:hAnsi="Times" w:cs="Times New Roman"/>
        </w:rPr>
        <w:t xml:space="preserve"> behavior problem severity</w:t>
      </w:r>
      <w:r w:rsidR="000B40F5" w:rsidRPr="00B91A33">
        <w:rPr>
          <w:rFonts w:ascii="Times" w:hAnsi="Times" w:cs="Times New Roman"/>
        </w:rPr>
        <w:t xml:space="preserve"> </w:t>
      </w:r>
      <w:r w:rsidRPr="00B91A33">
        <w:rPr>
          <w:rFonts w:ascii="Times" w:hAnsi="Times" w:cs="Times New Roman"/>
        </w:rPr>
        <w:t xml:space="preserve">decreased </w:t>
      </w:r>
      <w:r w:rsidR="000B40F5" w:rsidRPr="00B91A33">
        <w:rPr>
          <w:rFonts w:ascii="Times" w:hAnsi="Times" w:cs="Times New Roman"/>
        </w:rPr>
        <w:t xml:space="preserve">following </w:t>
      </w:r>
      <w:r w:rsidRPr="00B91A33">
        <w:rPr>
          <w:rFonts w:ascii="Times" w:hAnsi="Times" w:cs="Times New Roman"/>
        </w:rPr>
        <w:t>participation in</w:t>
      </w:r>
      <w:r w:rsidR="006150EA" w:rsidRPr="00B91A33">
        <w:rPr>
          <w:rFonts w:ascii="Times" w:hAnsi="Times" w:cs="Times New Roman"/>
        </w:rPr>
        <w:t xml:space="preserve"> TA (</w:t>
      </w:r>
      <w:r w:rsidR="006150EA" w:rsidRPr="00B91A33">
        <w:rPr>
          <w:rFonts w:ascii="Times" w:hAnsi="Times" w:cs="Times New Roman"/>
          <w:i/>
        </w:rPr>
        <w:t>d</w:t>
      </w:r>
      <w:r w:rsidR="006150EA" w:rsidRPr="00B91A33">
        <w:rPr>
          <w:rFonts w:ascii="Times" w:hAnsi="Times" w:cs="Times New Roman"/>
        </w:rPr>
        <w:t xml:space="preserve"> = .30).</w:t>
      </w:r>
      <w:r w:rsidR="00E72429" w:rsidRPr="00B91A33">
        <w:rPr>
          <w:rFonts w:ascii="Times" w:hAnsi="Times" w:cs="Times New Roman"/>
        </w:rPr>
        <w:t xml:space="preserve"> </w:t>
      </w:r>
      <w:r w:rsidRPr="00B91A33">
        <w:rPr>
          <w:rFonts w:ascii="Times" w:eastAsia="Times New Roman" w:hAnsi="Times" w:cs="Times New Roman"/>
          <w:color w:val="000000"/>
        </w:rPr>
        <w:t>Next,</w:t>
      </w:r>
      <w:r w:rsidR="00193F66" w:rsidRPr="00B91A33">
        <w:rPr>
          <w:rFonts w:ascii="Times" w:eastAsia="Times New Roman" w:hAnsi="Times" w:cs="Times New Roman"/>
          <w:color w:val="000000"/>
        </w:rPr>
        <w:t xml:space="preserve"> Smith, Handler and Nash</w:t>
      </w:r>
      <w:r w:rsidRPr="00B91A33">
        <w:rPr>
          <w:rFonts w:ascii="Times" w:eastAsia="Times New Roman" w:hAnsi="Times" w:cs="Times New Roman"/>
          <w:color w:val="000000"/>
        </w:rPr>
        <w:t xml:space="preserve"> (2010)</w:t>
      </w:r>
      <w:r w:rsidR="00193F66" w:rsidRPr="00B91A33">
        <w:rPr>
          <w:rFonts w:ascii="Times" w:eastAsia="Times New Roman" w:hAnsi="Times" w:cs="Times New Roman"/>
          <w:color w:val="000000"/>
        </w:rPr>
        <w:t xml:space="preserve"> examined the efficacy </w:t>
      </w:r>
      <w:r w:rsidR="00BF3AD5" w:rsidRPr="00B91A33">
        <w:rPr>
          <w:rFonts w:ascii="Times" w:eastAsia="Times New Roman" w:hAnsi="Times" w:cs="Times New Roman"/>
          <w:color w:val="000000"/>
        </w:rPr>
        <w:t xml:space="preserve">of </w:t>
      </w:r>
      <w:r w:rsidR="00193F66" w:rsidRPr="00B91A33">
        <w:rPr>
          <w:rFonts w:ascii="Times" w:eastAsia="Times New Roman" w:hAnsi="Times" w:cs="Times New Roman"/>
          <w:color w:val="000000"/>
        </w:rPr>
        <w:t xml:space="preserve">TA-C with preadolescent boys with oppositional defiant disorder. </w:t>
      </w:r>
      <w:r w:rsidR="00BF3AD5" w:rsidRPr="00B91A33">
        <w:rPr>
          <w:rFonts w:ascii="Times" w:eastAsia="Times New Roman" w:hAnsi="Times" w:cs="Times New Roman"/>
          <w:color w:val="000000"/>
        </w:rPr>
        <w:t>Using a</w:t>
      </w:r>
      <w:r w:rsidR="00193F66" w:rsidRPr="00B91A33">
        <w:rPr>
          <w:rFonts w:ascii="Times" w:eastAsia="Times New Roman" w:hAnsi="Times" w:cs="Times New Roman"/>
          <w:color w:val="000000"/>
        </w:rPr>
        <w:t xml:space="preserve"> replicated single-case time-series design with daily measures</w:t>
      </w:r>
      <w:r w:rsidR="00BF3AD5" w:rsidRPr="00B91A33">
        <w:rPr>
          <w:rFonts w:ascii="Times" w:eastAsia="Times New Roman" w:hAnsi="Times" w:cs="Times New Roman"/>
          <w:color w:val="000000"/>
        </w:rPr>
        <w:t>, the effects of</w:t>
      </w:r>
      <w:r w:rsidR="00193F66" w:rsidRPr="00B91A33">
        <w:rPr>
          <w:rFonts w:ascii="Times" w:eastAsia="Times New Roman" w:hAnsi="Times" w:cs="Times New Roman"/>
          <w:color w:val="000000"/>
        </w:rPr>
        <w:t xml:space="preserve"> TA </w:t>
      </w:r>
      <w:r w:rsidR="00BF3AD5" w:rsidRPr="00B91A33">
        <w:rPr>
          <w:rFonts w:ascii="Times" w:eastAsia="Times New Roman" w:hAnsi="Times" w:cs="Times New Roman"/>
          <w:color w:val="000000"/>
        </w:rPr>
        <w:t>in reducing family distress and child symptom severity occurred in all</w:t>
      </w:r>
      <w:r w:rsidR="00193F66" w:rsidRPr="00B91A33">
        <w:rPr>
          <w:rFonts w:ascii="Times" w:eastAsia="Times New Roman" w:hAnsi="Times" w:cs="Times New Roman"/>
          <w:color w:val="000000"/>
        </w:rPr>
        <w:t xml:space="preserve"> 3 families</w:t>
      </w:r>
      <w:r w:rsidR="00BF3AD5" w:rsidRPr="00B91A33">
        <w:rPr>
          <w:rFonts w:ascii="Times" w:eastAsia="Times New Roman" w:hAnsi="Times" w:cs="Times New Roman"/>
          <w:color w:val="000000"/>
        </w:rPr>
        <w:t xml:space="preserve">. The results of the time-series analysis were supported by clinically meaningful reductions in parent and child reported problems on the Behavior Assessment System for Children, Version 2 </w:t>
      </w:r>
      <w:r w:rsidR="00C656C7" w:rsidRPr="00B91A33">
        <w:rPr>
          <w:rFonts w:ascii="Times" w:eastAsia="Times New Roman" w:hAnsi="Times" w:cs="Times New Roman"/>
          <w:color w:val="000000"/>
        </w:rPr>
        <w:t>(Reynolds &amp; Kamphaus, 2002)</w:t>
      </w:r>
      <w:r w:rsidR="00BF3AD5" w:rsidRPr="00B91A33">
        <w:rPr>
          <w:rFonts w:ascii="Times" w:eastAsia="Times New Roman" w:hAnsi="Times" w:cs="Times New Roman"/>
          <w:color w:val="000000"/>
        </w:rPr>
        <w:t>.</w:t>
      </w:r>
      <w:r w:rsidR="00193F66" w:rsidRPr="00B91A33">
        <w:rPr>
          <w:rFonts w:ascii="Times" w:eastAsia="Times New Roman" w:hAnsi="Times" w:cs="Times New Roman"/>
          <w:color w:val="000000"/>
        </w:rPr>
        <w:t xml:space="preserve"> </w:t>
      </w:r>
    </w:p>
    <w:p w:rsidR="00F52ABB" w:rsidRPr="00B91A33" w:rsidRDefault="004444E0" w:rsidP="00B91A33">
      <w:pPr>
        <w:spacing w:line="480" w:lineRule="auto"/>
        <w:ind w:firstLine="708"/>
        <w:rPr>
          <w:rFonts w:ascii="Times" w:eastAsia="Times New Roman" w:hAnsi="Times" w:cs="Times New Roman"/>
        </w:rPr>
      </w:pPr>
      <w:r w:rsidRPr="00B91A33">
        <w:rPr>
          <w:rFonts w:ascii="Times" w:hAnsi="Times" w:cs="Times New Roman"/>
        </w:rPr>
        <w:t>The effectiveness of specific</w:t>
      </w:r>
      <w:r w:rsidR="00A82CD7" w:rsidRPr="00B91A33">
        <w:rPr>
          <w:rFonts w:ascii="Times" w:hAnsi="Times" w:cs="Times New Roman"/>
        </w:rPr>
        <w:t xml:space="preserve"> components </w:t>
      </w:r>
      <w:r w:rsidR="00193F66" w:rsidRPr="00B91A33">
        <w:rPr>
          <w:rFonts w:ascii="Times" w:hAnsi="Times" w:cs="Times New Roman"/>
        </w:rPr>
        <w:t xml:space="preserve">of TA-C </w:t>
      </w:r>
      <w:r w:rsidRPr="00B91A33">
        <w:rPr>
          <w:rFonts w:ascii="Times" w:hAnsi="Times" w:cs="Times New Roman"/>
        </w:rPr>
        <w:t>have also been studied</w:t>
      </w:r>
      <w:r w:rsidR="00E72429" w:rsidRPr="00B91A33">
        <w:rPr>
          <w:rFonts w:ascii="Times" w:hAnsi="Times" w:cs="Times New Roman"/>
        </w:rPr>
        <w:t xml:space="preserve">. </w:t>
      </w:r>
      <w:r w:rsidR="00936BFA" w:rsidRPr="00B91A33">
        <w:rPr>
          <w:rFonts w:ascii="Times" w:hAnsi="Times" w:cs="Times New Roman"/>
        </w:rPr>
        <w:t xml:space="preserve">Smith, Nicholas, Handler and Nash (2011) </w:t>
      </w:r>
      <w:r w:rsidRPr="00B91A33">
        <w:rPr>
          <w:rFonts w:ascii="Times" w:hAnsi="Times" w:cs="Times New Roman"/>
        </w:rPr>
        <w:t>found that</w:t>
      </w:r>
      <w:r w:rsidR="00936BFA" w:rsidRPr="00B91A33">
        <w:rPr>
          <w:rFonts w:ascii="Times" w:hAnsi="Times" w:cs="Times New Roman"/>
        </w:rPr>
        <w:t xml:space="preserve"> </w:t>
      </w:r>
      <w:r w:rsidRPr="00B91A33">
        <w:rPr>
          <w:rFonts w:ascii="Times" w:hAnsi="Times" w:cs="Times New Roman"/>
        </w:rPr>
        <w:t xml:space="preserve">changes in the trajectory of child symptoms and family distress was correlated with the </w:t>
      </w:r>
      <w:r w:rsidR="00936BFA" w:rsidRPr="00B91A33">
        <w:rPr>
          <w:rFonts w:ascii="Times" w:hAnsi="Times" w:cs="Times New Roman"/>
        </w:rPr>
        <w:t xml:space="preserve">family intervention session </w:t>
      </w:r>
      <w:r w:rsidR="00936BFA" w:rsidRPr="00B91A33">
        <w:rPr>
          <w:rFonts w:ascii="Times" w:hAnsi="Times" w:cs="Times New Roman"/>
          <w:i/>
        </w:rPr>
        <w:t>(</w:t>
      </w:r>
      <w:r w:rsidRPr="00B91A33">
        <w:rPr>
          <w:rFonts w:ascii="Times" w:hAnsi="Times" w:cs="Times New Roman"/>
          <w:i/>
        </w:rPr>
        <w:t>r</w:t>
      </w:r>
      <w:r w:rsidR="00936BFA" w:rsidRPr="00B91A33">
        <w:rPr>
          <w:rFonts w:ascii="Times" w:hAnsi="Times" w:cs="Times New Roman"/>
        </w:rPr>
        <w:t xml:space="preserve"> = .71)</w:t>
      </w:r>
      <w:r w:rsidR="00E72429" w:rsidRPr="00B91A33">
        <w:rPr>
          <w:rFonts w:ascii="Times" w:hAnsi="Times" w:cs="Times New Roman"/>
        </w:rPr>
        <w:t xml:space="preserve">. </w:t>
      </w:r>
      <w:r w:rsidRPr="00B91A33">
        <w:rPr>
          <w:rFonts w:ascii="Times" w:hAnsi="Times" w:cs="Times New Roman"/>
        </w:rPr>
        <w:t xml:space="preserve">The effects of </w:t>
      </w:r>
      <w:r w:rsidR="00E72429" w:rsidRPr="00B91A33">
        <w:rPr>
          <w:rFonts w:ascii="Times" w:hAnsi="Times" w:cs="Times New Roman"/>
        </w:rPr>
        <w:t xml:space="preserve">working with parents behind </w:t>
      </w:r>
      <w:r w:rsidRPr="00B91A33">
        <w:rPr>
          <w:rFonts w:ascii="Times" w:hAnsi="Times" w:cs="Times New Roman"/>
        </w:rPr>
        <w:t xml:space="preserve">a </w:t>
      </w:r>
      <w:r w:rsidR="00E72429" w:rsidRPr="00B91A33">
        <w:rPr>
          <w:rFonts w:ascii="Times" w:hAnsi="Times" w:cs="Times New Roman"/>
        </w:rPr>
        <w:t xml:space="preserve">one-way mirror </w:t>
      </w:r>
      <w:r w:rsidRPr="00B91A33">
        <w:rPr>
          <w:rFonts w:ascii="Times" w:hAnsi="Times" w:cs="Times New Roman"/>
        </w:rPr>
        <w:t>in TA-C was shown in a pre-post sin</w:t>
      </w:r>
      <w:r w:rsidR="00E7563B" w:rsidRPr="00B91A33">
        <w:rPr>
          <w:rFonts w:ascii="Times" w:hAnsi="Times" w:cs="Times New Roman"/>
        </w:rPr>
        <w:t xml:space="preserve">gle-case study by Tharinger et al. </w:t>
      </w:r>
      <w:r w:rsidRPr="00B91A33">
        <w:rPr>
          <w:rFonts w:ascii="Times" w:hAnsi="Times" w:cs="Times New Roman"/>
        </w:rPr>
        <w:t>(2012). Improvements were found in t</w:t>
      </w:r>
      <w:r w:rsidR="00E72429" w:rsidRPr="00B91A33">
        <w:rPr>
          <w:rFonts w:ascii="Times" w:eastAsia="Times New Roman" w:hAnsi="Times" w:cs="Times New Roman"/>
          <w:color w:val="000000"/>
          <w:shd w:val="clear" w:color="auto" w:fill="FFFFFF"/>
        </w:rPr>
        <w:t>he mother's perception of the child, empathy, quality of the</w:t>
      </w:r>
      <w:r w:rsidRPr="00B91A33">
        <w:rPr>
          <w:rFonts w:ascii="Times" w:eastAsia="Times New Roman" w:hAnsi="Times" w:cs="Times New Roman"/>
          <w:color w:val="000000"/>
          <w:shd w:val="clear" w:color="auto" w:fill="FFFFFF"/>
        </w:rPr>
        <w:t xml:space="preserve"> mother-child</w:t>
      </w:r>
      <w:r w:rsidR="00E72429" w:rsidRPr="00B91A33">
        <w:rPr>
          <w:rFonts w:ascii="Times" w:eastAsia="Times New Roman" w:hAnsi="Times" w:cs="Times New Roman"/>
          <w:color w:val="000000"/>
          <w:shd w:val="clear" w:color="auto" w:fill="FFFFFF"/>
        </w:rPr>
        <w:t xml:space="preserve"> relationship, positive feelings, negative feelings, communication</w:t>
      </w:r>
      <w:r w:rsidRPr="00B91A33">
        <w:rPr>
          <w:rFonts w:ascii="Times" w:eastAsia="Times New Roman" w:hAnsi="Times" w:cs="Times New Roman"/>
          <w:color w:val="000000"/>
          <w:shd w:val="clear" w:color="auto" w:fill="FFFFFF"/>
        </w:rPr>
        <w:t>,</w:t>
      </w:r>
      <w:r w:rsidR="00E72429" w:rsidRPr="00B91A33">
        <w:rPr>
          <w:rFonts w:ascii="Times" w:eastAsia="Times New Roman" w:hAnsi="Times" w:cs="Times New Roman"/>
          <w:color w:val="000000"/>
          <w:shd w:val="clear" w:color="auto" w:fill="FFFFFF"/>
        </w:rPr>
        <w:t xml:space="preserve"> and awaren</w:t>
      </w:r>
      <w:r w:rsidRPr="00B91A33">
        <w:rPr>
          <w:rFonts w:ascii="Times" w:eastAsia="Times New Roman" w:hAnsi="Times" w:cs="Times New Roman"/>
          <w:color w:val="000000"/>
          <w:shd w:val="clear" w:color="auto" w:fill="FFFFFF"/>
        </w:rPr>
        <w:t>ess</w:t>
      </w:r>
      <w:r w:rsidR="00E72429" w:rsidRPr="00B91A33">
        <w:rPr>
          <w:rFonts w:ascii="Times" w:eastAsia="Times New Roman" w:hAnsi="Times" w:cs="Times New Roman"/>
          <w:color w:val="000000"/>
          <w:shd w:val="clear" w:color="auto" w:fill="FFFFFF"/>
        </w:rPr>
        <w:t xml:space="preserve"> of the systemic aspects of the child’s problems</w:t>
      </w:r>
      <w:r w:rsidRPr="00B91A33">
        <w:rPr>
          <w:rFonts w:ascii="Times" w:eastAsia="Times New Roman" w:hAnsi="Times" w:cs="Times New Roman"/>
          <w:color w:val="000000"/>
          <w:shd w:val="clear" w:color="auto" w:fill="FFFFFF"/>
        </w:rPr>
        <w:t>.</w:t>
      </w:r>
      <w:r w:rsidR="00E72429" w:rsidRPr="00B91A33">
        <w:rPr>
          <w:rFonts w:ascii="Times" w:eastAsia="Times New Roman" w:hAnsi="Times" w:cs="Times New Roman"/>
        </w:rPr>
        <w:t xml:space="preserve"> </w:t>
      </w:r>
      <w:r w:rsidRPr="00B91A33">
        <w:rPr>
          <w:rFonts w:ascii="Times" w:eastAsia="Times New Roman" w:hAnsi="Times" w:cs="Times New Roman"/>
        </w:rPr>
        <w:t>Last</w:t>
      </w:r>
      <w:r w:rsidR="00A82CD7" w:rsidRPr="00B91A33">
        <w:rPr>
          <w:rFonts w:ascii="Times" w:eastAsia="Times New Roman" w:hAnsi="Times" w:cs="Times New Roman"/>
        </w:rPr>
        <w:t xml:space="preserve">, </w:t>
      </w:r>
      <w:r w:rsidR="008E47FD" w:rsidRPr="00B91A33">
        <w:rPr>
          <w:rFonts w:ascii="Times" w:eastAsia="Times New Roman" w:hAnsi="Times" w:cs="Times New Roman"/>
          <w:color w:val="000000"/>
          <w:shd w:val="clear" w:color="auto" w:fill="FFFFFF"/>
        </w:rPr>
        <w:t xml:space="preserve">Tharinger and Pilgrim (2012) evaluated the effect of adding a </w:t>
      </w:r>
      <w:r w:rsidRPr="00B91A33">
        <w:rPr>
          <w:rFonts w:ascii="Times" w:eastAsia="Times New Roman" w:hAnsi="Times" w:cs="Times New Roman"/>
          <w:color w:val="000000"/>
          <w:shd w:val="clear" w:color="auto" w:fill="FFFFFF"/>
        </w:rPr>
        <w:t>personalized fable to provide feedback to the child after a standard neuropsychological assessment</w:t>
      </w:r>
      <w:r w:rsidR="008E47FD" w:rsidRPr="00B91A33">
        <w:rPr>
          <w:rFonts w:ascii="Times" w:eastAsia="Times New Roman" w:hAnsi="Times" w:cs="Times New Roman"/>
          <w:color w:val="000000"/>
          <w:shd w:val="clear" w:color="auto" w:fill="FFFFFF"/>
        </w:rPr>
        <w:t>.</w:t>
      </w:r>
      <w:r w:rsidRPr="00B91A33">
        <w:rPr>
          <w:rFonts w:ascii="Times" w:eastAsia="Times New Roman" w:hAnsi="Times" w:cs="Times New Roman"/>
          <w:color w:val="000000"/>
          <w:shd w:val="clear" w:color="auto" w:fill="FFFFFF"/>
        </w:rPr>
        <w:t xml:space="preserve"> This was compared to a delayed fable condition (the fable was given to the child after post-assessment outcome measures were collection).</w:t>
      </w:r>
      <w:r w:rsidR="00194811" w:rsidRPr="00B91A33">
        <w:rPr>
          <w:rFonts w:ascii="Times" w:eastAsia="Times New Roman" w:hAnsi="Times" w:cs="Times New Roman"/>
          <w:color w:val="000000"/>
          <w:shd w:val="clear" w:color="auto" w:fill="FFFFFF"/>
        </w:rPr>
        <w:t xml:space="preserve"> </w:t>
      </w:r>
      <w:r w:rsidR="008E47FD" w:rsidRPr="00B91A33">
        <w:rPr>
          <w:rFonts w:ascii="Times" w:eastAsia="Times New Roman" w:hAnsi="Times" w:cs="Times New Roman"/>
          <w:color w:val="000000"/>
          <w:shd w:val="clear" w:color="auto" w:fill="FFFFFF"/>
        </w:rPr>
        <w:t>C</w:t>
      </w:r>
      <w:r w:rsidR="00194811" w:rsidRPr="00B91A33">
        <w:rPr>
          <w:rFonts w:ascii="Times" w:eastAsia="Times New Roman" w:hAnsi="Times" w:cs="Times New Roman"/>
          <w:color w:val="000000"/>
          <w:shd w:val="clear" w:color="auto" w:fill="FFFFFF"/>
        </w:rPr>
        <w:t xml:space="preserve">hildren </w:t>
      </w:r>
      <w:r w:rsidRPr="00B91A33">
        <w:rPr>
          <w:rFonts w:ascii="Times" w:eastAsia="Times New Roman" w:hAnsi="Times" w:cs="Times New Roman"/>
          <w:color w:val="000000"/>
          <w:shd w:val="clear" w:color="auto" w:fill="FFFFFF"/>
        </w:rPr>
        <w:t>receiving the fable</w:t>
      </w:r>
      <w:r w:rsidR="00194811" w:rsidRPr="00B91A33">
        <w:rPr>
          <w:rFonts w:ascii="Times" w:eastAsia="Times New Roman" w:hAnsi="Times" w:cs="Times New Roman"/>
          <w:color w:val="000000"/>
          <w:shd w:val="clear" w:color="auto" w:fill="FFFFFF"/>
        </w:rPr>
        <w:t xml:space="preserve"> reported a greater sense of learning about themselves</w:t>
      </w:r>
      <w:r w:rsidR="005751DB" w:rsidRPr="00B91A33">
        <w:rPr>
          <w:rFonts w:ascii="Times" w:eastAsia="Times New Roman" w:hAnsi="Times" w:cs="Times New Roman"/>
          <w:color w:val="000000"/>
          <w:shd w:val="clear" w:color="auto" w:fill="FFFFFF"/>
        </w:rPr>
        <w:t xml:space="preserve"> and their strengths and difficulties;</w:t>
      </w:r>
      <w:r w:rsidR="00194811" w:rsidRPr="00B91A33">
        <w:rPr>
          <w:rFonts w:ascii="Times" w:eastAsia="Times New Roman" w:hAnsi="Times" w:cs="Times New Roman"/>
          <w:color w:val="000000"/>
          <w:shd w:val="clear" w:color="auto" w:fill="FFFFFF"/>
        </w:rPr>
        <w:t xml:space="preserve"> a more positive relationship with </w:t>
      </w:r>
      <w:r w:rsidR="005751DB" w:rsidRPr="00B91A33">
        <w:rPr>
          <w:rFonts w:ascii="Times" w:eastAsia="Times New Roman" w:hAnsi="Times" w:cs="Times New Roman"/>
          <w:color w:val="000000"/>
          <w:shd w:val="clear" w:color="auto" w:fill="FFFFFF"/>
        </w:rPr>
        <w:t xml:space="preserve">the </w:t>
      </w:r>
      <w:r w:rsidR="00194811" w:rsidRPr="00B91A33">
        <w:rPr>
          <w:rFonts w:ascii="Times" w:eastAsia="Times New Roman" w:hAnsi="Times" w:cs="Times New Roman"/>
          <w:color w:val="000000"/>
          <w:shd w:val="clear" w:color="auto" w:fill="FFFFFF"/>
        </w:rPr>
        <w:t>assessor</w:t>
      </w:r>
      <w:r w:rsidR="005751DB" w:rsidRPr="00B91A33">
        <w:rPr>
          <w:rFonts w:ascii="Times" w:eastAsia="Times New Roman" w:hAnsi="Times" w:cs="Times New Roman"/>
          <w:color w:val="000000"/>
          <w:shd w:val="clear" w:color="auto" w:fill="FFFFFF"/>
        </w:rPr>
        <w:t>;</w:t>
      </w:r>
      <w:r w:rsidR="00194811" w:rsidRPr="00B91A33">
        <w:rPr>
          <w:rFonts w:ascii="Times" w:eastAsia="Times New Roman" w:hAnsi="Times" w:cs="Times New Roman"/>
          <w:color w:val="000000"/>
          <w:shd w:val="clear" w:color="auto" w:fill="FFFFFF"/>
        </w:rPr>
        <w:t xml:space="preserve"> a greater sense of collaboration </w:t>
      </w:r>
      <w:r w:rsidR="005751DB" w:rsidRPr="00B91A33">
        <w:rPr>
          <w:rFonts w:ascii="Times" w:eastAsia="Times New Roman" w:hAnsi="Times" w:cs="Times New Roman"/>
          <w:color w:val="000000"/>
          <w:shd w:val="clear" w:color="auto" w:fill="FFFFFF"/>
        </w:rPr>
        <w:t>during the assessment;</w:t>
      </w:r>
      <w:r w:rsidR="00194811" w:rsidRPr="00B91A33">
        <w:rPr>
          <w:rFonts w:ascii="Times" w:eastAsia="Times New Roman" w:hAnsi="Times" w:cs="Times New Roman"/>
          <w:color w:val="000000"/>
          <w:shd w:val="clear" w:color="auto" w:fill="FFFFFF"/>
        </w:rPr>
        <w:t xml:space="preserve"> and a sense that their parents learned more </w:t>
      </w:r>
      <w:r w:rsidR="005751DB" w:rsidRPr="00B91A33">
        <w:rPr>
          <w:rFonts w:ascii="Times" w:eastAsia="Times New Roman" w:hAnsi="Times" w:cs="Times New Roman"/>
          <w:color w:val="000000"/>
          <w:shd w:val="clear" w:color="auto" w:fill="FFFFFF"/>
        </w:rPr>
        <w:t xml:space="preserve">as a </w:t>
      </w:r>
      <w:r w:rsidR="005751DB" w:rsidRPr="00B91A33">
        <w:rPr>
          <w:rFonts w:ascii="Times" w:eastAsia="Times New Roman" w:hAnsi="Times" w:cs="Times New Roman"/>
          <w:color w:val="000000"/>
          <w:shd w:val="clear" w:color="auto" w:fill="FFFFFF"/>
        </w:rPr>
        <w:lastRenderedPageBreak/>
        <w:t xml:space="preserve">result </w:t>
      </w:r>
      <w:r w:rsidR="00194811" w:rsidRPr="00B91A33">
        <w:rPr>
          <w:rFonts w:ascii="Times" w:eastAsia="Times New Roman" w:hAnsi="Times" w:cs="Times New Roman"/>
          <w:color w:val="000000"/>
          <w:shd w:val="clear" w:color="auto" w:fill="FFFFFF"/>
        </w:rPr>
        <w:t>of the assessmen</w:t>
      </w:r>
      <w:r w:rsidR="005751DB" w:rsidRPr="00B91A33">
        <w:rPr>
          <w:rFonts w:ascii="Times" w:eastAsia="Times New Roman" w:hAnsi="Times" w:cs="Times New Roman"/>
          <w:color w:val="000000"/>
          <w:shd w:val="clear" w:color="auto" w:fill="FFFFFF"/>
        </w:rPr>
        <w:t>t compared to the</w:t>
      </w:r>
      <w:r w:rsidR="00194811" w:rsidRPr="00B91A33">
        <w:rPr>
          <w:rFonts w:ascii="Times" w:eastAsia="Times New Roman" w:hAnsi="Times" w:cs="Times New Roman"/>
          <w:color w:val="000000"/>
          <w:shd w:val="clear" w:color="auto" w:fill="FFFFFF"/>
        </w:rPr>
        <w:t xml:space="preserve"> children in the comparison group</w:t>
      </w:r>
      <w:r w:rsidR="005751DB" w:rsidRPr="00B91A33">
        <w:rPr>
          <w:rFonts w:ascii="Times" w:eastAsia="Times New Roman" w:hAnsi="Times" w:cs="Times New Roman"/>
          <w:color w:val="000000"/>
          <w:shd w:val="clear" w:color="auto" w:fill="FFFFFF"/>
        </w:rPr>
        <w:t xml:space="preserve"> who received the fable later</w:t>
      </w:r>
      <w:r w:rsidR="00194811" w:rsidRPr="00B91A33">
        <w:rPr>
          <w:rFonts w:ascii="Times" w:eastAsia="Times New Roman" w:hAnsi="Times" w:cs="Times New Roman"/>
          <w:color w:val="000000"/>
          <w:shd w:val="clear" w:color="auto" w:fill="FFFFFF"/>
        </w:rPr>
        <w:t>. Parents in the</w:t>
      </w:r>
      <w:r w:rsidR="005751DB" w:rsidRPr="00B91A33">
        <w:rPr>
          <w:rFonts w:ascii="Times" w:eastAsia="Times New Roman" w:hAnsi="Times" w:cs="Times New Roman"/>
          <w:color w:val="000000"/>
          <w:shd w:val="clear" w:color="auto" w:fill="FFFFFF"/>
        </w:rPr>
        <w:t xml:space="preserve"> fable </w:t>
      </w:r>
      <w:r w:rsidR="00194811" w:rsidRPr="00B91A33">
        <w:rPr>
          <w:rFonts w:ascii="Times" w:eastAsia="Times New Roman" w:hAnsi="Times" w:cs="Times New Roman"/>
          <w:color w:val="000000"/>
          <w:shd w:val="clear" w:color="auto" w:fill="FFFFFF"/>
        </w:rPr>
        <w:t xml:space="preserve">group reported a more positive </w:t>
      </w:r>
      <w:r w:rsidR="005751DB" w:rsidRPr="00B91A33">
        <w:rPr>
          <w:rFonts w:ascii="Times" w:eastAsia="Times New Roman" w:hAnsi="Times" w:cs="Times New Roman"/>
          <w:color w:val="000000"/>
          <w:shd w:val="clear" w:color="auto" w:fill="FFFFFF"/>
        </w:rPr>
        <w:t xml:space="preserve">child-assessor </w:t>
      </w:r>
      <w:r w:rsidR="00194811" w:rsidRPr="00B91A33">
        <w:rPr>
          <w:rFonts w:ascii="Times" w:eastAsia="Times New Roman" w:hAnsi="Times" w:cs="Times New Roman"/>
          <w:color w:val="000000"/>
          <w:shd w:val="clear" w:color="auto" w:fill="FFFFFF"/>
        </w:rPr>
        <w:t>relationship</w:t>
      </w:r>
      <w:r w:rsidR="005751DB" w:rsidRPr="00B91A33">
        <w:rPr>
          <w:rFonts w:ascii="Times" w:eastAsia="Times New Roman" w:hAnsi="Times" w:cs="Times New Roman"/>
          <w:color w:val="000000"/>
          <w:shd w:val="clear" w:color="auto" w:fill="FFFFFF"/>
        </w:rPr>
        <w:t>;</w:t>
      </w:r>
      <w:r w:rsidR="00194811" w:rsidRPr="00B91A33">
        <w:rPr>
          <w:rFonts w:ascii="Times" w:eastAsia="Times New Roman" w:hAnsi="Times" w:cs="Times New Roman"/>
          <w:color w:val="000000"/>
          <w:shd w:val="clear" w:color="auto" w:fill="FFFFFF"/>
        </w:rPr>
        <w:t xml:space="preserve"> a greater sense of collaboration</w:t>
      </w:r>
      <w:r w:rsidR="005751DB" w:rsidRPr="00B91A33">
        <w:rPr>
          <w:rFonts w:ascii="Times" w:eastAsia="Times New Roman" w:hAnsi="Times" w:cs="Times New Roman"/>
          <w:color w:val="000000"/>
          <w:shd w:val="clear" w:color="auto" w:fill="FFFFFF"/>
        </w:rPr>
        <w:t>;</w:t>
      </w:r>
      <w:r w:rsidR="00194811" w:rsidRPr="00B91A33">
        <w:rPr>
          <w:rFonts w:ascii="Times" w:eastAsia="Times New Roman" w:hAnsi="Times" w:cs="Times New Roman"/>
          <w:color w:val="000000"/>
          <w:shd w:val="clear" w:color="auto" w:fill="FFFFFF"/>
        </w:rPr>
        <w:t xml:space="preserve"> and </w:t>
      </w:r>
      <w:r w:rsidR="005751DB" w:rsidRPr="00B91A33">
        <w:rPr>
          <w:rFonts w:ascii="Times" w:eastAsia="Times New Roman" w:hAnsi="Times" w:cs="Times New Roman"/>
          <w:color w:val="000000"/>
          <w:shd w:val="clear" w:color="auto" w:fill="FFFFFF"/>
        </w:rPr>
        <w:t xml:space="preserve">greater overall </w:t>
      </w:r>
      <w:r w:rsidR="00194811" w:rsidRPr="00B91A33">
        <w:rPr>
          <w:rFonts w:ascii="Times" w:eastAsia="Times New Roman" w:hAnsi="Times" w:cs="Times New Roman"/>
          <w:color w:val="000000"/>
          <w:shd w:val="clear" w:color="auto" w:fill="FFFFFF"/>
        </w:rPr>
        <w:t>satisfaction with services. </w:t>
      </w:r>
    </w:p>
    <w:p w:rsidR="00F52ABB" w:rsidRPr="00B91A33" w:rsidRDefault="00AA642C" w:rsidP="00B91A33">
      <w:pPr>
        <w:spacing w:line="480" w:lineRule="auto"/>
        <w:rPr>
          <w:rFonts w:ascii="Times" w:hAnsi="Times" w:cs="Times New Roman"/>
          <w:b/>
        </w:rPr>
      </w:pPr>
      <w:r w:rsidRPr="00B91A33">
        <w:rPr>
          <w:rFonts w:ascii="Times" w:hAnsi="Times" w:cs="Times New Roman"/>
          <w:b/>
        </w:rPr>
        <w:t xml:space="preserve">Essential Skills and </w:t>
      </w:r>
      <w:r w:rsidR="00106DC4" w:rsidRPr="00B91A33">
        <w:rPr>
          <w:rFonts w:ascii="Times" w:hAnsi="Times" w:cs="Times New Roman"/>
          <w:b/>
        </w:rPr>
        <w:t>Tec</w:t>
      </w:r>
      <w:r w:rsidR="0098143A" w:rsidRPr="00B91A33">
        <w:rPr>
          <w:rFonts w:ascii="Times" w:hAnsi="Times" w:cs="Times New Roman"/>
          <w:b/>
        </w:rPr>
        <w:t>h</w:t>
      </w:r>
      <w:r w:rsidR="00106DC4" w:rsidRPr="00B91A33">
        <w:rPr>
          <w:rFonts w:ascii="Times" w:hAnsi="Times" w:cs="Times New Roman"/>
          <w:b/>
        </w:rPr>
        <w:t>niques in Therapeutic Assessment</w:t>
      </w:r>
    </w:p>
    <w:p w:rsidR="00106DC4" w:rsidRPr="00B91A33" w:rsidRDefault="00A87AC0" w:rsidP="00B91A33">
      <w:pPr>
        <w:spacing w:line="480" w:lineRule="auto"/>
        <w:ind w:firstLine="708"/>
        <w:rPr>
          <w:rFonts w:ascii="Times" w:hAnsi="Times" w:cs="Times New Roman"/>
        </w:rPr>
      </w:pPr>
      <w:r w:rsidRPr="00B91A33">
        <w:rPr>
          <w:rFonts w:ascii="Times" w:hAnsi="Times" w:cs="Times New Roman"/>
        </w:rPr>
        <w:t xml:space="preserve">The TA model incorporates therapeutic skills and techniques from the larger psychological intervention literature. In this section, we outline the </w:t>
      </w:r>
      <w:r w:rsidR="0098143A" w:rsidRPr="00B91A33">
        <w:rPr>
          <w:rFonts w:ascii="Times" w:hAnsi="Times" w:cs="Times New Roman"/>
        </w:rPr>
        <w:t>techniques commonly used in TA</w:t>
      </w:r>
      <w:r w:rsidR="00494D7C" w:rsidRPr="00B91A33">
        <w:rPr>
          <w:rFonts w:ascii="Times" w:hAnsi="Times" w:cs="Times New Roman"/>
        </w:rPr>
        <w:t xml:space="preserve"> but are by no means unique to this model. However, the techniques used by TA assessors might be unexpected in the context of a psychological assessment.</w:t>
      </w:r>
      <w:r w:rsidRPr="00B91A33">
        <w:rPr>
          <w:rFonts w:ascii="Times" w:hAnsi="Times" w:cs="Times New Roman"/>
        </w:rPr>
        <w:t xml:space="preserve"> Asses</w:t>
      </w:r>
      <w:r w:rsidR="00AC6344" w:rsidRPr="00B91A33">
        <w:rPr>
          <w:rFonts w:ascii="Times" w:hAnsi="Times" w:cs="Times New Roman"/>
        </w:rPr>
        <w:t>s</w:t>
      </w:r>
      <w:r w:rsidRPr="00B91A33">
        <w:rPr>
          <w:rFonts w:ascii="Times" w:hAnsi="Times" w:cs="Times New Roman"/>
        </w:rPr>
        <w:t xml:space="preserve">ors </w:t>
      </w:r>
      <w:r w:rsidR="00106DC4" w:rsidRPr="00B91A33">
        <w:rPr>
          <w:rFonts w:ascii="Times" w:hAnsi="Times" w:cs="Times New Roman"/>
        </w:rPr>
        <w:t>appl</w:t>
      </w:r>
      <w:r w:rsidRPr="00B91A33">
        <w:rPr>
          <w:rFonts w:ascii="Times" w:hAnsi="Times" w:cs="Times New Roman"/>
        </w:rPr>
        <w:t>y</w:t>
      </w:r>
      <w:r w:rsidR="00106DC4" w:rsidRPr="00B91A33">
        <w:rPr>
          <w:rFonts w:ascii="Times" w:hAnsi="Times" w:cs="Times New Roman"/>
        </w:rPr>
        <w:t xml:space="preserve"> </w:t>
      </w:r>
      <w:r w:rsidRPr="00B91A33">
        <w:rPr>
          <w:rFonts w:ascii="Times" w:hAnsi="Times" w:cs="Times New Roman"/>
        </w:rPr>
        <w:t>these skills</w:t>
      </w:r>
      <w:r w:rsidR="00106DC4" w:rsidRPr="00B91A33">
        <w:rPr>
          <w:rFonts w:ascii="Times" w:hAnsi="Times" w:cs="Times New Roman"/>
        </w:rPr>
        <w:t xml:space="preserve"> in typical situations or </w:t>
      </w:r>
      <w:r w:rsidRPr="00B91A33">
        <w:rPr>
          <w:rFonts w:ascii="Times" w:hAnsi="Times" w:cs="Times New Roman"/>
        </w:rPr>
        <w:t xml:space="preserve">when encountering </w:t>
      </w:r>
      <w:r w:rsidR="00106DC4" w:rsidRPr="00B91A33">
        <w:rPr>
          <w:rFonts w:ascii="Times" w:hAnsi="Times" w:cs="Times New Roman"/>
        </w:rPr>
        <w:t xml:space="preserve">specific </w:t>
      </w:r>
      <w:r w:rsidRPr="00B91A33">
        <w:rPr>
          <w:rFonts w:ascii="Times" w:hAnsi="Times" w:cs="Times New Roman"/>
        </w:rPr>
        <w:t>situations during a</w:t>
      </w:r>
      <w:r w:rsidR="00106DC4" w:rsidRPr="00B91A33">
        <w:rPr>
          <w:rFonts w:ascii="Times" w:hAnsi="Times" w:cs="Times New Roman"/>
        </w:rPr>
        <w:t xml:space="preserve"> session. </w:t>
      </w:r>
      <w:r w:rsidRPr="00B91A33">
        <w:rPr>
          <w:rFonts w:ascii="Times" w:hAnsi="Times" w:cs="Times New Roman"/>
        </w:rPr>
        <w:t>We</w:t>
      </w:r>
      <w:r w:rsidR="00106DC4" w:rsidRPr="00B91A33">
        <w:rPr>
          <w:rFonts w:ascii="Times" w:hAnsi="Times" w:cs="Times New Roman"/>
        </w:rPr>
        <w:t xml:space="preserve"> provide a </w:t>
      </w:r>
      <w:r w:rsidRPr="00B91A33">
        <w:rPr>
          <w:rFonts w:ascii="Times" w:hAnsi="Times" w:cs="Times New Roman"/>
        </w:rPr>
        <w:t xml:space="preserve">brief </w:t>
      </w:r>
      <w:r w:rsidR="00106DC4" w:rsidRPr="00B91A33">
        <w:rPr>
          <w:rFonts w:ascii="Times" w:hAnsi="Times" w:cs="Times New Roman"/>
        </w:rPr>
        <w:t>description of the</w:t>
      </w:r>
      <w:r w:rsidR="0098143A" w:rsidRPr="00B91A33">
        <w:rPr>
          <w:rFonts w:ascii="Times" w:hAnsi="Times" w:cs="Times New Roman"/>
        </w:rPr>
        <w:t xml:space="preserve"> technique</w:t>
      </w:r>
      <w:r w:rsidRPr="00B91A33">
        <w:rPr>
          <w:rFonts w:ascii="Times" w:hAnsi="Times" w:cs="Times New Roman"/>
        </w:rPr>
        <w:t xml:space="preserve"> and its origins and specify</w:t>
      </w:r>
      <w:r w:rsidR="00106DC4" w:rsidRPr="00B91A33">
        <w:rPr>
          <w:rFonts w:ascii="Times" w:hAnsi="Times" w:cs="Times New Roman"/>
        </w:rPr>
        <w:t xml:space="preserve"> the steps of </w:t>
      </w:r>
      <w:r w:rsidRPr="00B91A33">
        <w:rPr>
          <w:rFonts w:ascii="Times" w:hAnsi="Times" w:cs="Times New Roman"/>
        </w:rPr>
        <w:t xml:space="preserve">the </w:t>
      </w:r>
      <w:r w:rsidR="00106DC4" w:rsidRPr="00B91A33">
        <w:rPr>
          <w:rFonts w:ascii="Times" w:hAnsi="Times" w:cs="Times New Roman"/>
        </w:rPr>
        <w:t>TA</w:t>
      </w:r>
      <w:r w:rsidRPr="00B91A33">
        <w:rPr>
          <w:rFonts w:ascii="Times" w:hAnsi="Times" w:cs="Times New Roman"/>
        </w:rPr>
        <w:t xml:space="preserve"> model where the</w:t>
      </w:r>
      <w:r w:rsidR="00106DC4" w:rsidRPr="00B91A33">
        <w:rPr>
          <w:rFonts w:ascii="Times" w:hAnsi="Times" w:cs="Times New Roman"/>
        </w:rPr>
        <w:t xml:space="preserve"> technique is generally recommended</w:t>
      </w:r>
      <w:r w:rsidRPr="00B91A33">
        <w:rPr>
          <w:rFonts w:ascii="Times" w:hAnsi="Times" w:cs="Times New Roman"/>
        </w:rPr>
        <w:t xml:space="preserve">. </w:t>
      </w:r>
      <w:r w:rsidR="006F76C6" w:rsidRPr="00B91A33">
        <w:rPr>
          <w:rFonts w:ascii="Times" w:hAnsi="Times" w:cs="Times New Roman"/>
        </w:rPr>
        <w:t>In general, we discuss each technique with respect to an individual adult client but they are applicable to working with all cli</w:t>
      </w:r>
      <w:r w:rsidR="00713053" w:rsidRPr="00B91A33">
        <w:rPr>
          <w:rFonts w:ascii="Times" w:hAnsi="Times" w:cs="Times New Roman"/>
        </w:rPr>
        <w:t>ent types</w:t>
      </w:r>
      <w:r w:rsidR="006F76C6" w:rsidRPr="00B91A33">
        <w:rPr>
          <w:rFonts w:ascii="Times" w:hAnsi="Times" w:cs="Times New Roman"/>
        </w:rPr>
        <w:t xml:space="preserve">. </w:t>
      </w:r>
      <w:r w:rsidRPr="00B91A33">
        <w:rPr>
          <w:rFonts w:ascii="Times" w:hAnsi="Times" w:cs="Times New Roman"/>
        </w:rPr>
        <w:t>Further,</w:t>
      </w:r>
      <w:r w:rsidR="00106DC4" w:rsidRPr="00B91A33">
        <w:rPr>
          <w:rFonts w:ascii="Times" w:hAnsi="Times" w:cs="Times New Roman"/>
        </w:rPr>
        <w:t xml:space="preserve"> excerpts and example</w:t>
      </w:r>
      <w:r w:rsidR="00F90CBF" w:rsidRPr="00B91A33">
        <w:rPr>
          <w:rFonts w:ascii="Times" w:hAnsi="Times" w:cs="Times New Roman"/>
        </w:rPr>
        <w:t>s</w:t>
      </w:r>
      <w:r w:rsidR="00106DC4" w:rsidRPr="00B91A33">
        <w:rPr>
          <w:rFonts w:ascii="Times" w:hAnsi="Times" w:cs="Times New Roman"/>
        </w:rPr>
        <w:t xml:space="preserve"> from published literature on TA</w:t>
      </w:r>
      <w:r w:rsidRPr="00B91A33">
        <w:rPr>
          <w:rFonts w:ascii="Times" w:hAnsi="Times" w:cs="Times New Roman"/>
        </w:rPr>
        <w:t xml:space="preserve"> are provided</w:t>
      </w:r>
      <w:r w:rsidR="00106DC4" w:rsidRPr="00B91A33">
        <w:rPr>
          <w:rFonts w:ascii="Times" w:hAnsi="Times" w:cs="Times New Roman"/>
        </w:rPr>
        <w:t xml:space="preserve"> to illustrate it</w:t>
      </w:r>
      <w:r w:rsidRPr="00B91A33">
        <w:rPr>
          <w:rFonts w:ascii="Times" w:hAnsi="Times" w:cs="Times New Roman"/>
        </w:rPr>
        <w:t>s use</w:t>
      </w:r>
      <w:r w:rsidR="00106DC4" w:rsidRPr="00B91A33">
        <w:rPr>
          <w:rFonts w:ascii="Times" w:hAnsi="Times" w:cs="Times New Roman"/>
        </w:rPr>
        <w:t>.</w:t>
      </w:r>
      <w:r w:rsidR="0006281B" w:rsidRPr="00B91A33">
        <w:rPr>
          <w:rFonts w:ascii="Times" w:hAnsi="Times" w:cs="Times New Roman"/>
        </w:rPr>
        <w:t xml:space="preserve"> </w:t>
      </w:r>
    </w:p>
    <w:p w:rsidR="00B93F23" w:rsidRPr="00B91A33" w:rsidRDefault="00B93F23" w:rsidP="00B91A33">
      <w:pPr>
        <w:spacing w:line="480" w:lineRule="auto"/>
        <w:ind w:firstLine="708"/>
        <w:rPr>
          <w:rFonts w:ascii="Times" w:hAnsi="Times" w:cs="Times New Roman"/>
        </w:rPr>
      </w:pPr>
      <w:r w:rsidRPr="00B91A33">
        <w:rPr>
          <w:rFonts w:ascii="Times" w:hAnsi="Times" w:cs="Times New Roman"/>
          <w:b/>
        </w:rPr>
        <w:t>Active listening.</w:t>
      </w:r>
      <w:r w:rsidR="00AA642C" w:rsidRPr="00B91A33">
        <w:rPr>
          <w:rFonts w:ascii="Times" w:hAnsi="Times" w:cs="Times New Roman"/>
        </w:rPr>
        <w:t xml:space="preserve"> </w:t>
      </w:r>
      <w:r w:rsidR="00D36518" w:rsidRPr="00B91A33">
        <w:rPr>
          <w:rFonts w:ascii="Times" w:hAnsi="Times" w:cs="Times New Roman"/>
        </w:rPr>
        <w:t xml:space="preserve">Active listening is </w:t>
      </w:r>
      <w:r w:rsidR="00AA642C" w:rsidRPr="00B91A33">
        <w:rPr>
          <w:rFonts w:ascii="Times" w:hAnsi="Times" w:cs="Times New Roman"/>
        </w:rPr>
        <w:t xml:space="preserve">a </w:t>
      </w:r>
      <w:r w:rsidR="00D36518" w:rsidRPr="00B91A33">
        <w:rPr>
          <w:rFonts w:ascii="Times" w:hAnsi="Times" w:cs="Times New Roman"/>
        </w:rPr>
        <w:t>crucial component of building an empathic relation</w:t>
      </w:r>
      <w:r w:rsidR="00AA642C" w:rsidRPr="00B91A33">
        <w:rPr>
          <w:rFonts w:ascii="Times" w:hAnsi="Times" w:cs="Times New Roman"/>
        </w:rPr>
        <w:t>ship</w:t>
      </w:r>
      <w:r w:rsidR="002E6262" w:rsidRPr="00B91A33">
        <w:rPr>
          <w:rFonts w:ascii="Times" w:hAnsi="Times" w:cs="Times New Roman"/>
        </w:rPr>
        <w:t xml:space="preserve"> (</w:t>
      </w:r>
      <w:r w:rsidRPr="00B91A33">
        <w:rPr>
          <w:rFonts w:ascii="Times" w:hAnsi="Times" w:cs="Times New Roman"/>
        </w:rPr>
        <w:t>Barone et a</w:t>
      </w:r>
      <w:r w:rsidR="008753F9" w:rsidRPr="00B91A33">
        <w:rPr>
          <w:rFonts w:ascii="Times" w:hAnsi="Times" w:cs="Times New Roman"/>
        </w:rPr>
        <w:t>l., 2005; Othmer &amp; Othmer, 2002</w:t>
      </w:r>
      <w:r w:rsidR="0098143A" w:rsidRPr="00B91A33">
        <w:rPr>
          <w:rFonts w:ascii="Times" w:hAnsi="Times" w:cs="Times New Roman"/>
        </w:rPr>
        <w:t xml:space="preserve">). </w:t>
      </w:r>
      <w:r w:rsidR="00AA642C" w:rsidRPr="00B91A33">
        <w:rPr>
          <w:rFonts w:ascii="Times" w:hAnsi="Times" w:cs="Times New Roman"/>
        </w:rPr>
        <w:t>The use of of</w:t>
      </w:r>
      <w:r w:rsidR="00F90CBF" w:rsidRPr="00B91A33">
        <w:rPr>
          <w:rFonts w:ascii="Times" w:hAnsi="Times" w:cs="Times New Roman"/>
        </w:rPr>
        <w:t xml:space="preserve"> active listening</w:t>
      </w:r>
      <w:r w:rsidR="00AA642C" w:rsidRPr="00B91A33">
        <w:rPr>
          <w:rFonts w:ascii="Times" w:hAnsi="Times" w:cs="Times New Roman"/>
        </w:rPr>
        <w:t xml:space="preserve"> skills, such as eye contact, leaning forward, head nods, facial expressions, and short verbal comments (i.e. “yes”, “uh huh”)</w:t>
      </w:r>
      <w:r w:rsidR="00AA642C" w:rsidRPr="00B91A33" w:rsidDel="00AA642C">
        <w:rPr>
          <w:rFonts w:ascii="Times" w:hAnsi="Times" w:cs="Times New Roman"/>
        </w:rPr>
        <w:t xml:space="preserve"> </w:t>
      </w:r>
      <w:r w:rsidR="00AA642C" w:rsidRPr="00B91A33">
        <w:rPr>
          <w:rFonts w:ascii="Times" w:hAnsi="Times" w:cs="Times New Roman"/>
        </w:rPr>
        <w:t xml:space="preserve">demonstrates </w:t>
      </w:r>
      <w:r w:rsidR="00F90CBF" w:rsidRPr="00B91A33">
        <w:rPr>
          <w:rFonts w:ascii="Times" w:hAnsi="Times" w:cs="Times New Roman"/>
        </w:rPr>
        <w:t xml:space="preserve">involvement </w:t>
      </w:r>
      <w:r w:rsidR="00AA642C" w:rsidRPr="00B91A33">
        <w:rPr>
          <w:rFonts w:ascii="Times" w:hAnsi="Times" w:cs="Times New Roman"/>
        </w:rPr>
        <w:t xml:space="preserve">and interest </w:t>
      </w:r>
      <w:r w:rsidR="00F90CBF" w:rsidRPr="00B91A33">
        <w:rPr>
          <w:rFonts w:ascii="Times" w:hAnsi="Times" w:cs="Times New Roman"/>
        </w:rPr>
        <w:t xml:space="preserve">in </w:t>
      </w:r>
      <w:r w:rsidR="00AA642C" w:rsidRPr="00B91A33">
        <w:rPr>
          <w:rFonts w:ascii="Times" w:hAnsi="Times" w:cs="Times New Roman"/>
        </w:rPr>
        <w:t xml:space="preserve">what the </w:t>
      </w:r>
      <w:r w:rsidR="00E720DB" w:rsidRPr="00B91A33">
        <w:rPr>
          <w:rFonts w:ascii="Times" w:hAnsi="Times" w:cs="Times New Roman"/>
        </w:rPr>
        <w:t xml:space="preserve">client </w:t>
      </w:r>
      <w:r w:rsidR="00AA642C" w:rsidRPr="00B91A33">
        <w:rPr>
          <w:rFonts w:ascii="Times" w:hAnsi="Times" w:cs="Times New Roman"/>
        </w:rPr>
        <w:t>is discussing. Further, the assessor might</w:t>
      </w:r>
      <w:r w:rsidR="00C25F7D" w:rsidRPr="00B91A33">
        <w:rPr>
          <w:rFonts w:ascii="Times" w:hAnsi="Times" w:cs="Times New Roman"/>
        </w:rPr>
        <w:t xml:space="preserve"> reflect </w:t>
      </w:r>
      <w:r w:rsidR="00AA642C" w:rsidRPr="00B91A33">
        <w:rPr>
          <w:rFonts w:ascii="Times" w:hAnsi="Times" w:cs="Times New Roman"/>
        </w:rPr>
        <w:t xml:space="preserve">back to the client </w:t>
      </w:r>
      <w:r w:rsidR="00C25F7D" w:rsidRPr="00B91A33">
        <w:rPr>
          <w:rFonts w:ascii="Times" w:hAnsi="Times" w:cs="Times New Roman"/>
        </w:rPr>
        <w:t>what has been said by</w:t>
      </w:r>
      <w:r w:rsidR="00AA642C" w:rsidRPr="00B91A33">
        <w:rPr>
          <w:rFonts w:ascii="Times" w:hAnsi="Times" w:cs="Times New Roman"/>
        </w:rPr>
        <w:t xml:space="preserve"> </w:t>
      </w:r>
      <w:r w:rsidR="00C25F7D" w:rsidRPr="00B91A33">
        <w:rPr>
          <w:rFonts w:ascii="Times" w:hAnsi="Times" w:cs="Times New Roman"/>
        </w:rPr>
        <w:t>paraphrasing (i.e. "</w:t>
      </w:r>
      <w:r w:rsidR="00AA642C" w:rsidRPr="00B91A33">
        <w:rPr>
          <w:rFonts w:ascii="Times" w:hAnsi="Times" w:cs="Times New Roman"/>
        </w:rPr>
        <w:t>w</w:t>
      </w:r>
      <w:r w:rsidR="00C25F7D" w:rsidRPr="00B91A33">
        <w:rPr>
          <w:rFonts w:ascii="Times" w:hAnsi="Times" w:cs="Times New Roman"/>
        </w:rPr>
        <w:t>hat I'm hearing is</w:t>
      </w:r>
      <w:r w:rsidR="00086946" w:rsidRPr="00B91A33">
        <w:rPr>
          <w:rFonts w:ascii="Times" w:hAnsi="Times" w:cs="Times New Roman"/>
        </w:rPr>
        <w:t>…</w:t>
      </w:r>
      <w:r w:rsidR="00C25F7D" w:rsidRPr="00B91A33">
        <w:rPr>
          <w:rFonts w:ascii="Times" w:hAnsi="Times" w:cs="Times New Roman"/>
        </w:rPr>
        <w:t>" and "</w:t>
      </w:r>
      <w:r w:rsidR="00AA642C" w:rsidRPr="00B91A33">
        <w:rPr>
          <w:rFonts w:ascii="Times" w:hAnsi="Times" w:cs="Times New Roman"/>
        </w:rPr>
        <w:t>s</w:t>
      </w:r>
      <w:r w:rsidR="00C25F7D" w:rsidRPr="00B91A33">
        <w:rPr>
          <w:rFonts w:ascii="Times" w:hAnsi="Times" w:cs="Times New Roman"/>
        </w:rPr>
        <w:t>ounds like you are saying</w:t>
      </w:r>
      <w:r w:rsidR="00086946" w:rsidRPr="00B91A33">
        <w:rPr>
          <w:rFonts w:ascii="Times" w:hAnsi="Times" w:cs="Times New Roman"/>
        </w:rPr>
        <w:t>…</w:t>
      </w:r>
      <w:r w:rsidR="00C25F7D" w:rsidRPr="00B91A33">
        <w:rPr>
          <w:rFonts w:ascii="Times" w:hAnsi="Times" w:cs="Times New Roman"/>
        </w:rPr>
        <w:t>")</w:t>
      </w:r>
      <w:r w:rsidR="00AA642C" w:rsidRPr="00B91A33">
        <w:rPr>
          <w:rFonts w:ascii="Times" w:hAnsi="Times" w:cs="Times New Roman"/>
        </w:rPr>
        <w:t>.</w:t>
      </w:r>
      <w:r w:rsidR="00C25F7D" w:rsidRPr="00B91A33">
        <w:rPr>
          <w:rFonts w:ascii="Times" w:hAnsi="Times" w:cs="Times New Roman"/>
        </w:rPr>
        <w:t xml:space="preserve"> Listening actively </w:t>
      </w:r>
      <w:r w:rsidR="002E6262" w:rsidRPr="00B91A33">
        <w:rPr>
          <w:rFonts w:ascii="Times" w:hAnsi="Times" w:cs="Times New Roman"/>
        </w:rPr>
        <w:t>to clients’ words during the sessions</w:t>
      </w:r>
      <w:r w:rsidR="00E624E7" w:rsidRPr="00B91A33">
        <w:rPr>
          <w:rFonts w:ascii="Times" w:hAnsi="Times" w:cs="Times New Roman"/>
        </w:rPr>
        <w:t xml:space="preserve"> </w:t>
      </w:r>
      <w:r w:rsidR="00AA642C" w:rsidRPr="00B91A33">
        <w:rPr>
          <w:rFonts w:ascii="Times" w:hAnsi="Times" w:cs="Times New Roman"/>
        </w:rPr>
        <w:t xml:space="preserve">can have </w:t>
      </w:r>
      <w:r w:rsidR="002E6262" w:rsidRPr="00B91A33">
        <w:rPr>
          <w:rFonts w:ascii="Times" w:hAnsi="Times" w:cs="Times New Roman"/>
        </w:rPr>
        <w:t>a potent therapeutic effect</w:t>
      </w:r>
      <w:r w:rsidR="00AA642C" w:rsidRPr="00B91A33">
        <w:rPr>
          <w:rFonts w:ascii="Times" w:hAnsi="Times" w:cs="Times New Roman"/>
        </w:rPr>
        <w:t xml:space="preserve"> and is central to a number of prominent therapeutic models</w:t>
      </w:r>
      <w:r w:rsidR="002E6262" w:rsidRPr="00B91A33">
        <w:rPr>
          <w:rFonts w:ascii="Times" w:hAnsi="Times" w:cs="Times New Roman"/>
        </w:rPr>
        <w:t xml:space="preserve"> (</w:t>
      </w:r>
      <w:r w:rsidR="00A67A13" w:rsidRPr="00B91A33">
        <w:rPr>
          <w:rFonts w:ascii="Times" w:hAnsi="Times" w:cs="Times New Roman"/>
        </w:rPr>
        <w:t xml:space="preserve">e.g., </w:t>
      </w:r>
      <w:r w:rsidR="002E6262" w:rsidRPr="00B91A33">
        <w:rPr>
          <w:rFonts w:ascii="Times" w:hAnsi="Times" w:cs="Times New Roman"/>
        </w:rPr>
        <w:t xml:space="preserve">Miller </w:t>
      </w:r>
      <w:r w:rsidR="0098143A" w:rsidRPr="00B91A33">
        <w:rPr>
          <w:rFonts w:ascii="Times" w:hAnsi="Times" w:cs="Times New Roman"/>
        </w:rPr>
        <w:t>&amp; Rollnick, 2002; Rogers, 1961)</w:t>
      </w:r>
      <w:r w:rsidR="00197AA0" w:rsidRPr="00B91A33">
        <w:rPr>
          <w:rFonts w:ascii="Times" w:hAnsi="Times" w:cs="Times New Roman"/>
        </w:rPr>
        <w:t xml:space="preserve">. </w:t>
      </w:r>
    </w:p>
    <w:p w:rsidR="008A28F6" w:rsidRPr="00B91A33" w:rsidRDefault="00076BB9"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Assessors</w:t>
      </w:r>
      <w:r w:rsidR="008A28F6" w:rsidRPr="00B91A33">
        <w:rPr>
          <w:rFonts w:ascii="Times" w:hAnsi="Times" w:cs="Times New Roman"/>
        </w:rPr>
        <w:t xml:space="preserve"> use</w:t>
      </w:r>
      <w:r w:rsidRPr="00B91A33">
        <w:rPr>
          <w:rFonts w:ascii="Times" w:hAnsi="Times" w:cs="Times New Roman"/>
        </w:rPr>
        <w:t xml:space="preserve"> </w:t>
      </w:r>
      <w:r w:rsidR="008A28F6" w:rsidRPr="00B91A33">
        <w:rPr>
          <w:rFonts w:ascii="Times" w:hAnsi="Times" w:cs="Times New Roman"/>
        </w:rPr>
        <w:t xml:space="preserve">active listening </w:t>
      </w:r>
      <w:r w:rsidRPr="00B91A33">
        <w:rPr>
          <w:rFonts w:ascii="Times" w:hAnsi="Times" w:cs="Times New Roman"/>
        </w:rPr>
        <w:t xml:space="preserve">skills </w:t>
      </w:r>
      <w:r w:rsidR="008A28F6" w:rsidRPr="00B91A33">
        <w:rPr>
          <w:rFonts w:ascii="Times" w:hAnsi="Times" w:cs="Times New Roman"/>
        </w:rPr>
        <w:t>in all steps</w:t>
      </w:r>
      <w:r w:rsidRPr="00B91A33">
        <w:rPr>
          <w:rFonts w:ascii="Times" w:hAnsi="Times" w:cs="Times New Roman"/>
        </w:rPr>
        <w:t xml:space="preserve"> of the TA model</w:t>
      </w:r>
      <w:r w:rsidR="008A28F6" w:rsidRPr="00B91A33">
        <w:rPr>
          <w:rFonts w:ascii="Times" w:hAnsi="Times" w:cs="Times New Roman"/>
        </w:rPr>
        <w:t xml:space="preserve">. However, active listening is particularly </w:t>
      </w:r>
      <w:r w:rsidR="00C25F7D" w:rsidRPr="00B91A33">
        <w:rPr>
          <w:rFonts w:ascii="Times" w:hAnsi="Times" w:cs="Times New Roman"/>
        </w:rPr>
        <w:t>useful</w:t>
      </w:r>
      <w:r w:rsidR="008A28F6" w:rsidRPr="00B91A33">
        <w:rPr>
          <w:rFonts w:ascii="Times" w:hAnsi="Times" w:cs="Times New Roman"/>
        </w:rPr>
        <w:t xml:space="preserve"> when </w:t>
      </w:r>
      <w:r w:rsidR="00F90CBF" w:rsidRPr="00B91A33">
        <w:rPr>
          <w:rFonts w:ascii="Times" w:hAnsi="Times" w:cs="Times New Roman"/>
        </w:rPr>
        <w:t>working toward defini</w:t>
      </w:r>
      <w:r w:rsidR="00DF3E06" w:rsidRPr="00B91A33">
        <w:rPr>
          <w:rFonts w:ascii="Times" w:hAnsi="Times" w:cs="Times New Roman"/>
        </w:rPr>
        <w:t>ng the AQs in Step 1 of TA</w:t>
      </w:r>
      <w:r w:rsidR="008A28F6" w:rsidRPr="00B91A33">
        <w:rPr>
          <w:rFonts w:ascii="Times" w:hAnsi="Times" w:cs="Times New Roman"/>
        </w:rPr>
        <w:t xml:space="preserve"> and </w:t>
      </w:r>
      <w:r w:rsidR="00DF3E06" w:rsidRPr="00B91A33">
        <w:rPr>
          <w:rFonts w:ascii="Times" w:hAnsi="Times" w:cs="Times New Roman"/>
        </w:rPr>
        <w:t xml:space="preserve">as </w:t>
      </w:r>
      <w:r w:rsidR="008A28F6" w:rsidRPr="00B91A33">
        <w:rPr>
          <w:rFonts w:ascii="Times" w:hAnsi="Times" w:cs="Times New Roman"/>
        </w:rPr>
        <w:t xml:space="preserve">clients </w:t>
      </w:r>
      <w:r w:rsidR="00DF3E06" w:rsidRPr="00B91A33">
        <w:rPr>
          <w:rFonts w:ascii="Times" w:hAnsi="Times" w:cs="Times New Roman"/>
        </w:rPr>
        <w:t>begin to achieve new</w:t>
      </w:r>
      <w:r w:rsidR="008A28F6" w:rsidRPr="00B91A33">
        <w:rPr>
          <w:rFonts w:ascii="Times" w:hAnsi="Times" w:cs="Times New Roman"/>
        </w:rPr>
        <w:t xml:space="preserve"> insights or </w:t>
      </w:r>
      <w:r w:rsidR="00DF3E06" w:rsidRPr="00B91A33">
        <w:rPr>
          <w:rFonts w:ascii="Times" w:hAnsi="Times" w:cs="Times New Roman"/>
        </w:rPr>
        <w:t>come into</w:t>
      </w:r>
      <w:r w:rsidR="00C25F7D" w:rsidRPr="00B91A33">
        <w:rPr>
          <w:rFonts w:ascii="Times" w:hAnsi="Times" w:cs="Times New Roman"/>
        </w:rPr>
        <w:t xml:space="preserve"> contact with </w:t>
      </w:r>
      <w:r w:rsidR="00DF3E06" w:rsidRPr="00B91A33">
        <w:rPr>
          <w:rFonts w:ascii="Times" w:hAnsi="Times" w:cs="Times New Roman"/>
        </w:rPr>
        <w:t>affect, which often occurs during the extended inquiry, intervention session, and the s</w:t>
      </w:r>
      <w:r w:rsidR="00C25F7D" w:rsidRPr="00B91A33">
        <w:rPr>
          <w:rFonts w:ascii="Times" w:hAnsi="Times" w:cs="Times New Roman"/>
        </w:rPr>
        <w:t xml:space="preserve">ummary and </w:t>
      </w:r>
      <w:r w:rsidR="00DF3E06" w:rsidRPr="00B91A33">
        <w:rPr>
          <w:rFonts w:ascii="Times" w:hAnsi="Times" w:cs="Times New Roman"/>
        </w:rPr>
        <w:t>d</w:t>
      </w:r>
      <w:r w:rsidR="00C25F7D" w:rsidRPr="00B91A33">
        <w:rPr>
          <w:rFonts w:ascii="Times" w:hAnsi="Times" w:cs="Times New Roman"/>
        </w:rPr>
        <w:t xml:space="preserve">iscussion </w:t>
      </w:r>
      <w:r w:rsidR="00DF3E06" w:rsidRPr="00B91A33">
        <w:rPr>
          <w:rFonts w:ascii="Times" w:hAnsi="Times" w:cs="Times New Roman"/>
        </w:rPr>
        <w:t>s</w:t>
      </w:r>
      <w:r w:rsidR="008A28F6" w:rsidRPr="00B91A33">
        <w:rPr>
          <w:rFonts w:ascii="Times" w:hAnsi="Times" w:cs="Times New Roman"/>
        </w:rPr>
        <w:t>ession.</w:t>
      </w:r>
    </w:p>
    <w:p w:rsidR="008A28F6" w:rsidRPr="00B91A33" w:rsidRDefault="00F85A7E" w:rsidP="00B91A33">
      <w:pPr>
        <w:widowControl w:val="0"/>
        <w:autoSpaceDE w:val="0"/>
        <w:autoSpaceDN w:val="0"/>
        <w:adjustRightInd w:val="0"/>
        <w:spacing w:line="480" w:lineRule="auto"/>
        <w:rPr>
          <w:rFonts w:ascii="Times" w:hAnsi="Times" w:cs="Times New Roman"/>
        </w:rPr>
      </w:pPr>
      <w:r w:rsidRPr="00B91A33">
        <w:rPr>
          <w:rFonts w:ascii="Times" w:hAnsi="Times" w:cs="Times New Roman"/>
        </w:rPr>
        <w:t>W</w:t>
      </w:r>
      <w:r w:rsidR="007A429C" w:rsidRPr="00B91A33">
        <w:rPr>
          <w:rFonts w:ascii="Times" w:hAnsi="Times" w:cs="Times New Roman"/>
        </w:rPr>
        <w:t xml:space="preserve">hen </w:t>
      </w:r>
      <w:r w:rsidR="001C1E17" w:rsidRPr="00B91A33">
        <w:rPr>
          <w:rFonts w:ascii="Times" w:hAnsi="Times" w:cs="Times New Roman"/>
        </w:rPr>
        <w:t xml:space="preserve">a </w:t>
      </w:r>
      <w:r w:rsidR="007A429C" w:rsidRPr="00B91A33">
        <w:rPr>
          <w:rFonts w:ascii="Times" w:hAnsi="Times" w:cs="Times New Roman"/>
        </w:rPr>
        <w:t>client</w:t>
      </w:r>
      <w:r w:rsidR="001C1E17" w:rsidRPr="00B91A33">
        <w:rPr>
          <w:rFonts w:ascii="Times" w:hAnsi="Times" w:cs="Times New Roman"/>
        </w:rPr>
        <w:t xml:space="preserve"> begins </w:t>
      </w:r>
      <w:r w:rsidR="007A429C" w:rsidRPr="00B91A33">
        <w:rPr>
          <w:rFonts w:ascii="Times" w:hAnsi="Times" w:cs="Times New Roman"/>
        </w:rPr>
        <w:t xml:space="preserve">to articulate goals for the assessment, </w:t>
      </w:r>
      <w:r w:rsidR="006A0E83" w:rsidRPr="00B91A33">
        <w:rPr>
          <w:rFonts w:ascii="Times" w:hAnsi="Times" w:cs="Times New Roman"/>
        </w:rPr>
        <w:t xml:space="preserve">describe </w:t>
      </w:r>
      <w:r w:rsidR="007A429C" w:rsidRPr="00B91A33">
        <w:rPr>
          <w:rFonts w:ascii="Times" w:hAnsi="Times" w:cs="Times New Roman"/>
        </w:rPr>
        <w:t xml:space="preserve">struggles and </w:t>
      </w:r>
      <w:r w:rsidR="006A0E83" w:rsidRPr="00B91A33">
        <w:rPr>
          <w:rFonts w:ascii="Times" w:hAnsi="Times" w:cs="Times New Roman"/>
        </w:rPr>
        <w:t xml:space="preserve">explain </w:t>
      </w:r>
      <w:r w:rsidR="007A429C" w:rsidRPr="00B91A33">
        <w:rPr>
          <w:rFonts w:ascii="Times" w:hAnsi="Times" w:cs="Times New Roman"/>
        </w:rPr>
        <w:t xml:space="preserve">the </w:t>
      </w:r>
      <w:r w:rsidR="007A429C" w:rsidRPr="00B91A33">
        <w:rPr>
          <w:rFonts w:ascii="Times" w:hAnsi="Times" w:cs="Times New Roman"/>
        </w:rPr>
        <w:lastRenderedPageBreak/>
        <w:t>reasons for discomfort, a silent presence</w:t>
      </w:r>
      <w:r w:rsidR="001C1E17" w:rsidRPr="00B91A33">
        <w:rPr>
          <w:rFonts w:ascii="Times" w:hAnsi="Times" w:cs="Times New Roman"/>
        </w:rPr>
        <w:t xml:space="preserve"> with nonverbal and limited verbal indications of active listening</w:t>
      </w:r>
      <w:r w:rsidR="007A429C" w:rsidRPr="00B91A33">
        <w:rPr>
          <w:rFonts w:ascii="Times" w:hAnsi="Times" w:cs="Times New Roman"/>
        </w:rPr>
        <w:t xml:space="preserve"> from the assessor </w:t>
      </w:r>
      <w:r w:rsidR="001C1E17" w:rsidRPr="00B91A33">
        <w:rPr>
          <w:rFonts w:ascii="Times" w:hAnsi="Times" w:cs="Times New Roman"/>
        </w:rPr>
        <w:t xml:space="preserve">fosters a </w:t>
      </w:r>
      <w:r w:rsidR="007A429C" w:rsidRPr="00B91A33">
        <w:rPr>
          <w:rFonts w:ascii="Times" w:hAnsi="Times" w:cs="Times New Roman"/>
        </w:rPr>
        <w:t>feeling of being attend</w:t>
      </w:r>
      <w:r w:rsidR="00A75977" w:rsidRPr="00B91A33">
        <w:rPr>
          <w:rFonts w:ascii="Times" w:hAnsi="Times" w:cs="Times New Roman"/>
        </w:rPr>
        <w:t>ed to and communicates implicit</w:t>
      </w:r>
      <w:r w:rsidR="007A429C" w:rsidRPr="00B91A33">
        <w:rPr>
          <w:rFonts w:ascii="Times" w:hAnsi="Times" w:cs="Times New Roman"/>
        </w:rPr>
        <w:t>ly that</w:t>
      </w:r>
      <w:r w:rsidR="00D164F2" w:rsidRPr="00B91A33">
        <w:rPr>
          <w:rFonts w:ascii="Times" w:hAnsi="Times" w:cs="Times New Roman"/>
        </w:rPr>
        <w:t xml:space="preserve"> the assessor </w:t>
      </w:r>
      <w:r w:rsidR="001C1E17" w:rsidRPr="00B91A33">
        <w:rPr>
          <w:rFonts w:ascii="Times" w:hAnsi="Times" w:cs="Times New Roman"/>
        </w:rPr>
        <w:t xml:space="preserve">is </w:t>
      </w:r>
      <w:r w:rsidR="00A75977" w:rsidRPr="00B91A33">
        <w:rPr>
          <w:rFonts w:ascii="Times" w:hAnsi="Times" w:cs="Times New Roman"/>
        </w:rPr>
        <w:t>listen</w:t>
      </w:r>
      <w:r w:rsidR="001C1E17" w:rsidRPr="00B91A33">
        <w:rPr>
          <w:rFonts w:ascii="Times" w:hAnsi="Times" w:cs="Times New Roman"/>
        </w:rPr>
        <w:t>ing to their needs</w:t>
      </w:r>
      <w:r w:rsidR="00A75977" w:rsidRPr="00B91A33">
        <w:rPr>
          <w:rFonts w:ascii="Times" w:hAnsi="Times" w:cs="Times New Roman"/>
        </w:rPr>
        <w:t xml:space="preserve"> and</w:t>
      </w:r>
      <w:r w:rsidR="001C1E17" w:rsidRPr="00B91A33">
        <w:rPr>
          <w:rFonts w:ascii="Times" w:hAnsi="Times" w:cs="Times New Roman"/>
        </w:rPr>
        <w:t xml:space="preserve"> will</w:t>
      </w:r>
      <w:r w:rsidR="00A75977" w:rsidRPr="00B91A33">
        <w:rPr>
          <w:rFonts w:ascii="Times" w:hAnsi="Times" w:cs="Times New Roman"/>
        </w:rPr>
        <w:t xml:space="preserve"> take</w:t>
      </w:r>
      <w:r w:rsidR="007A429C" w:rsidRPr="00B91A33">
        <w:rPr>
          <w:rFonts w:ascii="Times" w:hAnsi="Times" w:cs="Times New Roman"/>
        </w:rPr>
        <w:t xml:space="preserve"> care of </w:t>
      </w:r>
      <w:r w:rsidR="00A75977" w:rsidRPr="00B91A33">
        <w:rPr>
          <w:rFonts w:ascii="Times" w:hAnsi="Times" w:cs="Times New Roman"/>
        </w:rPr>
        <w:t xml:space="preserve">them </w:t>
      </w:r>
      <w:r w:rsidR="007A429C" w:rsidRPr="00B91A33">
        <w:rPr>
          <w:rFonts w:ascii="Times" w:hAnsi="Times" w:cs="Times New Roman"/>
        </w:rPr>
        <w:t>(Shea, 1998).</w:t>
      </w:r>
    </w:p>
    <w:p w:rsidR="00557866" w:rsidRPr="00B91A33" w:rsidRDefault="001608F6"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A</w:t>
      </w:r>
      <w:r w:rsidR="00557866" w:rsidRPr="00B91A33">
        <w:rPr>
          <w:rFonts w:ascii="Times" w:hAnsi="Times" w:cs="Times New Roman"/>
        </w:rPr>
        <w:t xml:space="preserve">ctive </w:t>
      </w:r>
      <w:r w:rsidRPr="00B91A33">
        <w:rPr>
          <w:rFonts w:ascii="Times" w:hAnsi="Times" w:cs="Times New Roman"/>
        </w:rPr>
        <w:t>listening is a</w:t>
      </w:r>
      <w:r w:rsidR="00A75977" w:rsidRPr="00B91A33">
        <w:rPr>
          <w:rFonts w:ascii="Times" w:hAnsi="Times" w:cs="Times New Roman"/>
        </w:rPr>
        <w:t>lso a</w:t>
      </w:r>
      <w:r w:rsidRPr="00B91A33">
        <w:rPr>
          <w:rFonts w:ascii="Times" w:hAnsi="Times" w:cs="Times New Roman"/>
        </w:rPr>
        <w:t xml:space="preserve"> powerful tool to </w:t>
      </w:r>
      <w:r w:rsidR="00ED03F5" w:rsidRPr="00B91A33">
        <w:rPr>
          <w:rFonts w:ascii="Times" w:hAnsi="Times" w:cs="Times New Roman"/>
        </w:rPr>
        <w:t>help a</w:t>
      </w:r>
      <w:r w:rsidRPr="00B91A33">
        <w:rPr>
          <w:rFonts w:ascii="Times" w:hAnsi="Times" w:cs="Times New Roman"/>
        </w:rPr>
        <w:t xml:space="preserve"> client reflect </w:t>
      </w:r>
      <w:r w:rsidR="00ED03F5" w:rsidRPr="00B91A33">
        <w:rPr>
          <w:rFonts w:ascii="Times" w:hAnsi="Times" w:cs="Times New Roman"/>
        </w:rPr>
        <w:t>up</w:t>
      </w:r>
      <w:r w:rsidRPr="00B91A33">
        <w:rPr>
          <w:rFonts w:ascii="Times" w:hAnsi="Times" w:cs="Times New Roman"/>
        </w:rPr>
        <w:t xml:space="preserve">on the insighs </w:t>
      </w:r>
      <w:r w:rsidR="00ED03F5" w:rsidRPr="00B91A33">
        <w:rPr>
          <w:rFonts w:ascii="Times" w:hAnsi="Times" w:cs="Times New Roman"/>
        </w:rPr>
        <w:t xml:space="preserve">achieved </w:t>
      </w:r>
      <w:r w:rsidRPr="00B91A33">
        <w:rPr>
          <w:rFonts w:ascii="Times" w:hAnsi="Times" w:cs="Times New Roman"/>
        </w:rPr>
        <w:t xml:space="preserve">during the </w:t>
      </w:r>
      <w:r w:rsidR="00ED03F5" w:rsidRPr="00B91A33">
        <w:rPr>
          <w:rFonts w:ascii="Times" w:hAnsi="Times" w:cs="Times New Roman"/>
        </w:rPr>
        <w:t xml:space="preserve">TA </w:t>
      </w:r>
      <w:r w:rsidRPr="00B91A33">
        <w:rPr>
          <w:rFonts w:ascii="Times" w:hAnsi="Times" w:cs="Times New Roman"/>
        </w:rPr>
        <w:t>(Meier &amp; Davis, 2008; Strupp &amp; Binder, 1984). For example, whe</w:t>
      </w:r>
      <w:r w:rsidR="006A0E83" w:rsidRPr="00B91A33">
        <w:rPr>
          <w:rFonts w:ascii="Times" w:hAnsi="Times" w:cs="Times New Roman"/>
        </w:rPr>
        <w:t xml:space="preserve">n </w:t>
      </w:r>
      <w:r w:rsidR="00ED03F5" w:rsidRPr="00B91A33">
        <w:rPr>
          <w:rFonts w:ascii="Times" w:hAnsi="Times" w:cs="Times New Roman"/>
        </w:rPr>
        <w:t xml:space="preserve">an </w:t>
      </w:r>
      <w:r w:rsidR="00EF7A5F" w:rsidRPr="00B91A33">
        <w:rPr>
          <w:rFonts w:ascii="Times" w:hAnsi="Times" w:cs="Times New Roman"/>
        </w:rPr>
        <w:t>assessor work</w:t>
      </w:r>
      <w:r w:rsidR="00ED03F5" w:rsidRPr="00B91A33">
        <w:rPr>
          <w:rFonts w:ascii="Times" w:hAnsi="Times" w:cs="Times New Roman"/>
        </w:rPr>
        <w:t>s</w:t>
      </w:r>
      <w:r w:rsidR="006A0E83" w:rsidRPr="00B91A33">
        <w:rPr>
          <w:rFonts w:ascii="Times" w:hAnsi="Times" w:cs="Times New Roman"/>
        </w:rPr>
        <w:t xml:space="preserve"> with </w:t>
      </w:r>
      <w:r w:rsidR="00ED03F5" w:rsidRPr="00B91A33">
        <w:rPr>
          <w:rFonts w:ascii="Times" w:hAnsi="Times" w:cs="Times New Roman"/>
        </w:rPr>
        <w:t xml:space="preserve">a </w:t>
      </w:r>
      <w:r w:rsidR="006A0E83" w:rsidRPr="00B91A33">
        <w:rPr>
          <w:rFonts w:ascii="Times" w:hAnsi="Times" w:cs="Times New Roman"/>
        </w:rPr>
        <w:t xml:space="preserve">client </w:t>
      </w:r>
      <w:r w:rsidR="00ED03F5" w:rsidRPr="00B91A33">
        <w:rPr>
          <w:rFonts w:ascii="Times" w:hAnsi="Times" w:cs="Times New Roman"/>
        </w:rPr>
        <w:t>during the</w:t>
      </w:r>
      <w:r w:rsidRPr="00B91A33">
        <w:rPr>
          <w:rFonts w:ascii="Times" w:hAnsi="Times" w:cs="Times New Roman"/>
        </w:rPr>
        <w:t xml:space="preserve"> extended </w:t>
      </w:r>
      <w:r w:rsidR="006A0E83" w:rsidRPr="00B91A33">
        <w:rPr>
          <w:rFonts w:ascii="Times" w:hAnsi="Times" w:cs="Times New Roman"/>
        </w:rPr>
        <w:t xml:space="preserve">inquiry or the </w:t>
      </w:r>
      <w:r w:rsidR="00ED03F5" w:rsidRPr="00B91A33">
        <w:rPr>
          <w:rFonts w:ascii="Times" w:hAnsi="Times" w:cs="Times New Roman"/>
        </w:rPr>
        <w:t>i</w:t>
      </w:r>
      <w:r w:rsidR="006A0E83" w:rsidRPr="00B91A33">
        <w:rPr>
          <w:rFonts w:ascii="Times" w:hAnsi="Times" w:cs="Times New Roman"/>
        </w:rPr>
        <w:t xml:space="preserve">ntervention </w:t>
      </w:r>
      <w:r w:rsidR="00ED03F5" w:rsidRPr="00B91A33">
        <w:rPr>
          <w:rFonts w:ascii="Times" w:hAnsi="Times" w:cs="Times New Roman"/>
        </w:rPr>
        <w:t>s</w:t>
      </w:r>
      <w:r w:rsidRPr="00B91A33">
        <w:rPr>
          <w:rFonts w:ascii="Times" w:hAnsi="Times" w:cs="Times New Roman"/>
        </w:rPr>
        <w:t>ession,</w:t>
      </w:r>
      <w:r w:rsidR="00ED03F5" w:rsidRPr="00B91A33">
        <w:rPr>
          <w:rFonts w:ascii="Times" w:hAnsi="Times" w:cs="Times New Roman"/>
        </w:rPr>
        <w:t xml:space="preserve"> the</w:t>
      </w:r>
      <w:r w:rsidRPr="00B91A33">
        <w:rPr>
          <w:rFonts w:ascii="Times" w:hAnsi="Times" w:cs="Times New Roman"/>
        </w:rPr>
        <w:t xml:space="preserve"> </w:t>
      </w:r>
      <w:r w:rsidR="00EF7A5F" w:rsidRPr="00B91A33">
        <w:rPr>
          <w:rFonts w:ascii="Times" w:hAnsi="Times" w:cs="Times New Roman"/>
        </w:rPr>
        <w:t>client</w:t>
      </w:r>
      <w:r w:rsidR="006A0E83" w:rsidRPr="00B91A33">
        <w:rPr>
          <w:rFonts w:ascii="Times" w:hAnsi="Times" w:cs="Times New Roman"/>
        </w:rPr>
        <w:t xml:space="preserve"> can </w:t>
      </w:r>
      <w:r w:rsidR="00ED03F5" w:rsidRPr="00B91A33">
        <w:rPr>
          <w:rFonts w:ascii="Times" w:hAnsi="Times" w:cs="Times New Roman"/>
        </w:rPr>
        <w:t>begin to</w:t>
      </w:r>
      <w:r w:rsidR="006A0E83" w:rsidRPr="00B91A33">
        <w:rPr>
          <w:rFonts w:ascii="Times" w:hAnsi="Times" w:cs="Times New Roman"/>
        </w:rPr>
        <w:t xml:space="preserve"> draw </w:t>
      </w:r>
      <w:r w:rsidRPr="00B91A33">
        <w:rPr>
          <w:rFonts w:ascii="Times" w:hAnsi="Times" w:cs="Times New Roman"/>
        </w:rPr>
        <w:t xml:space="preserve">connections </w:t>
      </w:r>
      <w:r w:rsidR="00ED03F5" w:rsidRPr="00B91A33">
        <w:rPr>
          <w:rFonts w:ascii="Times" w:hAnsi="Times" w:cs="Times New Roman"/>
        </w:rPr>
        <w:t xml:space="preserve">between </w:t>
      </w:r>
      <w:r w:rsidRPr="00B91A33">
        <w:rPr>
          <w:rFonts w:ascii="Times" w:hAnsi="Times" w:cs="Times New Roman"/>
        </w:rPr>
        <w:t>testing behaviors, problems in living</w:t>
      </w:r>
      <w:r w:rsidR="00ED03F5" w:rsidRPr="00B91A33">
        <w:rPr>
          <w:rFonts w:ascii="Times" w:hAnsi="Times" w:cs="Times New Roman"/>
        </w:rPr>
        <w:t>,</w:t>
      </w:r>
      <w:r w:rsidRPr="00B91A33">
        <w:rPr>
          <w:rFonts w:ascii="Times" w:hAnsi="Times" w:cs="Times New Roman"/>
        </w:rPr>
        <w:t xml:space="preserve"> and the </w:t>
      </w:r>
      <w:r w:rsidR="00ED03F5" w:rsidRPr="00B91A33">
        <w:rPr>
          <w:rFonts w:ascii="Times" w:hAnsi="Times" w:cs="Times New Roman"/>
        </w:rPr>
        <w:t xml:space="preserve">potential </w:t>
      </w:r>
      <w:r w:rsidRPr="00B91A33">
        <w:rPr>
          <w:rFonts w:ascii="Times" w:hAnsi="Times" w:cs="Times New Roman"/>
        </w:rPr>
        <w:t xml:space="preserve">answer to their </w:t>
      </w:r>
      <w:r w:rsidR="00ED03F5" w:rsidRPr="00B91A33">
        <w:rPr>
          <w:rFonts w:ascii="Times" w:hAnsi="Times" w:cs="Times New Roman"/>
        </w:rPr>
        <w:t>AQs</w:t>
      </w:r>
      <w:r w:rsidRPr="00B91A33">
        <w:rPr>
          <w:rFonts w:ascii="Times" w:hAnsi="Times" w:cs="Times New Roman"/>
        </w:rPr>
        <w:t xml:space="preserve">. </w:t>
      </w:r>
      <w:r w:rsidR="00ED03F5" w:rsidRPr="00B91A33">
        <w:rPr>
          <w:rFonts w:ascii="Times" w:hAnsi="Times" w:cs="Times New Roman"/>
        </w:rPr>
        <w:t xml:space="preserve">As </w:t>
      </w:r>
      <w:r w:rsidRPr="00B91A33">
        <w:rPr>
          <w:rFonts w:ascii="Times" w:hAnsi="Times" w:cs="Times New Roman"/>
        </w:rPr>
        <w:t xml:space="preserve">clients </w:t>
      </w:r>
      <w:r w:rsidR="00ED03F5" w:rsidRPr="00B91A33">
        <w:rPr>
          <w:rFonts w:ascii="Times" w:hAnsi="Times" w:cs="Times New Roman"/>
        </w:rPr>
        <w:t xml:space="preserve">begin </w:t>
      </w:r>
      <w:r w:rsidRPr="00B91A33">
        <w:rPr>
          <w:rFonts w:ascii="Times" w:hAnsi="Times" w:cs="Times New Roman"/>
        </w:rPr>
        <w:t xml:space="preserve">to </w:t>
      </w:r>
      <w:r w:rsidR="00ED03F5" w:rsidRPr="00B91A33">
        <w:rPr>
          <w:rFonts w:ascii="Times" w:hAnsi="Times" w:cs="Times New Roman"/>
        </w:rPr>
        <w:t xml:space="preserve">connect </w:t>
      </w:r>
      <w:r w:rsidRPr="00B91A33">
        <w:rPr>
          <w:rFonts w:ascii="Times" w:hAnsi="Times" w:cs="Times New Roman"/>
        </w:rPr>
        <w:t>these elements</w:t>
      </w:r>
      <w:r w:rsidR="00ED03F5" w:rsidRPr="00B91A33">
        <w:rPr>
          <w:rFonts w:ascii="Times" w:hAnsi="Times" w:cs="Times New Roman"/>
        </w:rPr>
        <w:t xml:space="preserve"> </w:t>
      </w:r>
      <w:r w:rsidRPr="00B91A33">
        <w:rPr>
          <w:rFonts w:ascii="Times" w:hAnsi="Times" w:cs="Times New Roman"/>
        </w:rPr>
        <w:t>in a meaningful way, assessors use active listeni</w:t>
      </w:r>
      <w:r w:rsidR="00A75977" w:rsidRPr="00B91A33">
        <w:rPr>
          <w:rFonts w:ascii="Times" w:hAnsi="Times" w:cs="Times New Roman"/>
        </w:rPr>
        <w:t>ng to support them in this task</w:t>
      </w:r>
      <w:r w:rsidR="00ED03F5" w:rsidRPr="00B91A33">
        <w:rPr>
          <w:rFonts w:ascii="Times" w:hAnsi="Times" w:cs="Times New Roman"/>
        </w:rPr>
        <w:t xml:space="preserve">; </w:t>
      </w:r>
      <w:r w:rsidR="00A75977" w:rsidRPr="00B91A33">
        <w:rPr>
          <w:rFonts w:ascii="Times" w:hAnsi="Times" w:cs="Times New Roman"/>
        </w:rPr>
        <w:t>hence</w:t>
      </w:r>
      <w:r w:rsidR="00ED03F5" w:rsidRPr="00B91A33">
        <w:rPr>
          <w:rFonts w:ascii="Times" w:hAnsi="Times" w:cs="Times New Roman"/>
        </w:rPr>
        <w:t>,</w:t>
      </w:r>
      <w:r w:rsidR="00A75977" w:rsidRPr="00B91A33">
        <w:rPr>
          <w:rFonts w:ascii="Times" w:hAnsi="Times" w:cs="Times New Roman"/>
        </w:rPr>
        <w:t xml:space="preserve"> promoting</w:t>
      </w:r>
      <w:r w:rsidR="00ED03F5" w:rsidRPr="00B91A33">
        <w:rPr>
          <w:rFonts w:ascii="Times" w:hAnsi="Times" w:cs="Times New Roman"/>
        </w:rPr>
        <w:t xml:space="preserve"> the</w:t>
      </w:r>
      <w:r w:rsidR="00A75977" w:rsidRPr="00B91A33">
        <w:rPr>
          <w:rFonts w:ascii="Times" w:hAnsi="Times" w:cs="Times New Roman"/>
        </w:rPr>
        <w:t xml:space="preserve"> clients</w:t>
      </w:r>
      <w:r w:rsidR="00ED03F5" w:rsidRPr="00B91A33">
        <w:rPr>
          <w:rFonts w:ascii="Times" w:hAnsi="Times" w:cs="Times New Roman"/>
        </w:rPr>
        <w:t xml:space="preserve">’ </w:t>
      </w:r>
      <w:r w:rsidR="00C45596" w:rsidRPr="00B91A33">
        <w:rPr>
          <w:rFonts w:ascii="Times" w:hAnsi="Times" w:cs="Times New Roman"/>
        </w:rPr>
        <w:t>experience</w:t>
      </w:r>
      <w:r w:rsidR="00A75977" w:rsidRPr="00B91A33">
        <w:rPr>
          <w:rFonts w:ascii="Times" w:hAnsi="Times" w:cs="Times New Roman"/>
        </w:rPr>
        <w:t xml:space="preserve"> </w:t>
      </w:r>
      <w:r w:rsidR="00C45596" w:rsidRPr="00B91A33">
        <w:rPr>
          <w:rFonts w:ascii="Times" w:hAnsi="Times" w:cs="Times New Roman"/>
        </w:rPr>
        <w:t>of</w:t>
      </w:r>
      <w:r w:rsidR="00ED03F5" w:rsidRPr="00B91A33">
        <w:rPr>
          <w:rFonts w:ascii="Times" w:hAnsi="Times" w:cs="Times New Roman"/>
        </w:rPr>
        <w:t xml:space="preserve"> </w:t>
      </w:r>
      <w:r w:rsidR="00A75977" w:rsidRPr="00B91A33">
        <w:rPr>
          <w:rFonts w:ascii="Times" w:hAnsi="Times" w:cs="Times New Roman"/>
        </w:rPr>
        <w:t xml:space="preserve">actively authoring </w:t>
      </w:r>
      <w:r w:rsidR="00ED03F5" w:rsidRPr="00B91A33">
        <w:rPr>
          <w:rFonts w:ascii="Times" w:hAnsi="Times" w:cs="Times New Roman"/>
        </w:rPr>
        <w:t xml:space="preserve">a </w:t>
      </w:r>
      <w:r w:rsidR="00A75977" w:rsidRPr="00B91A33">
        <w:rPr>
          <w:rFonts w:ascii="Times" w:hAnsi="Times" w:cs="Times New Roman"/>
        </w:rPr>
        <w:t>new awarenes</w:t>
      </w:r>
      <w:r w:rsidR="00ED03F5" w:rsidRPr="00B91A33">
        <w:rPr>
          <w:rFonts w:ascii="Times" w:hAnsi="Times" w:cs="Times New Roman"/>
        </w:rPr>
        <w:t>s</w:t>
      </w:r>
      <w:r w:rsidR="00A75977" w:rsidRPr="00B91A33">
        <w:rPr>
          <w:rFonts w:ascii="Times" w:hAnsi="Times" w:cs="Times New Roman"/>
        </w:rPr>
        <w:t xml:space="preserve"> about themselves and their problems in living.</w:t>
      </w:r>
    </w:p>
    <w:p w:rsidR="00FF73E9" w:rsidRPr="00B91A33" w:rsidRDefault="00FF73E9" w:rsidP="00B91A33">
      <w:pPr>
        <w:widowControl w:val="0"/>
        <w:autoSpaceDE w:val="0"/>
        <w:autoSpaceDN w:val="0"/>
        <w:adjustRightInd w:val="0"/>
        <w:spacing w:line="480" w:lineRule="auto"/>
        <w:ind w:firstLine="708"/>
        <w:rPr>
          <w:rFonts w:ascii="Times" w:eastAsia="Times New Roman" w:hAnsi="Times" w:cs="Times New Roman"/>
        </w:rPr>
      </w:pPr>
      <w:r w:rsidRPr="00B91A33">
        <w:rPr>
          <w:rFonts w:ascii="Times" w:eastAsia="Times New Roman" w:hAnsi="Times" w:cs="Times New Roman"/>
          <w:b/>
          <w:color w:val="000000"/>
          <w:shd w:val="clear" w:color="auto" w:fill="FFFFFF"/>
        </w:rPr>
        <w:t>Accurate mirroring.</w:t>
      </w:r>
      <w:r w:rsidRPr="00B91A33">
        <w:rPr>
          <w:rFonts w:ascii="Times" w:eastAsia="Times New Roman" w:hAnsi="Times" w:cs="Times New Roman"/>
          <w:color w:val="000000"/>
          <w:shd w:val="clear" w:color="auto" w:fill="FFFFFF"/>
        </w:rPr>
        <w:t xml:space="preserve"> Identifing, labeling and accurately describing a clients’ state of mind is an important process in psychotherapy exemplified by Carl Roger’s (1951) emphasis on helping clients becoming aware of their inner states and thoughts. According to Rogers, </w:t>
      </w:r>
      <w:r w:rsidRPr="00B91A33">
        <w:rPr>
          <w:rFonts w:ascii="Times" w:eastAsia="Times New Roman" w:hAnsi="Times" w:cs="Times New Roman"/>
        </w:rPr>
        <w:t xml:space="preserve">accurate mirroring requires </w:t>
      </w:r>
      <w:r w:rsidRPr="00B91A33">
        <w:rPr>
          <w:rFonts w:ascii="Times" w:hAnsi="Times" w:cs="Times New Roman"/>
        </w:rPr>
        <w:t xml:space="preserve">“the therapist’s sensitive ability and willingness to understand the client’s thoughts, feelings, and struggles from the client’s point of view. [It is] the ability to see completely through the client’s eyes, to adopt his frame of reference” (Rogers, 1980, p. 85). Kohut </w:t>
      </w:r>
      <w:r w:rsidRPr="00B91A33">
        <w:rPr>
          <w:rFonts w:ascii="Times" w:eastAsia="Times New Roman" w:hAnsi="Times" w:cs="Times New Roman"/>
        </w:rPr>
        <w:t>(1971, 1977, 1982)</w:t>
      </w:r>
      <w:r w:rsidRPr="00B91A33">
        <w:rPr>
          <w:rFonts w:ascii="Times" w:eastAsia="Times New Roman" w:hAnsi="Times" w:cs="Times New Roman"/>
          <w:strike/>
        </w:rPr>
        <w:t xml:space="preserve"> </w:t>
      </w:r>
      <w:r w:rsidRPr="00B91A33">
        <w:rPr>
          <w:rFonts w:ascii="Times" w:hAnsi="Times" w:cs="Times New Roman"/>
        </w:rPr>
        <w:t xml:space="preserve">also repeatedly stressed the universal importance of </w:t>
      </w:r>
      <w:r w:rsidRPr="00B91A33">
        <w:rPr>
          <w:rFonts w:ascii="Times" w:eastAsia="Times New Roman" w:hAnsi="Times" w:cs="Times New Roman"/>
          <w:color w:val="000000"/>
          <w:shd w:val="clear" w:color="auto" w:fill="FFFFFF"/>
        </w:rPr>
        <w:t>“being accurately seen” by significant others for the development of a coherent self</w:t>
      </w:r>
      <w:r w:rsidRPr="00B91A33">
        <w:rPr>
          <w:rFonts w:ascii="Times" w:eastAsia="Times New Roman" w:hAnsi="Times" w:cs="Times New Roman"/>
        </w:rPr>
        <w:t xml:space="preserve">. Linehan (1993) listed accurate mirroring as the most important aspect of validation and suggested that when clients feel accurately seen, they tend to better regulate their emotions, their identity is reinforced, and they feel more close to the clinician. Clinicans can reflect clients’ inner states in the here and now interaction (“I see how angry you must be”), help them gain awareness of their own inner states by mirroring them in a tentative way (“I guess this may raise your sense of helplessness”), normalize their reactions framing their states within their relational history (“given your previous expericenes with man, no wonder you are suspicious of him”) or within universal human experience (“I see you were overwhelmed by sadness, but everybody would </w:t>
      </w:r>
      <w:r w:rsidRPr="00B91A33">
        <w:rPr>
          <w:rFonts w:ascii="Times" w:eastAsia="Times New Roman" w:hAnsi="Times" w:cs="Times New Roman"/>
        </w:rPr>
        <w:lastRenderedPageBreak/>
        <w:t>have felt the same in those conditions”).</w:t>
      </w:r>
    </w:p>
    <w:p w:rsidR="00FF73E9" w:rsidRPr="00B91A33" w:rsidRDefault="00FF73E9" w:rsidP="00B91A33">
      <w:pPr>
        <w:widowControl w:val="0"/>
        <w:autoSpaceDE w:val="0"/>
        <w:autoSpaceDN w:val="0"/>
        <w:adjustRightInd w:val="0"/>
        <w:spacing w:line="480" w:lineRule="auto"/>
        <w:ind w:firstLine="708"/>
        <w:rPr>
          <w:rFonts w:ascii="Times" w:hAnsi="Times" w:cs="Times New Roman"/>
        </w:rPr>
      </w:pPr>
      <w:r w:rsidRPr="00B91A33">
        <w:rPr>
          <w:rFonts w:ascii="Times" w:eastAsia="Times New Roman" w:hAnsi="Times" w:cs="Times New Roman"/>
        </w:rPr>
        <w:t xml:space="preserve">Research has shown that </w:t>
      </w:r>
      <w:r w:rsidRPr="00B91A33">
        <w:rPr>
          <w:rFonts w:ascii="Times" w:eastAsia="Times New Roman" w:hAnsi="Times" w:cs="Times New Roman"/>
          <w:color w:val="282828"/>
          <w:shd w:val="clear" w:color="auto" w:fill="FFFFFF"/>
        </w:rPr>
        <w:t>clients who perceive assessors to be accurately mirroring their strengths and struggles manifest</w:t>
      </w:r>
      <w:r w:rsidRPr="00B91A33">
        <w:rPr>
          <w:rFonts w:ascii="Times" w:eastAsia="Times New Roman" w:hAnsi="Times" w:cs="Times New Roman"/>
        </w:rPr>
        <w:t xml:space="preserve"> significant increases in self-esteem and significant decre</w:t>
      </w:r>
      <w:r w:rsidR="006C0072" w:rsidRPr="00B91A33">
        <w:rPr>
          <w:rFonts w:ascii="Times" w:eastAsia="Times New Roman" w:hAnsi="Times" w:cs="Times New Roman"/>
        </w:rPr>
        <w:t>ases in symptomatic distress (N</w:t>
      </w:r>
      <w:r w:rsidRPr="00B91A33">
        <w:rPr>
          <w:rFonts w:ascii="Times" w:eastAsia="Times New Roman" w:hAnsi="Times" w:cs="Times New Roman"/>
        </w:rPr>
        <w:t xml:space="preserve">ewman &amp; Greeway, 1997). Emotional attunement </w:t>
      </w:r>
      <w:r w:rsidR="00FB2D90" w:rsidRPr="00B91A33">
        <w:rPr>
          <w:rFonts w:ascii="Times" w:eastAsia="Times New Roman" w:hAnsi="Times" w:cs="Times New Roman"/>
        </w:rPr>
        <w:t xml:space="preserve">comprises </w:t>
      </w:r>
      <w:r w:rsidRPr="00B91A33">
        <w:rPr>
          <w:rFonts w:ascii="Times" w:eastAsia="Times New Roman" w:hAnsi="Times" w:cs="Times New Roman"/>
        </w:rPr>
        <w:t>two basic components</w:t>
      </w:r>
      <w:r w:rsidR="00FB2D90" w:rsidRPr="00B91A33">
        <w:rPr>
          <w:rFonts w:ascii="Times" w:eastAsia="Times New Roman" w:hAnsi="Times" w:cs="Times New Roman"/>
        </w:rPr>
        <w:t xml:space="preserve">: (1) </w:t>
      </w:r>
      <w:r w:rsidRPr="0082537D">
        <w:rPr>
          <w:rFonts w:ascii="Times" w:eastAsia="Times New Roman" w:hAnsi="Times" w:cs="Times New Roman"/>
          <w:lang w:eastAsia="it-IT"/>
        </w:rPr>
        <w:t>activati</w:t>
      </w:r>
      <w:r w:rsidR="00FB2D90" w:rsidRPr="0082537D">
        <w:rPr>
          <w:rFonts w:ascii="Times" w:eastAsia="Times New Roman" w:hAnsi="Times" w:cs="Times New Roman"/>
          <w:lang w:eastAsia="it-IT"/>
        </w:rPr>
        <w:t>on of</w:t>
      </w:r>
      <w:r w:rsidRPr="0082537D">
        <w:rPr>
          <w:rFonts w:ascii="Times" w:eastAsia="Times New Roman" w:hAnsi="Times" w:cs="Times New Roman"/>
          <w:lang w:eastAsia="it-IT"/>
        </w:rPr>
        <w:t xml:space="preserve"> the corresponding motor and mental representations of the client (i.e., neural resonance or mirroring</w:t>
      </w:r>
      <w:r w:rsidR="00FB2D90" w:rsidRPr="0082537D">
        <w:rPr>
          <w:rFonts w:ascii="Times" w:eastAsia="Times New Roman" w:hAnsi="Times" w:cs="Times New Roman"/>
          <w:lang w:eastAsia="it-IT"/>
        </w:rPr>
        <w:t>;</w:t>
      </w:r>
      <w:r w:rsidRPr="0082537D">
        <w:rPr>
          <w:rFonts w:ascii="Times" w:eastAsia="Times New Roman" w:hAnsi="Times" w:cs="Times New Roman"/>
          <w:lang w:eastAsia="it-IT"/>
        </w:rPr>
        <w:t xml:space="preserve"> Zaki and Ochsner, 2012)</w:t>
      </w:r>
      <w:r w:rsidR="00FB2D90" w:rsidRPr="0082537D">
        <w:rPr>
          <w:rFonts w:ascii="Times" w:eastAsia="Times New Roman" w:hAnsi="Times" w:cs="Times New Roman"/>
          <w:lang w:eastAsia="it-IT"/>
        </w:rPr>
        <w:t xml:space="preserve">; and (2) </w:t>
      </w:r>
      <w:r w:rsidRPr="0082537D">
        <w:rPr>
          <w:rFonts w:ascii="Times" w:eastAsia="Times New Roman" w:hAnsi="Times" w:cs="Times New Roman"/>
          <w:lang w:eastAsia="it-IT"/>
        </w:rPr>
        <w:t>understanding the client’s goals by infer</w:t>
      </w:r>
      <w:r w:rsidR="00FB2D90" w:rsidRPr="0082537D">
        <w:rPr>
          <w:rFonts w:ascii="Times" w:eastAsia="Times New Roman" w:hAnsi="Times" w:cs="Times New Roman"/>
          <w:lang w:eastAsia="it-IT"/>
        </w:rPr>
        <w:t>ring</w:t>
      </w:r>
      <w:r w:rsidRPr="0082537D">
        <w:rPr>
          <w:rFonts w:ascii="Times" w:eastAsia="Times New Roman" w:hAnsi="Times" w:cs="Times New Roman"/>
          <w:lang w:eastAsia="it-IT"/>
        </w:rPr>
        <w:t xml:space="preserve"> the clients’ state of mind (i.e., mentalizing</w:t>
      </w:r>
      <w:r w:rsidR="00FB2D90" w:rsidRPr="0082537D">
        <w:rPr>
          <w:rFonts w:ascii="Times" w:eastAsia="Times New Roman" w:hAnsi="Times" w:cs="Times New Roman"/>
          <w:lang w:eastAsia="it-IT"/>
        </w:rPr>
        <w:t>;</w:t>
      </w:r>
      <w:r w:rsidRPr="0082537D">
        <w:rPr>
          <w:rFonts w:ascii="Times" w:eastAsia="Times New Roman" w:hAnsi="Times" w:cs="Times New Roman"/>
          <w:lang w:eastAsia="it-IT"/>
        </w:rPr>
        <w:t xml:space="preserve"> Amodio </w:t>
      </w:r>
      <w:r w:rsidR="005F4061" w:rsidRPr="0082537D">
        <w:rPr>
          <w:rFonts w:ascii="Times" w:eastAsia="Times New Roman" w:hAnsi="Times" w:cs="Times New Roman"/>
          <w:lang w:eastAsia="it-IT"/>
        </w:rPr>
        <w:t>&amp;</w:t>
      </w:r>
      <w:r w:rsidR="00D55656" w:rsidRPr="0082537D">
        <w:rPr>
          <w:rFonts w:ascii="Times" w:eastAsia="Times New Roman" w:hAnsi="Times" w:cs="Times New Roman"/>
          <w:lang w:eastAsia="it-IT"/>
        </w:rPr>
        <w:t xml:space="preserve"> Frith, 2006; Spunt</w:t>
      </w:r>
      <w:r w:rsidRPr="0082537D">
        <w:rPr>
          <w:rFonts w:ascii="Times" w:eastAsia="Times New Roman" w:hAnsi="Times" w:cs="Times New Roman"/>
          <w:lang w:eastAsia="it-IT"/>
        </w:rPr>
        <w:t>,</w:t>
      </w:r>
      <w:r w:rsidR="00D55656" w:rsidRPr="0082537D">
        <w:rPr>
          <w:rFonts w:ascii="Times" w:eastAsia="Times New Roman" w:hAnsi="Times" w:cs="Times New Roman"/>
          <w:lang w:eastAsia="it-IT"/>
        </w:rPr>
        <w:t xml:space="preserve"> Satpute, &amp; Lieberman,</w:t>
      </w:r>
      <w:r w:rsidRPr="0082537D">
        <w:rPr>
          <w:rFonts w:ascii="Times" w:eastAsia="Times New Roman" w:hAnsi="Times" w:cs="Times New Roman"/>
          <w:lang w:eastAsia="it-IT"/>
        </w:rPr>
        <w:t xml:space="preserve"> 2011). </w:t>
      </w:r>
      <w:r w:rsidRPr="00B91A33">
        <w:rPr>
          <w:rFonts w:ascii="Times" w:eastAsia="Times New Roman" w:hAnsi="Times" w:cs="Times New Roman"/>
          <w:color w:val="000000"/>
          <w:shd w:val="clear" w:color="auto" w:fill="FFFFFF"/>
        </w:rPr>
        <w:t xml:space="preserve">In fact, both emotional and cognitive processes are required for accurate mirroring of others’ </w:t>
      </w:r>
      <w:r w:rsidRPr="00B91A33">
        <w:rPr>
          <w:rFonts w:ascii="Times" w:eastAsia="Times New Roman" w:hAnsi="Times" w:cs="Times New Roman"/>
          <w:shd w:val="clear" w:color="auto" w:fill="FFFFFF"/>
        </w:rPr>
        <w:t>states of mind</w:t>
      </w:r>
      <w:r w:rsidRPr="00B91A33">
        <w:rPr>
          <w:rFonts w:ascii="Times" w:eastAsia="Times New Roman" w:hAnsi="Times" w:cs="Times New Roman"/>
          <w:color w:val="000000"/>
          <w:shd w:val="clear" w:color="auto" w:fill="FFFFFF"/>
        </w:rPr>
        <w:t xml:space="preserve"> (Bombari, Shmid Mast, Brosch, &amp; Sandler, 2013). </w:t>
      </w:r>
    </w:p>
    <w:p w:rsidR="00FF73E9" w:rsidRPr="00B91A33" w:rsidRDefault="00FF73E9" w:rsidP="00B91A33">
      <w:pPr>
        <w:widowControl w:val="0"/>
        <w:autoSpaceDE w:val="0"/>
        <w:autoSpaceDN w:val="0"/>
        <w:adjustRightInd w:val="0"/>
        <w:spacing w:line="480" w:lineRule="auto"/>
        <w:ind w:firstLine="708"/>
        <w:rPr>
          <w:rFonts w:ascii="Times" w:eastAsia="Times New Roman" w:hAnsi="Times" w:cs="Times New Roman"/>
        </w:rPr>
      </w:pPr>
      <w:r w:rsidRPr="00B91A33">
        <w:rPr>
          <w:rFonts w:ascii="Times" w:eastAsia="Times New Roman" w:hAnsi="Times" w:cs="Times New Roman"/>
        </w:rPr>
        <w:t xml:space="preserve">In TA assessors seek to mirror accurately the clients in every step of the process, and generally, the more deeply they know the client, the more accurate their mirroring becomes. During the collection of AQs, assessors pay close attention to clients’ narratives and emotional reactions, and mirror what the client expresses. Assessors also actively stimulate the client to express their emotions around the more </w:t>
      </w:r>
      <w:r w:rsidR="00B52CF3" w:rsidRPr="00B91A33">
        <w:rPr>
          <w:rFonts w:ascii="Times" w:eastAsia="Times New Roman" w:hAnsi="Times" w:cs="Times New Roman"/>
        </w:rPr>
        <w:t>affectively charged</w:t>
      </w:r>
      <w:r w:rsidRPr="00B91A33">
        <w:rPr>
          <w:rFonts w:ascii="Times" w:eastAsia="Times New Roman" w:hAnsi="Times" w:cs="Times New Roman"/>
        </w:rPr>
        <w:t xml:space="preserve"> topics of the session by asking direct questions (i.e. “How is it like for you to talk with me about your struggles with your husband?”). If the client denies any emotional arousal because, for example, she has told the story of her marital problems many times, the assessor may mirror the client’s hoplessness of being understood by another person. If the client expresses shame (i.e. “I feel you may be thinking that I’m an idiot.”), the assessor may mirror the feelings of inadequacy (i.e. “I see. You feel that the struggles in your marriage are all your fault.”) and then suggest that the client may benefit from building compassion for herself (i.e. “It seems you’re very hard on yourself.”).  Mirroring the client’s reaction in this way can lead to developing or refining the AQs, such as “Why am I unable to differentiate between people who are able to help me and those who are not?” or “why do I end up blaming myself and feeling ashamed when I suffer?”</w:t>
      </w:r>
    </w:p>
    <w:p w:rsidR="00FF73E9" w:rsidRPr="00B91A33" w:rsidRDefault="00FF73E9" w:rsidP="00B91A33">
      <w:pPr>
        <w:spacing w:line="480" w:lineRule="auto"/>
        <w:rPr>
          <w:rFonts w:ascii="Times" w:eastAsia="Times New Roman" w:hAnsi="Times" w:cs="Times New Roman"/>
        </w:rPr>
      </w:pPr>
      <w:r w:rsidRPr="00B91A33">
        <w:rPr>
          <w:rFonts w:ascii="Times" w:eastAsia="Times New Roman" w:hAnsi="Times" w:cs="Times New Roman"/>
        </w:rPr>
        <w:lastRenderedPageBreak/>
        <w:t xml:space="preserve">As the TA progresses, and especially during the summary and discussion session, the assessor uses formal test results as “empathy magnifiers” (Finn, 2007); that is, they use the test data to develop an accurate understanding of how clients tend to think and feel in different circumstances. For example, following Finn’s model of integrating self-report and performance-based test results (Finn, 1996; </w:t>
      </w:r>
      <w:r w:rsidR="00D13AF0" w:rsidRPr="00B91A33">
        <w:rPr>
          <w:rFonts w:ascii="Times" w:eastAsia="Times New Roman" w:hAnsi="Times" w:cs="Times New Roman"/>
        </w:rPr>
        <w:t>Smith &amp; Finn, 2014</w:t>
      </w:r>
      <w:r w:rsidRPr="00B91A33">
        <w:rPr>
          <w:rFonts w:ascii="Times" w:eastAsia="Times New Roman" w:hAnsi="Times" w:cs="Times New Roman"/>
        </w:rPr>
        <w:t xml:space="preserve">), the discrepancy between MMPI-2 and Rorschach results may inform the assessor about different aspects of the client’s personality. If a client shows low disturbance on the MMPI-2 and high disturbance on the Rorschach, he will feel more accurately seen and understood if the assessor mirrors his strenghts in structured, predictable environments, and empathizes with his struggles in intimate or unstructured situations where expectations are less clearly defined. On the contrary, if a client shows high disturbance at the MMPI-2 and low disturbance at the Rorschach, she will be more prone to feel mirrored by the clinician’s appraisal of his “cry for help” (Finn, 1996) or need to be cared for and his needs to be taken seriously. As the assessment unfolds and the assessor collects historical information relevant to the AQs, it becomes easier to mirror the clients’ states of mind related to their problem behaviors while contextualizing their struggles in the context of their development and family environment. This helps the clients release any shame about the problem, increases hope, and fosters the development of a more compassionate </w:t>
      </w:r>
      <w:r w:rsidR="00B52CF3" w:rsidRPr="00B91A33">
        <w:rPr>
          <w:rFonts w:ascii="Times" w:eastAsia="Times New Roman" w:hAnsi="Times" w:cs="Times New Roman"/>
        </w:rPr>
        <w:t>self-view</w:t>
      </w:r>
      <w:r w:rsidRPr="00B91A33">
        <w:rPr>
          <w:rFonts w:ascii="Times" w:eastAsia="Times New Roman" w:hAnsi="Times" w:cs="Times New Roman"/>
        </w:rPr>
        <w:t>.</w:t>
      </w:r>
    </w:p>
    <w:p w:rsidR="00FF73E9" w:rsidRPr="00B91A33" w:rsidRDefault="00FF73E9"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b/>
          <w:color w:val="1A1718"/>
        </w:rPr>
        <w:t>Scaffolding.</w:t>
      </w:r>
      <w:r w:rsidRPr="00B91A33">
        <w:rPr>
          <w:rFonts w:ascii="Times" w:hAnsi="Times" w:cs="Times New Roman"/>
          <w:b/>
        </w:rPr>
        <w:t xml:space="preserve"> </w:t>
      </w:r>
      <w:r w:rsidRPr="00B91A33">
        <w:rPr>
          <w:rFonts w:ascii="Times" w:hAnsi="Times" w:cs="Times New Roman"/>
        </w:rPr>
        <w:t xml:space="preserve">The term </w:t>
      </w:r>
      <w:r w:rsidRPr="00B91A33">
        <w:rPr>
          <w:rFonts w:ascii="Times" w:hAnsi="Times" w:cs="Times New Roman"/>
          <w:i/>
        </w:rPr>
        <w:t>scaffolding</w:t>
      </w:r>
      <w:r w:rsidRPr="00B91A33">
        <w:rPr>
          <w:rFonts w:ascii="Times" w:hAnsi="Times" w:cs="Times New Roman"/>
        </w:rPr>
        <w:t xml:space="preserve"> builds upon Vygotsky’s conceptualization of zone of proximal development, elaborated from his studies on cognitive development in children (Vygotsky, </w:t>
      </w:r>
      <w:r w:rsidR="00D13AF0" w:rsidRPr="00B91A33">
        <w:rPr>
          <w:rFonts w:ascii="Times" w:hAnsi="Times" w:cs="Times New Roman"/>
        </w:rPr>
        <w:t>1987</w:t>
      </w:r>
      <w:r w:rsidRPr="00B91A33">
        <w:rPr>
          <w:rFonts w:ascii="Times" w:hAnsi="Times" w:cs="Times New Roman"/>
        </w:rPr>
        <w:t xml:space="preserve">). In Vygotsky’s writings, the zone of proximal development is the distance between the child’s actual level of ability, measured in independent problem-solving tasks, and the potential level of development, reflected by the performance obtained with adult guidance or in collaboration with older or more capable peers. Scaffolding is the process by which a more capable person provides temporary support through verbal and nonverbal communication (questions, cues, reminders, prompts, contexts) in order to help another person learn something </w:t>
      </w:r>
      <w:r w:rsidRPr="00B91A33">
        <w:rPr>
          <w:rFonts w:ascii="Times" w:hAnsi="Times" w:cs="Times New Roman"/>
        </w:rPr>
        <w:lastRenderedPageBreak/>
        <w:t>new on the foundations of what was already known. In psychotherapy, the use of scaffolding is used to enrich a “problem-saturated story into new space that previously was not visible, opening up new opportunities for children and families to address problems” (Ramey, Tarulli, Frijters, &amp; Fisher, 2009, p. 274), supporting e</w:t>
      </w:r>
      <w:r w:rsidR="004E460E" w:rsidRPr="00B91A33">
        <w:rPr>
          <w:rFonts w:ascii="Times" w:hAnsi="Times" w:cs="Times New Roman"/>
        </w:rPr>
        <w:t>motional development (Kassett, Bonanno, &amp; Notarius,</w:t>
      </w:r>
      <w:r w:rsidRPr="00B91A33">
        <w:rPr>
          <w:rFonts w:ascii="Times" w:hAnsi="Times" w:cs="Times New Roman"/>
        </w:rPr>
        <w:t xml:space="preserve"> 2004) and a new understanding of problems (Muntigl, 2004).</w:t>
      </w:r>
    </w:p>
    <w:p w:rsidR="00FF73E9" w:rsidRPr="00B91A33" w:rsidRDefault="00FF73E9" w:rsidP="00B91A33">
      <w:pPr>
        <w:widowControl w:val="0"/>
        <w:autoSpaceDE w:val="0"/>
        <w:autoSpaceDN w:val="0"/>
        <w:adjustRightInd w:val="0"/>
        <w:spacing w:line="480" w:lineRule="auto"/>
        <w:rPr>
          <w:rFonts w:ascii="Times" w:hAnsi="Times" w:cs="Times New Roman"/>
        </w:rPr>
      </w:pPr>
      <w:r w:rsidRPr="00B91A33">
        <w:rPr>
          <w:rFonts w:ascii="Times" w:hAnsi="Times" w:cs="Times New Roman"/>
        </w:rPr>
        <w:tab/>
        <w:t xml:space="preserve">In TA, scaffolding is used in the different steps of the model to help the client feel that they are authoring, in “first person”, the results of the assessment, so that they can find new meaning and understand difficult information without experiencing disintegration or the anxiety that it could occur (Kohut, 1984). Scaffoling in TA occurs within the collaborative atmosphere where, as experts of test results, assessors offer their knowlegde concerining the meanings of test scales and indices to help the client make sense of specific aspects ofpsychological functioning, and the client interacts from the standpoint of an “expert on their own </w:t>
      </w:r>
      <w:r w:rsidR="004E460E" w:rsidRPr="00B91A33">
        <w:rPr>
          <w:rFonts w:ascii="Times" w:hAnsi="Times" w:cs="Times New Roman"/>
        </w:rPr>
        <w:t>life” (Anderson &amp; Goolishan, 1992</w:t>
      </w:r>
      <w:r w:rsidRPr="00B91A33">
        <w:rPr>
          <w:rFonts w:ascii="Times" w:hAnsi="Times" w:cs="Times New Roman"/>
        </w:rPr>
        <w:t xml:space="preserve">). </w:t>
      </w:r>
    </w:p>
    <w:p w:rsidR="00FF73E9" w:rsidRPr="00B91A33" w:rsidRDefault="00FF73E9"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Scaffolding is a central notion to the summary and discussion session procedures used in TA. Scaffolding provides the client with small bits of information and allows them to accept, reformulate or refuse the new information in a collaborative process aimed at joint meaning-making. The client’s strivings to engage as active interpreters of their own results and their insights and associations are positively reinfornced. Further, the client’s disagreements are seen as powerful occasions to explore unexpected meaning and to reflect on possible resistance and lack of trust in the assessment or the assessor. </w:t>
      </w:r>
    </w:p>
    <w:p w:rsidR="00FF73E9" w:rsidRPr="00B91A33" w:rsidRDefault="00FF73E9"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Scaffolding during the extened inquiry portion of TA is aimed at expanding the meaning of a certain aspect of the testing. However, at this point in the assessment</w:t>
      </w:r>
      <w:r w:rsidRPr="00B91A33" w:rsidDel="00991E53">
        <w:rPr>
          <w:rFonts w:ascii="Times" w:hAnsi="Times" w:cs="Times New Roman"/>
        </w:rPr>
        <w:t xml:space="preserve"> </w:t>
      </w:r>
      <w:r w:rsidRPr="00B91A33">
        <w:rPr>
          <w:rFonts w:ascii="Times" w:hAnsi="Times" w:cs="Times New Roman"/>
        </w:rPr>
        <w:t xml:space="preserve">the assessor generally has only a tentative case conceptualization (as the standardized testing phase is not completed yet); thus, the scaffolding is used more to help the client feel actively engaged in the assessment than on guiding clients to incorporate specific content as would be the case in the summary and discussion session. Eliciting new meaning from the testing through scaffolding </w:t>
      </w:r>
      <w:r w:rsidRPr="00B91A33">
        <w:rPr>
          <w:rFonts w:ascii="Times" w:hAnsi="Times" w:cs="Times New Roman"/>
        </w:rPr>
        <w:lastRenderedPageBreak/>
        <w:t>enhances the relationship between the client and assessor and sets the stage for later use of this technique. When the assessor develops a more comprehensive case formulation, scaffolding can enhance both the relational aspects of the TA (empowering the client in the process of active meaning-making) and with content (incorporating new psychological elements of a client’s identity). Scaffolding during intervention sessions or during summary and discussion sessions focuses on helping the client to take an active position in interpreting the results and supporting them to draw connections between the data, real world experiences, and potential answers to the AQs.</w:t>
      </w:r>
    </w:p>
    <w:p w:rsidR="00FF73E9" w:rsidRPr="00B91A33" w:rsidRDefault="00FF73E9"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In any case, the assessor typically proposes the findings in a tentative manner (e.g., “It look like…”; “Your testing suggests…”), leaving space for disagreement, comment, and modifcation from the client. For example, when a client has a DEPI Index (Exner, 2003) of 7 on the Rorschach, the assessor may introduce this finding as a half-step by saying, “As to your Rorschach test, one of the indicators of emotional distress was positive, and relatively high. Does this fit with your experience?”. Should the client agree, the assessor may proceed with another half step by asking the client for examples of emotional distress and proceded to explore more information concerning the psychopathologic processes evident by the DEPI (e.g., low self-worth). Then the assessor may scaffold the client in linking depression to specific problems in living. Again, the process of scaffolding can be promoted through a question (e.g., “Do you see any possible relationship between depression and lack of sexual desire to your wife?”) or though additional information and comments (“Back to your question about your unsatisfying intimate life with your wife; I would like to share with you that depression can sometimes impact aspects that are not emotional at all, such as hunger or even sexual desire. What do you think of this?”). Proceeding with half steps and providing cognitive and emotional scaffolding to the clients permits disagreement on all or parts of the interpretation of the test results or how the results pertain to the clients’ AQs. When clients disagree with a finding, the TA assessor supports disagreement and engages in a search for possible alternative meanings in </w:t>
      </w:r>
      <w:r w:rsidRPr="00B91A33">
        <w:rPr>
          <w:rFonts w:ascii="Times" w:hAnsi="Times" w:cs="Times New Roman"/>
        </w:rPr>
        <w:lastRenderedPageBreak/>
        <w:t>a three-step manner involving half steps. First, the same concept or finding is communicated with different words. For example, the assessor might respond to a client who denies a test finding indicating that he might be “sad”</w:t>
      </w:r>
      <w:r w:rsidRPr="00B91A33" w:rsidDel="004625EB">
        <w:rPr>
          <w:rFonts w:ascii="Times" w:hAnsi="Times" w:cs="Times New Roman"/>
        </w:rPr>
        <w:t xml:space="preserve"> </w:t>
      </w:r>
      <w:r w:rsidRPr="00B91A33">
        <w:rPr>
          <w:rFonts w:ascii="Times" w:hAnsi="Times" w:cs="Times New Roman"/>
        </w:rPr>
        <w:t>by saying, “Okay, wait. Sometimes people with this result may feel damaged or hurt rather than</w:t>
      </w:r>
      <w:r w:rsidR="00E85687" w:rsidRPr="00B91A33">
        <w:rPr>
          <w:rFonts w:ascii="Times" w:hAnsi="Times" w:cs="Times New Roman"/>
        </w:rPr>
        <w:t xml:space="preserve"> sad or gloomy. Does this sound</w:t>
      </w:r>
      <w:r w:rsidRPr="00B91A33">
        <w:rPr>
          <w:rFonts w:ascii="Times" w:hAnsi="Times" w:cs="Times New Roman"/>
        </w:rPr>
        <w:t xml:space="preserve"> more familiar to you?” In this case, scaffolding provides different pathways to increase self-awareness without putting forth test results as “truths” from a one-up position. Disagreement of test interpretations provide the assessor an opportunity to scaffold. The assessor might ask the client,  “Is even one aspect or one part of what I have proposed correct?” In doing so, the clients can actively shape the information provided by the assessor to better fit their expreinces and current story. The assessor then gains important information on the zone of proximal development in the client’s self view.</w:t>
      </w:r>
    </w:p>
    <w:p w:rsidR="00FF73E9" w:rsidRPr="00B91A33" w:rsidRDefault="00FF73E9" w:rsidP="00B91A33">
      <w:pPr>
        <w:widowControl w:val="0"/>
        <w:autoSpaceDE w:val="0"/>
        <w:autoSpaceDN w:val="0"/>
        <w:adjustRightInd w:val="0"/>
        <w:spacing w:line="480" w:lineRule="auto"/>
        <w:ind w:firstLine="708"/>
        <w:rPr>
          <w:rFonts w:ascii="Times" w:eastAsia="Times New Roman" w:hAnsi="Times" w:cs="Times New Roman"/>
        </w:rPr>
      </w:pPr>
      <w:r w:rsidRPr="00B91A33">
        <w:rPr>
          <w:rFonts w:ascii="Times" w:hAnsi="Times" w:cs="Times New Roman"/>
        </w:rPr>
        <w:t xml:space="preserve">Conceptualizing the client’s ability to incorporate new information in terms of the zone of proximal development helps the assessor to accept disagreement and in some cases even praise this when it, represents healthy movement toward entitlement. When a client enters the TA with disavowed anger, pride, and self worth, even when it could be </w:t>
      </w:r>
      <w:r w:rsidR="004E460E" w:rsidRPr="00B91A33">
        <w:rPr>
          <w:rFonts w:ascii="Times" w:hAnsi="Times" w:cs="Times New Roman"/>
        </w:rPr>
        <w:t>adaptive in certain situations,</w:t>
      </w:r>
      <w:r w:rsidRPr="00B91A33">
        <w:rPr>
          <w:rFonts w:ascii="Times" w:hAnsi="Times" w:cs="Times New Roman"/>
        </w:rPr>
        <w:t xml:space="preserve"> a</w:t>
      </w:r>
      <w:r w:rsidR="004E460E" w:rsidRPr="00B91A33">
        <w:rPr>
          <w:rFonts w:ascii="Times" w:hAnsi="Times" w:cs="Times New Roman"/>
        </w:rPr>
        <w:t xml:space="preserve"> disagreement</w:t>
      </w:r>
      <w:r w:rsidRPr="00B91A33">
        <w:rPr>
          <w:rFonts w:ascii="Times" w:hAnsi="Times" w:cs="Times New Roman"/>
        </w:rPr>
        <w:t xml:space="preserve"> is an important occasion to scaffold clients’ efforts to try out new ways of being in relationships. In this case, scaffolding is based more on process than on content. In fact, disagreement may signal that the client feels secure enough in the relationship to express new and potentially adaptive aspects of the self.</w:t>
      </w:r>
    </w:p>
    <w:p w:rsidR="00BD5A15" w:rsidRPr="00B91A33" w:rsidRDefault="00963BD6" w:rsidP="00B91A33">
      <w:pPr>
        <w:widowControl w:val="0"/>
        <w:autoSpaceDE w:val="0"/>
        <w:autoSpaceDN w:val="0"/>
        <w:adjustRightInd w:val="0"/>
        <w:spacing w:after="240" w:line="480" w:lineRule="auto"/>
        <w:ind w:firstLine="708"/>
        <w:rPr>
          <w:rFonts w:ascii="Times" w:hAnsi="Times" w:cs="Times New Roman"/>
        </w:rPr>
      </w:pPr>
      <w:r w:rsidRPr="00B91A33">
        <w:rPr>
          <w:rFonts w:ascii="Times" w:hAnsi="Times" w:cs="Times New Roman"/>
          <w:b/>
        </w:rPr>
        <w:t>Circular questioning.</w:t>
      </w:r>
      <w:r w:rsidR="000F5B37" w:rsidRPr="00B91A33">
        <w:rPr>
          <w:rFonts w:ascii="Times" w:hAnsi="Times" w:cs="Times New Roman"/>
        </w:rPr>
        <w:t xml:space="preserve"> </w:t>
      </w:r>
      <w:r w:rsidR="00A4629A" w:rsidRPr="00B91A33">
        <w:rPr>
          <w:rFonts w:ascii="Times" w:hAnsi="Times" w:cs="Times New Roman"/>
        </w:rPr>
        <w:t xml:space="preserve">Circular questioning </w:t>
      </w:r>
      <w:r w:rsidR="00305C46" w:rsidRPr="00B91A33">
        <w:rPr>
          <w:rFonts w:ascii="Times" w:hAnsi="Times" w:cs="Times New Roman"/>
        </w:rPr>
        <w:t>“seek</w:t>
      </w:r>
      <w:r w:rsidR="008865DA" w:rsidRPr="00B91A33">
        <w:rPr>
          <w:rFonts w:ascii="Times" w:hAnsi="Times" w:cs="Times New Roman"/>
        </w:rPr>
        <w:t>s</w:t>
      </w:r>
      <w:r w:rsidR="00305C46" w:rsidRPr="00B91A33">
        <w:rPr>
          <w:rFonts w:ascii="Times" w:hAnsi="Times" w:cs="Times New Roman"/>
        </w:rPr>
        <w:t xml:space="preserve"> to reveal recurrent circular patterns that connect perceptio</w:t>
      </w:r>
      <w:r w:rsidR="00B934BA" w:rsidRPr="00B91A33">
        <w:rPr>
          <w:rFonts w:ascii="Times" w:hAnsi="Times" w:cs="Times New Roman"/>
        </w:rPr>
        <w:t>ns and events” (Tomm, 1988, p. 8</w:t>
      </w:r>
      <w:r w:rsidR="00305C46" w:rsidRPr="00B91A33">
        <w:rPr>
          <w:rFonts w:ascii="Times" w:hAnsi="Times" w:cs="Times New Roman"/>
        </w:rPr>
        <w:t>)</w:t>
      </w:r>
      <w:r w:rsidR="0058204D" w:rsidRPr="00B91A33">
        <w:rPr>
          <w:rFonts w:ascii="Times" w:hAnsi="Times" w:cs="Times New Roman"/>
        </w:rPr>
        <w:t>.</w:t>
      </w:r>
      <w:r w:rsidR="00305C46" w:rsidRPr="00B91A33">
        <w:rPr>
          <w:rFonts w:ascii="Times" w:hAnsi="Times" w:cs="Times New Roman"/>
        </w:rPr>
        <w:t xml:space="preserve"> </w:t>
      </w:r>
      <w:r w:rsidR="006C0206" w:rsidRPr="00B91A33">
        <w:rPr>
          <w:rFonts w:ascii="Times" w:hAnsi="Times" w:cs="Times New Roman"/>
        </w:rPr>
        <w:t>This technique</w:t>
      </w:r>
      <w:r w:rsidR="0058204D" w:rsidRPr="00B91A33">
        <w:rPr>
          <w:rFonts w:ascii="Times" w:hAnsi="Times" w:cs="Times New Roman"/>
        </w:rPr>
        <w:t xml:space="preserve"> was initially developed by the Milan Associates as a procedure to interview families </w:t>
      </w:r>
      <w:r w:rsidR="006C0206" w:rsidRPr="00B91A33">
        <w:rPr>
          <w:rFonts w:ascii="Times" w:hAnsi="Times" w:cs="Times New Roman"/>
        </w:rPr>
        <w:t xml:space="preserve">participating </w:t>
      </w:r>
      <w:r w:rsidR="0058204D" w:rsidRPr="00B91A33">
        <w:rPr>
          <w:rFonts w:ascii="Times" w:hAnsi="Times" w:cs="Times New Roman"/>
        </w:rPr>
        <w:t xml:space="preserve">in family therapy (Selvini Palazzoli, Boscolo, Cecchin, &amp; Prata, 1980) and has since been adapted to many </w:t>
      </w:r>
      <w:r w:rsidR="006C0206" w:rsidRPr="00B91A33">
        <w:rPr>
          <w:rFonts w:ascii="Times" w:hAnsi="Times" w:cs="Times New Roman"/>
        </w:rPr>
        <w:t xml:space="preserve">other therapy </w:t>
      </w:r>
      <w:r w:rsidR="0058204D" w:rsidRPr="00B91A33">
        <w:rPr>
          <w:rFonts w:ascii="Times" w:hAnsi="Times" w:cs="Times New Roman"/>
        </w:rPr>
        <w:t xml:space="preserve">models. </w:t>
      </w:r>
      <w:r w:rsidR="006C0206" w:rsidRPr="00B91A33">
        <w:rPr>
          <w:rFonts w:ascii="Times" w:hAnsi="Times" w:cs="Times New Roman"/>
        </w:rPr>
        <w:t>Circular questioning</w:t>
      </w:r>
      <w:r w:rsidR="00305C46" w:rsidRPr="00B91A33">
        <w:rPr>
          <w:rFonts w:ascii="Times" w:hAnsi="Times" w:cs="Times New Roman"/>
        </w:rPr>
        <w:t xml:space="preserve"> </w:t>
      </w:r>
      <w:r w:rsidR="006C0206" w:rsidRPr="00B91A33">
        <w:rPr>
          <w:rFonts w:ascii="Times" w:hAnsi="Times" w:cs="Times New Roman"/>
        </w:rPr>
        <w:t xml:space="preserve">involves </w:t>
      </w:r>
      <w:r w:rsidR="007C5BDD" w:rsidRPr="00B91A33">
        <w:rPr>
          <w:rFonts w:ascii="Times" w:hAnsi="Times" w:cs="Times New Roman"/>
        </w:rPr>
        <w:t xml:space="preserve">asking questions that </w:t>
      </w:r>
      <w:r w:rsidR="0058204D" w:rsidRPr="00B91A33">
        <w:rPr>
          <w:rFonts w:ascii="Times" w:hAnsi="Times" w:cs="Times New Roman"/>
        </w:rPr>
        <w:t xml:space="preserve">help </w:t>
      </w:r>
      <w:r w:rsidR="007C5BDD" w:rsidRPr="00B91A33">
        <w:rPr>
          <w:rFonts w:ascii="Times" w:hAnsi="Times" w:cs="Times New Roman"/>
        </w:rPr>
        <w:t>draw connections</w:t>
      </w:r>
      <w:r w:rsidR="00724425" w:rsidRPr="00B91A33">
        <w:rPr>
          <w:rFonts w:ascii="Times" w:hAnsi="Times" w:cs="Times New Roman"/>
        </w:rPr>
        <w:t xml:space="preserve"> </w:t>
      </w:r>
      <w:r w:rsidR="007C5BDD" w:rsidRPr="00B91A33">
        <w:rPr>
          <w:rFonts w:ascii="Times" w:hAnsi="Times" w:cs="Times New Roman"/>
        </w:rPr>
        <w:t xml:space="preserve">between </w:t>
      </w:r>
      <w:r w:rsidR="006C0206" w:rsidRPr="00B91A33">
        <w:rPr>
          <w:rFonts w:ascii="Times" w:hAnsi="Times" w:cs="Times New Roman"/>
        </w:rPr>
        <w:t xml:space="preserve">the experiences of various </w:t>
      </w:r>
      <w:r w:rsidR="0058204D" w:rsidRPr="00B91A33">
        <w:rPr>
          <w:rFonts w:ascii="Times" w:hAnsi="Times" w:cs="Times New Roman"/>
        </w:rPr>
        <w:t>family members</w:t>
      </w:r>
      <w:r w:rsidR="006C0206" w:rsidRPr="00B91A33">
        <w:rPr>
          <w:rFonts w:ascii="Times" w:hAnsi="Times" w:cs="Times New Roman"/>
        </w:rPr>
        <w:t xml:space="preserve"> </w:t>
      </w:r>
      <w:r w:rsidR="0058204D" w:rsidRPr="00B91A33">
        <w:rPr>
          <w:rFonts w:ascii="Times" w:hAnsi="Times" w:cs="Times New Roman"/>
        </w:rPr>
        <w:t xml:space="preserve">or between </w:t>
      </w:r>
      <w:r w:rsidR="006C0206" w:rsidRPr="00B91A33">
        <w:rPr>
          <w:rFonts w:ascii="Times" w:hAnsi="Times" w:cs="Times New Roman"/>
        </w:rPr>
        <w:t xml:space="preserve">the </w:t>
      </w:r>
      <w:r w:rsidR="007C5BDD" w:rsidRPr="00B91A33">
        <w:rPr>
          <w:rFonts w:ascii="Times" w:hAnsi="Times" w:cs="Times New Roman"/>
        </w:rPr>
        <w:t>different aspects of</w:t>
      </w:r>
      <w:r w:rsidR="006C0206" w:rsidRPr="00B91A33">
        <w:rPr>
          <w:rFonts w:ascii="Times" w:hAnsi="Times" w:cs="Times New Roman"/>
        </w:rPr>
        <w:t xml:space="preserve"> a</w:t>
      </w:r>
      <w:r w:rsidR="007C5BDD" w:rsidRPr="00B91A33">
        <w:rPr>
          <w:rFonts w:ascii="Times" w:hAnsi="Times" w:cs="Times New Roman"/>
        </w:rPr>
        <w:t xml:space="preserve"> </w:t>
      </w:r>
      <w:r w:rsidR="0058204D" w:rsidRPr="00B91A33">
        <w:rPr>
          <w:rFonts w:ascii="Times" w:hAnsi="Times" w:cs="Times New Roman"/>
        </w:rPr>
        <w:t>client</w:t>
      </w:r>
      <w:r w:rsidR="006C0206" w:rsidRPr="00B91A33">
        <w:rPr>
          <w:rFonts w:ascii="Times" w:hAnsi="Times" w:cs="Times New Roman"/>
        </w:rPr>
        <w:t>’</w:t>
      </w:r>
      <w:r w:rsidR="0058204D" w:rsidRPr="00B91A33">
        <w:rPr>
          <w:rFonts w:ascii="Times" w:hAnsi="Times" w:cs="Times New Roman"/>
        </w:rPr>
        <w:t>s</w:t>
      </w:r>
      <w:r w:rsidR="007C5BDD" w:rsidRPr="00B91A33">
        <w:rPr>
          <w:rFonts w:ascii="Times" w:hAnsi="Times" w:cs="Times New Roman"/>
        </w:rPr>
        <w:t xml:space="preserve"> expericences.</w:t>
      </w:r>
      <w:r w:rsidR="0058204D" w:rsidRPr="00B91A33">
        <w:rPr>
          <w:rFonts w:ascii="Times" w:hAnsi="Times" w:cs="Times New Roman"/>
        </w:rPr>
        <w:t xml:space="preserve"> </w:t>
      </w:r>
    </w:p>
    <w:p w:rsidR="00BD5A15" w:rsidRPr="00B91A33" w:rsidRDefault="00724425" w:rsidP="00B91A33">
      <w:pPr>
        <w:widowControl w:val="0"/>
        <w:autoSpaceDE w:val="0"/>
        <w:autoSpaceDN w:val="0"/>
        <w:adjustRightInd w:val="0"/>
        <w:spacing w:after="240" w:line="480" w:lineRule="auto"/>
        <w:ind w:left="708"/>
        <w:rPr>
          <w:rFonts w:ascii="Times" w:hAnsi="Times" w:cs="Times New Roman"/>
        </w:rPr>
      </w:pPr>
      <w:r w:rsidRPr="00B91A33">
        <w:rPr>
          <w:rFonts w:ascii="Times" w:hAnsi="Times" w:cs="Times New Roman"/>
        </w:rPr>
        <w:lastRenderedPageBreak/>
        <w:t>“The premise behind circular questioning is that information comes from difference and that difference implies a relationship, through connections or distinctions in the surrounding environment. The questioning is aimed at creating or maximising difference and then drawing connections in order to provide information that frames problems in new ways. When client</w:t>
      </w:r>
      <w:r w:rsidR="00E3226C" w:rsidRPr="00B91A33">
        <w:rPr>
          <w:rFonts w:ascii="Times" w:hAnsi="Times" w:cs="Times New Roman"/>
        </w:rPr>
        <w:t>s</w:t>
      </w:r>
      <w:r w:rsidRPr="00B91A33">
        <w:rPr>
          <w:rFonts w:ascii="Times" w:hAnsi="Times" w:cs="Times New Roman"/>
        </w:rPr>
        <w:t xml:space="preserve"> generalise a particolar problem situation to their entire life, it is often helpful to deconstruct the generalisation by asking questions that create difference. When clients are overwhelmed by a problem, they often see it as isolated from the context in which it exists. Seeing the pattern that connects the problem with the context puts the problem unter a more systemic point of view and it’s helpful to therapist and client in creating under standing and facilitationg change” (Brown,</w:t>
      </w:r>
      <w:r w:rsidR="003B4614" w:rsidRPr="00B91A33">
        <w:rPr>
          <w:rFonts w:ascii="Times" w:hAnsi="Times" w:cs="Times New Roman"/>
        </w:rPr>
        <w:t xml:space="preserve"> 1997, p. 109</w:t>
      </w:r>
      <w:r w:rsidRPr="00B91A33">
        <w:rPr>
          <w:rFonts w:ascii="Times" w:hAnsi="Times" w:cs="Times New Roman"/>
        </w:rPr>
        <w:t xml:space="preserve">). </w:t>
      </w:r>
    </w:p>
    <w:p w:rsidR="007C5BDD" w:rsidRPr="00B91A33" w:rsidRDefault="00724425" w:rsidP="00B91A33">
      <w:pPr>
        <w:widowControl w:val="0"/>
        <w:autoSpaceDE w:val="0"/>
        <w:autoSpaceDN w:val="0"/>
        <w:adjustRightInd w:val="0"/>
        <w:spacing w:line="480" w:lineRule="auto"/>
        <w:rPr>
          <w:rFonts w:ascii="Times" w:hAnsi="Times" w:cs="Times New Roman"/>
        </w:rPr>
      </w:pPr>
      <w:r w:rsidRPr="00B91A33">
        <w:rPr>
          <w:rFonts w:ascii="Times" w:hAnsi="Times" w:cs="Times New Roman"/>
        </w:rPr>
        <w:t>In this way, c</w:t>
      </w:r>
      <w:r w:rsidR="00344343" w:rsidRPr="00B91A33">
        <w:rPr>
          <w:rFonts w:ascii="Times" w:hAnsi="Times" w:cs="Times New Roman"/>
        </w:rPr>
        <w:t xml:space="preserve">ircular questioning </w:t>
      </w:r>
      <w:r w:rsidRPr="00B91A33">
        <w:rPr>
          <w:rFonts w:ascii="Times" w:hAnsi="Times" w:cs="Times New Roman"/>
        </w:rPr>
        <w:t>helps</w:t>
      </w:r>
      <w:r w:rsidR="00D14516" w:rsidRPr="00B91A33">
        <w:rPr>
          <w:rFonts w:ascii="Times" w:hAnsi="Times" w:cs="Times New Roman"/>
        </w:rPr>
        <w:t xml:space="preserve"> </w:t>
      </w:r>
      <w:r w:rsidR="00E3226C" w:rsidRPr="00B91A33">
        <w:rPr>
          <w:rFonts w:ascii="Times" w:hAnsi="Times" w:cs="Times New Roman"/>
        </w:rPr>
        <w:t xml:space="preserve">the </w:t>
      </w:r>
      <w:r w:rsidR="00D14516" w:rsidRPr="00B91A33">
        <w:rPr>
          <w:rFonts w:ascii="Times" w:hAnsi="Times" w:cs="Times New Roman"/>
        </w:rPr>
        <w:t>client</w:t>
      </w:r>
      <w:r w:rsidR="00E3226C" w:rsidRPr="00B91A33">
        <w:rPr>
          <w:rFonts w:ascii="Times" w:hAnsi="Times" w:cs="Times New Roman"/>
        </w:rPr>
        <w:t>s</w:t>
      </w:r>
      <w:r w:rsidR="00D175A3" w:rsidRPr="00B91A33">
        <w:rPr>
          <w:rFonts w:ascii="Times" w:hAnsi="Times" w:cs="Times New Roman"/>
        </w:rPr>
        <w:t xml:space="preserve"> and</w:t>
      </w:r>
      <w:r w:rsidR="00E3226C" w:rsidRPr="00B91A33">
        <w:rPr>
          <w:rFonts w:ascii="Times" w:hAnsi="Times" w:cs="Times New Roman"/>
        </w:rPr>
        <w:t xml:space="preserve"> </w:t>
      </w:r>
      <w:r w:rsidRPr="00B91A33">
        <w:rPr>
          <w:rFonts w:ascii="Times" w:hAnsi="Times" w:cs="Times New Roman"/>
        </w:rPr>
        <w:t>therapist</w:t>
      </w:r>
      <w:r w:rsidR="00D175A3" w:rsidRPr="00B91A33">
        <w:rPr>
          <w:rFonts w:ascii="Times" w:hAnsi="Times" w:cs="Times New Roman"/>
        </w:rPr>
        <w:t xml:space="preserve"> contextualize behaviors and problems in living</w:t>
      </w:r>
      <w:r w:rsidRPr="00B91A33">
        <w:rPr>
          <w:rFonts w:ascii="Times" w:hAnsi="Times" w:cs="Times New Roman"/>
        </w:rPr>
        <w:t xml:space="preserve">, and allows </w:t>
      </w:r>
      <w:r w:rsidR="00E3226C" w:rsidRPr="00B91A33">
        <w:rPr>
          <w:rFonts w:ascii="Times" w:hAnsi="Times" w:cs="Times New Roman"/>
        </w:rPr>
        <w:t xml:space="preserve">both of </w:t>
      </w:r>
      <w:r w:rsidRPr="00B91A33">
        <w:rPr>
          <w:rFonts w:ascii="Times" w:hAnsi="Times" w:cs="Times New Roman"/>
        </w:rPr>
        <w:t xml:space="preserve">them to </w:t>
      </w:r>
      <w:r w:rsidR="007F7250" w:rsidRPr="00B91A33">
        <w:rPr>
          <w:rFonts w:ascii="Times" w:hAnsi="Times" w:cs="Times New Roman"/>
        </w:rPr>
        <w:t xml:space="preserve">construct </w:t>
      </w:r>
      <w:r w:rsidR="00860130" w:rsidRPr="00B91A33">
        <w:rPr>
          <w:rFonts w:ascii="Times" w:hAnsi="Times" w:cs="Times New Roman"/>
        </w:rPr>
        <w:t>a case conceptualizatio</w:t>
      </w:r>
      <w:r w:rsidR="00D14516" w:rsidRPr="00B91A33">
        <w:rPr>
          <w:rFonts w:ascii="Times" w:hAnsi="Times" w:cs="Times New Roman"/>
        </w:rPr>
        <w:t>n</w:t>
      </w:r>
      <w:r w:rsidR="00D175A3" w:rsidRPr="00B91A33">
        <w:rPr>
          <w:rFonts w:ascii="Times" w:hAnsi="Times" w:cs="Times New Roman"/>
        </w:rPr>
        <w:t xml:space="preserve"> </w:t>
      </w:r>
      <w:r w:rsidR="007F7250" w:rsidRPr="00B91A33">
        <w:rPr>
          <w:rFonts w:ascii="Times" w:hAnsi="Times" w:cs="Times New Roman"/>
        </w:rPr>
        <w:t xml:space="preserve">centered upon </w:t>
      </w:r>
      <w:r w:rsidR="00D175A3" w:rsidRPr="00B91A33">
        <w:rPr>
          <w:rFonts w:ascii="Times" w:hAnsi="Times" w:cs="Times New Roman"/>
        </w:rPr>
        <w:t>the client</w:t>
      </w:r>
      <w:r w:rsidR="00E3226C" w:rsidRPr="00B91A33">
        <w:rPr>
          <w:rFonts w:ascii="Times" w:hAnsi="Times" w:cs="Times New Roman"/>
        </w:rPr>
        <w:t>s’</w:t>
      </w:r>
      <w:r w:rsidR="00D175A3" w:rsidRPr="00B91A33">
        <w:rPr>
          <w:rFonts w:ascii="Times" w:hAnsi="Times" w:cs="Times New Roman"/>
        </w:rPr>
        <w:t xml:space="preserve"> problems</w:t>
      </w:r>
      <w:r w:rsidR="007F7250" w:rsidRPr="00B91A33">
        <w:rPr>
          <w:rFonts w:ascii="Times" w:hAnsi="Times" w:cs="Times New Roman"/>
        </w:rPr>
        <w:t xml:space="preserve">, which </w:t>
      </w:r>
      <w:r w:rsidR="00D14516" w:rsidRPr="00B91A33">
        <w:rPr>
          <w:rFonts w:ascii="Times" w:hAnsi="Times" w:cs="Times New Roman"/>
        </w:rPr>
        <w:t>Se</w:t>
      </w:r>
      <w:r w:rsidR="00D175A3" w:rsidRPr="00B91A33">
        <w:rPr>
          <w:rFonts w:ascii="Times" w:hAnsi="Times" w:cs="Times New Roman"/>
        </w:rPr>
        <w:t>lvini</w:t>
      </w:r>
      <w:r w:rsidR="00917F71" w:rsidRPr="00B91A33">
        <w:rPr>
          <w:rFonts w:ascii="Times" w:hAnsi="Times" w:cs="Times New Roman"/>
        </w:rPr>
        <w:t xml:space="preserve"> Palazzoli</w:t>
      </w:r>
      <w:r w:rsidR="00D55656" w:rsidRPr="00B91A33">
        <w:rPr>
          <w:rFonts w:ascii="Times" w:hAnsi="Times" w:cs="Times New Roman"/>
        </w:rPr>
        <w:t xml:space="preserve"> et al. </w:t>
      </w:r>
      <w:r w:rsidR="007F7250" w:rsidRPr="00B91A33">
        <w:rPr>
          <w:rFonts w:ascii="Times" w:hAnsi="Times" w:cs="Times New Roman"/>
        </w:rPr>
        <w:t xml:space="preserve">(1980) referred to as a </w:t>
      </w:r>
      <w:r w:rsidR="007F7250" w:rsidRPr="00B91A33">
        <w:rPr>
          <w:rFonts w:ascii="Times" w:hAnsi="Times" w:cs="Times New Roman"/>
          <w:i/>
        </w:rPr>
        <w:t>hypothesis</w:t>
      </w:r>
      <w:r w:rsidRPr="00B91A33">
        <w:rPr>
          <w:rFonts w:ascii="Times" w:hAnsi="Times" w:cs="Times New Roman"/>
        </w:rPr>
        <w:t>.</w:t>
      </w:r>
    </w:p>
    <w:p w:rsidR="00D175A3" w:rsidRPr="00B91A33" w:rsidRDefault="00344343" w:rsidP="00B91A33">
      <w:pPr>
        <w:widowControl w:val="0"/>
        <w:autoSpaceDE w:val="0"/>
        <w:autoSpaceDN w:val="0"/>
        <w:adjustRightInd w:val="0"/>
        <w:spacing w:line="480" w:lineRule="auto"/>
        <w:ind w:firstLine="709"/>
        <w:rPr>
          <w:rFonts w:ascii="Times" w:hAnsi="Times" w:cs="Times New Roman"/>
        </w:rPr>
      </w:pPr>
      <w:r w:rsidRPr="00B91A33">
        <w:rPr>
          <w:rFonts w:ascii="Times" w:hAnsi="Times" w:cs="Times New Roman"/>
        </w:rPr>
        <w:t>Circular questioning explore</w:t>
      </w:r>
      <w:r w:rsidR="008865DA" w:rsidRPr="00B91A33">
        <w:rPr>
          <w:rFonts w:ascii="Times" w:hAnsi="Times" w:cs="Times New Roman"/>
        </w:rPr>
        <w:t>s</w:t>
      </w:r>
      <w:r w:rsidR="0058204D" w:rsidRPr="00B91A33">
        <w:rPr>
          <w:rFonts w:ascii="Times" w:hAnsi="Times" w:cs="Times New Roman"/>
        </w:rPr>
        <w:t xml:space="preserve"> differences </w:t>
      </w:r>
      <w:r w:rsidR="005236B1" w:rsidRPr="00B91A33">
        <w:rPr>
          <w:rFonts w:ascii="Times" w:hAnsi="Times" w:cs="Times New Roman"/>
        </w:rPr>
        <w:t xml:space="preserve">in the problem </w:t>
      </w:r>
      <w:r w:rsidR="0058204D" w:rsidRPr="00B91A33">
        <w:rPr>
          <w:rFonts w:ascii="Times" w:hAnsi="Times" w:cs="Times New Roman"/>
        </w:rPr>
        <w:t>across time (“when</w:t>
      </w:r>
      <w:r w:rsidRPr="00B91A33">
        <w:rPr>
          <w:rFonts w:ascii="Times" w:hAnsi="Times" w:cs="Times New Roman"/>
        </w:rPr>
        <w:t xml:space="preserve"> did your depression </w:t>
      </w:r>
      <w:r w:rsidR="00443EC3" w:rsidRPr="00B91A33">
        <w:rPr>
          <w:rFonts w:ascii="Times" w:hAnsi="Times" w:cs="Times New Roman"/>
        </w:rPr>
        <w:t>begun</w:t>
      </w:r>
      <w:r w:rsidRPr="00B91A33">
        <w:rPr>
          <w:rFonts w:ascii="Times" w:hAnsi="Times" w:cs="Times New Roman"/>
        </w:rPr>
        <w:t>?”</w:t>
      </w:r>
      <w:r w:rsidR="00B65823" w:rsidRPr="00B91A33">
        <w:rPr>
          <w:rFonts w:ascii="Times" w:hAnsi="Times" w:cs="Times New Roman"/>
        </w:rPr>
        <w:t>, ”</w:t>
      </w:r>
      <w:r w:rsidR="0058204D" w:rsidRPr="00B91A33">
        <w:rPr>
          <w:rFonts w:ascii="Times" w:hAnsi="Times" w:cs="Times New Roman"/>
        </w:rPr>
        <w:t>when is it harder/less hard to tolerate?” ,”</w:t>
      </w:r>
      <w:r w:rsidR="00B65823" w:rsidRPr="00B91A33">
        <w:rPr>
          <w:rFonts w:ascii="Times" w:hAnsi="Times" w:cs="Times New Roman"/>
        </w:rPr>
        <w:t xml:space="preserve">how </w:t>
      </w:r>
      <w:r w:rsidR="0058204D" w:rsidRPr="00B91A33">
        <w:rPr>
          <w:rFonts w:ascii="Times" w:hAnsi="Times" w:cs="Times New Roman"/>
        </w:rPr>
        <w:t>might your depression change</w:t>
      </w:r>
      <w:r w:rsidR="00B65823" w:rsidRPr="00B91A33">
        <w:rPr>
          <w:rFonts w:ascii="Times" w:hAnsi="Times" w:cs="Times New Roman"/>
        </w:rPr>
        <w:t xml:space="preserve"> in one year from now?”</w:t>
      </w:r>
      <w:r w:rsidR="008865DA" w:rsidRPr="00B91A33">
        <w:rPr>
          <w:rFonts w:ascii="Times" w:hAnsi="Times" w:cs="Times New Roman"/>
        </w:rPr>
        <w:t>), between people (“wit</w:t>
      </w:r>
      <w:r w:rsidR="005236B1" w:rsidRPr="00B91A33">
        <w:rPr>
          <w:rFonts w:ascii="Times" w:hAnsi="Times" w:cs="Times New Roman"/>
        </w:rPr>
        <w:t>h</w:t>
      </w:r>
      <w:r w:rsidRPr="00B91A33">
        <w:rPr>
          <w:rFonts w:ascii="Times" w:hAnsi="Times" w:cs="Times New Roman"/>
        </w:rPr>
        <w:t xml:space="preserve"> who</w:t>
      </w:r>
      <w:r w:rsidR="008865DA" w:rsidRPr="00B91A33">
        <w:rPr>
          <w:rFonts w:ascii="Times" w:hAnsi="Times" w:cs="Times New Roman"/>
        </w:rPr>
        <w:t>m</w:t>
      </w:r>
      <w:r w:rsidRPr="00B91A33">
        <w:rPr>
          <w:rFonts w:ascii="Times" w:hAnsi="Times" w:cs="Times New Roman"/>
        </w:rPr>
        <w:t xml:space="preserve"> are</w:t>
      </w:r>
      <w:r w:rsidR="00E3226C" w:rsidRPr="00B91A33">
        <w:rPr>
          <w:rFonts w:ascii="Times" w:hAnsi="Times" w:cs="Times New Roman"/>
        </w:rPr>
        <w:t xml:space="preserve"> you</w:t>
      </w:r>
      <w:r w:rsidRPr="00B91A33">
        <w:rPr>
          <w:rFonts w:ascii="Times" w:hAnsi="Times" w:cs="Times New Roman"/>
        </w:rPr>
        <w:t xml:space="preserve"> less at ease since you started to feel depressed?”</w:t>
      </w:r>
      <w:r w:rsidR="00E3226C" w:rsidRPr="00B91A33">
        <w:rPr>
          <w:rFonts w:ascii="Times" w:hAnsi="Times" w:cs="Times New Roman"/>
        </w:rPr>
        <w:t>, “who is more concerned about your depression? And who is less?”</w:t>
      </w:r>
      <w:r w:rsidRPr="00B91A33">
        <w:rPr>
          <w:rFonts w:ascii="Times" w:hAnsi="Times" w:cs="Times New Roman"/>
        </w:rPr>
        <w:t>), between parts of the client (“</w:t>
      </w:r>
      <w:r w:rsidR="00E3226C" w:rsidRPr="00B91A33">
        <w:rPr>
          <w:rFonts w:ascii="Times" w:hAnsi="Times" w:cs="Times New Roman"/>
        </w:rPr>
        <w:t>when you start feeling depressed, which part of you feels sad and which part angry because of your current situation?”</w:t>
      </w:r>
      <w:r w:rsidRPr="00B91A33">
        <w:rPr>
          <w:rFonts w:ascii="Times" w:hAnsi="Times" w:cs="Times New Roman"/>
        </w:rPr>
        <w:t xml:space="preserve">), between contexts (“is your depression worse </w:t>
      </w:r>
      <w:r w:rsidR="00443EC3" w:rsidRPr="00B91A33">
        <w:rPr>
          <w:rFonts w:ascii="Times" w:hAnsi="Times" w:cs="Times New Roman"/>
        </w:rPr>
        <w:t>at work or at home?)</w:t>
      </w:r>
      <w:r w:rsidR="00E720DB" w:rsidRPr="00B91A33">
        <w:rPr>
          <w:rFonts w:ascii="Times" w:hAnsi="Times" w:cs="Times New Roman"/>
        </w:rPr>
        <w:t xml:space="preserve">. Circular questioning </w:t>
      </w:r>
      <w:r w:rsidR="008865DA" w:rsidRPr="00B91A33">
        <w:rPr>
          <w:rFonts w:ascii="Times" w:hAnsi="Times" w:cs="Times New Roman"/>
        </w:rPr>
        <w:t>is</w:t>
      </w:r>
      <w:r w:rsidR="00E720DB" w:rsidRPr="00B91A33">
        <w:rPr>
          <w:rFonts w:ascii="Times" w:hAnsi="Times" w:cs="Times New Roman"/>
        </w:rPr>
        <w:t xml:space="preserve"> used to </w:t>
      </w:r>
      <w:r w:rsidR="00E3226C" w:rsidRPr="00B91A33">
        <w:rPr>
          <w:rFonts w:ascii="Times" w:hAnsi="Times" w:cs="Times New Roman"/>
        </w:rPr>
        <w:t>connect</w:t>
      </w:r>
      <w:r w:rsidRPr="00B91A33">
        <w:rPr>
          <w:rFonts w:ascii="Times" w:hAnsi="Times" w:cs="Times New Roman"/>
        </w:rPr>
        <w:t xml:space="preserve"> information about behavior</w:t>
      </w:r>
      <w:r w:rsidR="00E3226C" w:rsidRPr="00B91A33">
        <w:rPr>
          <w:rFonts w:ascii="Times" w:hAnsi="Times" w:cs="Times New Roman"/>
        </w:rPr>
        <w:t>s</w:t>
      </w:r>
      <w:r w:rsidRPr="00B91A33">
        <w:rPr>
          <w:rFonts w:ascii="Times" w:hAnsi="Times" w:cs="Times New Roman"/>
        </w:rPr>
        <w:t xml:space="preserve"> (“</w:t>
      </w:r>
      <w:r w:rsidR="005A59B5" w:rsidRPr="00B91A33">
        <w:rPr>
          <w:rFonts w:ascii="Times" w:hAnsi="Times" w:cs="Times New Roman"/>
        </w:rPr>
        <w:t xml:space="preserve">what happens when you start feeling depressed </w:t>
      </w:r>
      <w:r w:rsidR="00443EC3" w:rsidRPr="00B91A33">
        <w:rPr>
          <w:rFonts w:ascii="Times" w:hAnsi="Times" w:cs="Times New Roman"/>
        </w:rPr>
        <w:t>and the people around you try to cheer you up?</w:t>
      </w:r>
      <w:r w:rsidR="00C67460" w:rsidRPr="00B91A33">
        <w:rPr>
          <w:rFonts w:ascii="Times" w:hAnsi="Times" w:cs="Times New Roman"/>
        </w:rPr>
        <w:t>”), feelings and emotions (“</w:t>
      </w:r>
      <w:r w:rsidR="005825A7" w:rsidRPr="00B91A33">
        <w:rPr>
          <w:rFonts w:ascii="Times" w:hAnsi="Times" w:cs="Times New Roman"/>
        </w:rPr>
        <w:t>how</w:t>
      </w:r>
      <w:r w:rsidR="00C67460" w:rsidRPr="00B91A33">
        <w:rPr>
          <w:rFonts w:ascii="Times" w:hAnsi="Times" w:cs="Times New Roman"/>
        </w:rPr>
        <w:t xml:space="preserve"> do you feel when they don’t understand that you drink to self soothe?”), and meanings </w:t>
      </w:r>
      <w:r w:rsidR="005236B1" w:rsidRPr="00B91A33">
        <w:rPr>
          <w:rFonts w:ascii="Times" w:hAnsi="Times" w:cs="Times New Roman"/>
        </w:rPr>
        <w:t xml:space="preserve">of behavior and affect </w:t>
      </w:r>
      <w:r w:rsidR="00C67460" w:rsidRPr="00B91A33">
        <w:rPr>
          <w:rFonts w:ascii="Times" w:hAnsi="Times" w:cs="Times New Roman"/>
        </w:rPr>
        <w:t>(“</w:t>
      </w:r>
      <w:r w:rsidR="005825A7" w:rsidRPr="00B91A33">
        <w:rPr>
          <w:rFonts w:ascii="Times" w:hAnsi="Times" w:cs="Times New Roman"/>
        </w:rPr>
        <w:t xml:space="preserve">when your husband says that your depression is related to unresolved issues with your mother, how do you think that he gets </w:t>
      </w:r>
      <w:r w:rsidR="005825A7" w:rsidRPr="00B91A33">
        <w:rPr>
          <w:rFonts w:ascii="Times" w:hAnsi="Times" w:cs="Times New Roman"/>
        </w:rPr>
        <w:lastRenderedPageBreak/>
        <w:t>that idea</w:t>
      </w:r>
      <w:r w:rsidR="00C67460" w:rsidRPr="00B91A33">
        <w:rPr>
          <w:rFonts w:ascii="Times" w:hAnsi="Times" w:cs="Times New Roman"/>
        </w:rPr>
        <w:t xml:space="preserve">?”) </w:t>
      </w:r>
      <w:r w:rsidRPr="00B91A33">
        <w:rPr>
          <w:rFonts w:ascii="Times" w:hAnsi="Times" w:cs="Times New Roman"/>
        </w:rPr>
        <w:t>(Brown, 1997)</w:t>
      </w:r>
      <w:r w:rsidR="00C67460" w:rsidRPr="00B91A33">
        <w:rPr>
          <w:rFonts w:ascii="Times" w:hAnsi="Times" w:cs="Times New Roman"/>
        </w:rPr>
        <w:t>.</w:t>
      </w:r>
    </w:p>
    <w:p w:rsidR="00DE5480" w:rsidRPr="00B91A33" w:rsidRDefault="00903DE6" w:rsidP="00B91A33">
      <w:pPr>
        <w:widowControl w:val="0"/>
        <w:autoSpaceDE w:val="0"/>
        <w:autoSpaceDN w:val="0"/>
        <w:adjustRightInd w:val="0"/>
        <w:spacing w:line="480" w:lineRule="auto"/>
        <w:ind w:firstLine="709"/>
        <w:rPr>
          <w:rFonts w:ascii="Times" w:hAnsi="Times" w:cs="Times New Roman"/>
        </w:rPr>
      </w:pPr>
      <w:r w:rsidRPr="00B91A33">
        <w:rPr>
          <w:rFonts w:ascii="Times" w:hAnsi="Times" w:cs="Times New Roman"/>
        </w:rPr>
        <w:t xml:space="preserve">In </w:t>
      </w:r>
      <w:r w:rsidR="00EE2D72" w:rsidRPr="00B91A33">
        <w:rPr>
          <w:rFonts w:ascii="Times" w:hAnsi="Times" w:cs="Times New Roman"/>
        </w:rPr>
        <w:t>TA</w:t>
      </w:r>
      <w:r w:rsidRPr="00B91A33">
        <w:rPr>
          <w:rFonts w:ascii="Times" w:hAnsi="Times" w:cs="Times New Roman"/>
        </w:rPr>
        <w:t xml:space="preserve">, the use of circular questioning </w:t>
      </w:r>
      <w:r w:rsidR="00EE2D72" w:rsidRPr="00B91A33">
        <w:rPr>
          <w:rFonts w:ascii="Times" w:hAnsi="Times" w:cs="Times New Roman"/>
        </w:rPr>
        <w:t>is used</w:t>
      </w:r>
      <w:r w:rsidRPr="00B91A33">
        <w:rPr>
          <w:rFonts w:ascii="Times" w:hAnsi="Times" w:cs="Times New Roman"/>
        </w:rPr>
        <w:t xml:space="preserve"> a</w:t>
      </w:r>
      <w:r w:rsidR="00EE2D72" w:rsidRPr="00B91A33">
        <w:rPr>
          <w:rFonts w:ascii="Times" w:hAnsi="Times" w:cs="Times New Roman"/>
        </w:rPr>
        <w:t>s one of the</w:t>
      </w:r>
      <w:r w:rsidRPr="00B91A33">
        <w:rPr>
          <w:rFonts w:ascii="Times" w:hAnsi="Times" w:cs="Times New Roman"/>
        </w:rPr>
        <w:t xml:space="preserve"> first intervention </w:t>
      </w:r>
      <w:r w:rsidR="00EE2D72" w:rsidRPr="00B91A33">
        <w:rPr>
          <w:rFonts w:ascii="Times" w:hAnsi="Times" w:cs="Times New Roman"/>
        </w:rPr>
        <w:t xml:space="preserve">techniques, </w:t>
      </w:r>
      <w:r w:rsidR="00397243" w:rsidRPr="00B91A33">
        <w:rPr>
          <w:rFonts w:ascii="Times" w:hAnsi="Times" w:cs="Times New Roman"/>
        </w:rPr>
        <w:t>since</w:t>
      </w:r>
      <w:r w:rsidR="00EE2D72" w:rsidRPr="00B91A33">
        <w:rPr>
          <w:rFonts w:ascii="Times" w:hAnsi="Times" w:cs="Times New Roman"/>
        </w:rPr>
        <w:t xml:space="preserve"> the initial meeting, </w:t>
      </w:r>
      <w:r w:rsidRPr="00B91A33">
        <w:rPr>
          <w:rFonts w:ascii="Times" w:hAnsi="Times" w:cs="Times New Roman"/>
        </w:rPr>
        <w:t xml:space="preserve">to </w:t>
      </w:r>
      <w:r w:rsidR="00EE2D72" w:rsidRPr="00B91A33">
        <w:rPr>
          <w:rFonts w:ascii="Times" w:hAnsi="Times" w:cs="Times New Roman"/>
        </w:rPr>
        <w:t xml:space="preserve">begin to </w:t>
      </w:r>
      <w:r w:rsidRPr="00B91A33">
        <w:rPr>
          <w:rFonts w:ascii="Times" w:hAnsi="Times" w:cs="Times New Roman"/>
        </w:rPr>
        <w:t>tra</w:t>
      </w:r>
      <w:r w:rsidR="00EE2D72" w:rsidRPr="00B91A33">
        <w:rPr>
          <w:rFonts w:ascii="Times" w:hAnsi="Times" w:cs="Times New Roman"/>
        </w:rPr>
        <w:t>n</w:t>
      </w:r>
      <w:r w:rsidRPr="00B91A33">
        <w:rPr>
          <w:rFonts w:ascii="Times" w:hAnsi="Times" w:cs="Times New Roman"/>
        </w:rPr>
        <w:t>sform clients’ narratives</w:t>
      </w:r>
      <w:r w:rsidR="005825A7" w:rsidRPr="00B91A33">
        <w:rPr>
          <w:rFonts w:ascii="Times" w:hAnsi="Times" w:cs="Times New Roman"/>
        </w:rPr>
        <w:t xml:space="preserve"> </w:t>
      </w:r>
      <w:r w:rsidRPr="00B91A33">
        <w:rPr>
          <w:rFonts w:ascii="Times" w:hAnsi="Times" w:cs="Times New Roman"/>
        </w:rPr>
        <w:t xml:space="preserve">from overgeneralized </w:t>
      </w:r>
      <w:r w:rsidR="005825A7" w:rsidRPr="00B91A33">
        <w:rPr>
          <w:rFonts w:ascii="Times" w:hAnsi="Times" w:cs="Times New Roman"/>
        </w:rPr>
        <w:t xml:space="preserve">and isolated from context </w:t>
      </w:r>
      <w:r w:rsidRPr="00B91A33">
        <w:rPr>
          <w:rFonts w:ascii="Times" w:hAnsi="Times" w:cs="Times New Roman"/>
        </w:rPr>
        <w:t xml:space="preserve">to </w:t>
      </w:r>
      <w:r w:rsidR="00EE2D72" w:rsidRPr="00B91A33">
        <w:rPr>
          <w:rFonts w:ascii="Times" w:hAnsi="Times" w:cs="Times New Roman"/>
        </w:rPr>
        <w:t>versions</w:t>
      </w:r>
      <w:r w:rsidRPr="00B91A33">
        <w:rPr>
          <w:rFonts w:ascii="Times" w:hAnsi="Times" w:cs="Times New Roman"/>
        </w:rPr>
        <w:t xml:space="preserve"> that are more sensitive to the influences of the environment. </w:t>
      </w:r>
      <w:r w:rsidR="00041154" w:rsidRPr="00B91A33">
        <w:rPr>
          <w:rFonts w:ascii="Times" w:hAnsi="Times" w:cs="Times New Roman"/>
        </w:rPr>
        <w:t xml:space="preserve">The assessor </w:t>
      </w:r>
      <w:r w:rsidR="00EE2D72" w:rsidRPr="00B91A33">
        <w:rPr>
          <w:rFonts w:ascii="Times" w:hAnsi="Times" w:cs="Times New Roman"/>
        </w:rPr>
        <w:t xml:space="preserve">predominantly </w:t>
      </w:r>
      <w:r w:rsidR="00041154" w:rsidRPr="00B91A33">
        <w:rPr>
          <w:rFonts w:ascii="Times" w:hAnsi="Times" w:cs="Times New Roman"/>
        </w:rPr>
        <w:t>use</w:t>
      </w:r>
      <w:r w:rsidR="00EE2D72" w:rsidRPr="00B91A33">
        <w:rPr>
          <w:rFonts w:ascii="Times" w:hAnsi="Times" w:cs="Times New Roman"/>
        </w:rPr>
        <w:t>s</w:t>
      </w:r>
      <w:r w:rsidR="00041154" w:rsidRPr="00B91A33">
        <w:rPr>
          <w:rFonts w:ascii="Times" w:hAnsi="Times" w:cs="Times New Roman"/>
        </w:rPr>
        <w:t xml:space="preserve"> circular questioning during the initial session to help </w:t>
      </w:r>
      <w:r w:rsidR="008865DA" w:rsidRPr="00B91A33">
        <w:rPr>
          <w:rFonts w:ascii="Times" w:hAnsi="Times" w:cs="Times New Roman"/>
        </w:rPr>
        <w:t xml:space="preserve">clients </w:t>
      </w:r>
      <w:r w:rsidR="00041154" w:rsidRPr="00B91A33">
        <w:rPr>
          <w:rFonts w:ascii="Times" w:hAnsi="Times" w:cs="Times New Roman"/>
        </w:rPr>
        <w:t>formulate</w:t>
      </w:r>
      <w:r w:rsidR="00860130" w:rsidRPr="00B91A33">
        <w:rPr>
          <w:rFonts w:ascii="Times" w:hAnsi="Times" w:cs="Times New Roman"/>
        </w:rPr>
        <w:t xml:space="preserve"> </w:t>
      </w:r>
      <w:r w:rsidR="00EE2D72" w:rsidRPr="00B91A33">
        <w:rPr>
          <w:rFonts w:ascii="Times" w:hAnsi="Times" w:cs="Times New Roman"/>
        </w:rPr>
        <w:t>AQs</w:t>
      </w:r>
      <w:r w:rsidR="00041154" w:rsidRPr="00B91A33">
        <w:rPr>
          <w:rFonts w:ascii="Times" w:hAnsi="Times" w:cs="Times New Roman"/>
        </w:rPr>
        <w:t xml:space="preserve"> and collect</w:t>
      </w:r>
      <w:r w:rsidR="00860130" w:rsidRPr="00B91A33">
        <w:rPr>
          <w:rFonts w:ascii="Times" w:hAnsi="Times" w:cs="Times New Roman"/>
        </w:rPr>
        <w:t xml:space="preserve"> </w:t>
      </w:r>
      <w:r w:rsidR="00041154" w:rsidRPr="00B91A33">
        <w:rPr>
          <w:rFonts w:ascii="Times" w:hAnsi="Times" w:cs="Times New Roman"/>
        </w:rPr>
        <w:t>backgroud information</w:t>
      </w:r>
      <w:r w:rsidR="00EE2D72" w:rsidRPr="00B91A33">
        <w:rPr>
          <w:rFonts w:ascii="Times" w:hAnsi="Times" w:cs="Times New Roman"/>
        </w:rPr>
        <w:t xml:space="preserve"> </w:t>
      </w:r>
      <w:r w:rsidR="00041154" w:rsidRPr="00B91A33">
        <w:rPr>
          <w:rFonts w:ascii="Times" w:hAnsi="Times" w:cs="Times New Roman"/>
        </w:rPr>
        <w:t>and</w:t>
      </w:r>
      <w:r w:rsidR="005825A7" w:rsidRPr="00B91A33">
        <w:rPr>
          <w:rFonts w:ascii="Times" w:hAnsi="Times" w:cs="Times New Roman"/>
        </w:rPr>
        <w:t xml:space="preserve"> </w:t>
      </w:r>
      <w:r w:rsidR="00EE2D72" w:rsidRPr="00B91A33">
        <w:rPr>
          <w:rFonts w:ascii="Times" w:hAnsi="Times" w:cs="Times New Roman"/>
        </w:rPr>
        <w:t>during</w:t>
      </w:r>
      <w:r w:rsidR="008865DA" w:rsidRPr="00B91A33">
        <w:rPr>
          <w:rFonts w:ascii="Times" w:hAnsi="Times" w:cs="Times New Roman"/>
        </w:rPr>
        <w:t xml:space="preserve"> the extended inquiry</w:t>
      </w:r>
      <w:r w:rsidR="00EE2D72" w:rsidRPr="00B91A33">
        <w:rPr>
          <w:rFonts w:ascii="Times" w:hAnsi="Times" w:cs="Times New Roman"/>
        </w:rPr>
        <w:t xml:space="preserve"> and</w:t>
      </w:r>
      <w:r w:rsidR="008865DA" w:rsidRPr="00B91A33">
        <w:rPr>
          <w:rFonts w:ascii="Times" w:hAnsi="Times" w:cs="Times New Roman"/>
        </w:rPr>
        <w:t xml:space="preserve"> </w:t>
      </w:r>
      <w:r w:rsidR="00EE2D72" w:rsidRPr="00B91A33">
        <w:rPr>
          <w:rFonts w:ascii="Times" w:hAnsi="Times" w:cs="Times New Roman"/>
        </w:rPr>
        <w:t>i</w:t>
      </w:r>
      <w:r w:rsidR="00041154" w:rsidRPr="00B91A33">
        <w:rPr>
          <w:rFonts w:ascii="Times" w:hAnsi="Times" w:cs="Times New Roman"/>
        </w:rPr>
        <w:t>nterventio</w:t>
      </w:r>
      <w:r w:rsidR="008865DA" w:rsidRPr="00B91A33">
        <w:rPr>
          <w:rFonts w:ascii="Times" w:hAnsi="Times" w:cs="Times New Roman"/>
        </w:rPr>
        <w:t xml:space="preserve">n </w:t>
      </w:r>
      <w:r w:rsidR="00EE2D72" w:rsidRPr="00B91A33">
        <w:rPr>
          <w:rFonts w:ascii="Times" w:hAnsi="Times" w:cs="Times New Roman"/>
        </w:rPr>
        <w:t>s</w:t>
      </w:r>
      <w:r w:rsidR="00041154" w:rsidRPr="00B91A33">
        <w:rPr>
          <w:rFonts w:ascii="Times" w:hAnsi="Times" w:cs="Times New Roman"/>
        </w:rPr>
        <w:t>ession to help client</w:t>
      </w:r>
      <w:r w:rsidR="008865DA" w:rsidRPr="00B91A33">
        <w:rPr>
          <w:rFonts w:ascii="Times" w:hAnsi="Times" w:cs="Times New Roman"/>
        </w:rPr>
        <w:t>s</w:t>
      </w:r>
      <w:r w:rsidR="00041154" w:rsidRPr="00B91A33">
        <w:rPr>
          <w:rFonts w:ascii="Times" w:hAnsi="Times" w:cs="Times New Roman"/>
        </w:rPr>
        <w:t xml:space="preserve"> explore different narrative options.</w:t>
      </w:r>
      <w:r w:rsidRPr="00B91A33">
        <w:rPr>
          <w:rFonts w:ascii="Times" w:hAnsi="Times" w:cs="Times New Roman"/>
        </w:rPr>
        <w:t xml:space="preserve"> </w:t>
      </w:r>
    </w:p>
    <w:p w:rsidR="001553D5" w:rsidRPr="00B91A33" w:rsidRDefault="00E9568B" w:rsidP="00B91A33">
      <w:pPr>
        <w:widowControl w:val="0"/>
        <w:autoSpaceDE w:val="0"/>
        <w:autoSpaceDN w:val="0"/>
        <w:adjustRightInd w:val="0"/>
        <w:spacing w:line="480" w:lineRule="auto"/>
        <w:ind w:firstLine="709"/>
        <w:rPr>
          <w:rFonts w:ascii="Times" w:hAnsi="Times" w:cs="Times New Roman"/>
        </w:rPr>
      </w:pPr>
      <w:r w:rsidRPr="00B91A33">
        <w:rPr>
          <w:rFonts w:ascii="Times" w:hAnsi="Times" w:cs="Times New Roman"/>
        </w:rPr>
        <w:t>In the context of AQs</w:t>
      </w:r>
      <w:r w:rsidR="00903DE6" w:rsidRPr="00B91A33">
        <w:rPr>
          <w:rFonts w:ascii="Times" w:hAnsi="Times" w:cs="Times New Roman"/>
        </w:rPr>
        <w:t xml:space="preserve">, </w:t>
      </w:r>
      <w:r w:rsidR="00860130" w:rsidRPr="00B91A33">
        <w:rPr>
          <w:rFonts w:ascii="Times" w:hAnsi="Times" w:cs="Times New Roman"/>
        </w:rPr>
        <w:t xml:space="preserve">circular questioning may lead </w:t>
      </w:r>
      <w:r w:rsidR="00903DE6" w:rsidRPr="00B91A33">
        <w:rPr>
          <w:rFonts w:ascii="Times" w:hAnsi="Times" w:cs="Times New Roman"/>
        </w:rPr>
        <w:t xml:space="preserve">for example </w:t>
      </w:r>
      <w:r w:rsidRPr="00B91A33">
        <w:rPr>
          <w:rFonts w:ascii="Times" w:hAnsi="Times" w:cs="Times New Roman"/>
        </w:rPr>
        <w:t xml:space="preserve">from </w:t>
      </w:r>
      <w:r w:rsidR="00860130" w:rsidRPr="00B91A33">
        <w:rPr>
          <w:rFonts w:ascii="Times" w:hAnsi="Times" w:cs="Times New Roman"/>
        </w:rPr>
        <w:t xml:space="preserve">a client initially </w:t>
      </w:r>
      <w:r w:rsidR="009329F5" w:rsidRPr="00B91A33">
        <w:rPr>
          <w:rFonts w:ascii="Times" w:hAnsi="Times" w:cs="Times New Roman"/>
        </w:rPr>
        <w:t xml:space="preserve">wishing to understand </w:t>
      </w:r>
      <w:r w:rsidR="00860130" w:rsidRPr="00B91A33">
        <w:rPr>
          <w:rFonts w:ascii="Times" w:hAnsi="Times" w:cs="Times New Roman"/>
        </w:rPr>
        <w:t>“Why do I have a</w:t>
      </w:r>
      <w:r w:rsidR="009329F5" w:rsidRPr="00B91A33">
        <w:rPr>
          <w:rFonts w:ascii="Times" w:hAnsi="Times" w:cs="Times New Roman"/>
        </w:rPr>
        <w:t xml:space="preserve"> hard time forming deep bonds?” to realiz</w:t>
      </w:r>
      <w:r w:rsidRPr="00B91A33">
        <w:rPr>
          <w:rFonts w:ascii="Times" w:hAnsi="Times" w:cs="Times New Roman"/>
        </w:rPr>
        <w:t>ing</w:t>
      </w:r>
      <w:r w:rsidR="009329F5" w:rsidRPr="00B91A33">
        <w:rPr>
          <w:rFonts w:ascii="Times" w:hAnsi="Times" w:cs="Times New Roman"/>
        </w:rPr>
        <w:t xml:space="preserve"> that </w:t>
      </w:r>
      <w:r w:rsidRPr="00B91A33">
        <w:rPr>
          <w:rFonts w:ascii="Times" w:hAnsi="Times" w:cs="Times New Roman"/>
        </w:rPr>
        <w:t xml:space="preserve">these </w:t>
      </w:r>
      <w:r w:rsidR="009329F5" w:rsidRPr="00B91A33">
        <w:rPr>
          <w:rFonts w:ascii="Times" w:hAnsi="Times" w:cs="Times New Roman"/>
        </w:rPr>
        <w:t>struggles are sensitive to specific aspects of relationships,</w:t>
      </w:r>
      <w:r w:rsidRPr="00B91A33">
        <w:rPr>
          <w:rFonts w:ascii="Times" w:hAnsi="Times" w:cs="Times New Roman"/>
        </w:rPr>
        <w:t xml:space="preserve"> which results in a revised</w:t>
      </w:r>
      <w:r w:rsidR="009329F5" w:rsidRPr="00B91A33">
        <w:rPr>
          <w:rFonts w:ascii="Times" w:hAnsi="Times" w:cs="Times New Roman"/>
        </w:rPr>
        <w:t xml:space="preserve"> question </w:t>
      </w:r>
      <w:r w:rsidRPr="00B91A33">
        <w:rPr>
          <w:rFonts w:ascii="Times" w:hAnsi="Times" w:cs="Times New Roman"/>
        </w:rPr>
        <w:t xml:space="preserve">of: </w:t>
      </w:r>
      <w:r w:rsidR="00860130" w:rsidRPr="00B91A33">
        <w:rPr>
          <w:rFonts w:ascii="Times" w:hAnsi="Times" w:cs="Times New Roman"/>
        </w:rPr>
        <w:t>“Why am I so sensitive to rejections, so that I don’</w:t>
      </w:r>
      <w:r w:rsidR="009329F5" w:rsidRPr="00B91A33">
        <w:rPr>
          <w:rFonts w:ascii="Times" w:hAnsi="Times" w:cs="Times New Roman"/>
        </w:rPr>
        <w:t>t allow myself to bond easily?”</w:t>
      </w:r>
      <w:r w:rsidR="00860130" w:rsidRPr="00B91A33">
        <w:rPr>
          <w:rFonts w:ascii="Times" w:hAnsi="Times" w:cs="Times New Roman"/>
        </w:rPr>
        <w:t xml:space="preserve"> </w:t>
      </w:r>
      <w:r w:rsidR="00903DE6" w:rsidRPr="00B91A33">
        <w:rPr>
          <w:rFonts w:ascii="Times" w:hAnsi="Times" w:cs="Times New Roman"/>
        </w:rPr>
        <w:t xml:space="preserve"> Then, </w:t>
      </w:r>
      <w:r w:rsidR="001553D5" w:rsidRPr="00B91A33">
        <w:rPr>
          <w:rFonts w:ascii="Times" w:hAnsi="Times" w:cs="Times New Roman"/>
        </w:rPr>
        <w:t>the</w:t>
      </w:r>
      <w:r w:rsidRPr="00B91A33">
        <w:rPr>
          <w:rFonts w:ascii="Times" w:hAnsi="Times" w:cs="Times New Roman"/>
        </w:rPr>
        <w:t xml:space="preserve"> assessor</w:t>
      </w:r>
      <w:r w:rsidR="001553D5" w:rsidRPr="00B91A33">
        <w:rPr>
          <w:rFonts w:ascii="Times" w:hAnsi="Times" w:cs="Times New Roman"/>
        </w:rPr>
        <w:t xml:space="preserve"> </w:t>
      </w:r>
      <w:r w:rsidRPr="00B91A33">
        <w:rPr>
          <w:rFonts w:ascii="Times" w:hAnsi="Times" w:cs="Times New Roman"/>
        </w:rPr>
        <w:t xml:space="preserve">relies heavily on circular questioning as </w:t>
      </w:r>
      <w:r w:rsidR="001553D5" w:rsidRPr="00B91A33">
        <w:rPr>
          <w:rFonts w:ascii="Times" w:hAnsi="Times" w:cs="Times New Roman"/>
        </w:rPr>
        <w:t>backgroud information is</w:t>
      </w:r>
      <w:r w:rsidR="00903DE6" w:rsidRPr="00B91A33">
        <w:rPr>
          <w:rFonts w:ascii="Times" w:hAnsi="Times" w:cs="Times New Roman"/>
        </w:rPr>
        <w:t xml:space="preserve"> </w:t>
      </w:r>
      <w:r w:rsidRPr="00B91A33">
        <w:rPr>
          <w:rFonts w:ascii="Times" w:hAnsi="Times" w:cs="Times New Roman"/>
        </w:rPr>
        <w:t xml:space="preserve">collected. </w:t>
      </w:r>
      <w:r w:rsidR="001553D5" w:rsidRPr="00B91A33">
        <w:rPr>
          <w:rFonts w:ascii="Times" w:hAnsi="Times" w:cs="Times New Roman"/>
        </w:rPr>
        <w:t xml:space="preserve">Each problem in living </w:t>
      </w:r>
      <w:r w:rsidRPr="00B91A33">
        <w:rPr>
          <w:rFonts w:ascii="Times" w:hAnsi="Times" w:cs="Times New Roman"/>
        </w:rPr>
        <w:t xml:space="preserve">is refected in an AQ and </w:t>
      </w:r>
      <w:r w:rsidR="001553D5" w:rsidRPr="00B91A33">
        <w:rPr>
          <w:rFonts w:ascii="Times" w:hAnsi="Times" w:cs="Times New Roman"/>
        </w:rPr>
        <w:t xml:space="preserve">explored </w:t>
      </w:r>
      <w:r w:rsidRPr="00B91A33">
        <w:rPr>
          <w:rFonts w:ascii="Times" w:hAnsi="Times" w:cs="Times New Roman"/>
        </w:rPr>
        <w:t xml:space="preserve">by the assessor concerning </w:t>
      </w:r>
      <w:r w:rsidR="001553D5" w:rsidRPr="00B91A33">
        <w:rPr>
          <w:rFonts w:ascii="Times" w:hAnsi="Times" w:cs="Times New Roman"/>
        </w:rPr>
        <w:t xml:space="preserve">when it </w:t>
      </w:r>
      <w:r w:rsidRPr="00B91A33">
        <w:rPr>
          <w:rFonts w:ascii="Times" w:hAnsi="Times" w:cs="Times New Roman"/>
        </w:rPr>
        <w:t>began</w:t>
      </w:r>
      <w:r w:rsidR="001553D5" w:rsidRPr="00B91A33">
        <w:rPr>
          <w:rFonts w:ascii="Times" w:hAnsi="Times" w:cs="Times New Roman"/>
        </w:rPr>
        <w:t xml:space="preserve">, </w:t>
      </w:r>
      <w:r w:rsidRPr="00B91A33">
        <w:rPr>
          <w:rFonts w:ascii="Times" w:hAnsi="Times" w:cs="Times New Roman"/>
        </w:rPr>
        <w:t>the</w:t>
      </w:r>
      <w:r w:rsidR="001553D5" w:rsidRPr="00B91A33">
        <w:rPr>
          <w:rFonts w:ascii="Times" w:hAnsi="Times" w:cs="Times New Roman"/>
        </w:rPr>
        <w:t xml:space="preserve"> contexts</w:t>
      </w:r>
      <w:r w:rsidRPr="00B91A33">
        <w:rPr>
          <w:rFonts w:ascii="Times" w:hAnsi="Times" w:cs="Times New Roman"/>
        </w:rPr>
        <w:t xml:space="preserve"> in which it</w:t>
      </w:r>
      <w:r w:rsidR="00331845" w:rsidRPr="00B91A33">
        <w:rPr>
          <w:rFonts w:ascii="Times" w:hAnsi="Times" w:cs="Times New Roman"/>
        </w:rPr>
        <w:t xml:space="preserve"> is </w:t>
      </w:r>
      <w:r w:rsidR="001553D5" w:rsidRPr="00B91A33">
        <w:rPr>
          <w:rFonts w:ascii="Times" w:hAnsi="Times" w:cs="Times New Roman"/>
        </w:rPr>
        <w:t>better</w:t>
      </w:r>
      <w:r w:rsidRPr="00B91A33">
        <w:rPr>
          <w:rFonts w:ascii="Times" w:hAnsi="Times" w:cs="Times New Roman"/>
        </w:rPr>
        <w:t xml:space="preserve"> or </w:t>
      </w:r>
      <w:r w:rsidR="001553D5" w:rsidRPr="00B91A33">
        <w:rPr>
          <w:rFonts w:ascii="Times" w:hAnsi="Times" w:cs="Times New Roman"/>
        </w:rPr>
        <w:t>worse</w:t>
      </w:r>
      <w:r w:rsidRPr="00B91A33">
        <w:rPr>
          <w:rFonts w:ascii="Times" w:hAnsi="Times" w:cs="Times New Roman"/>
        </w:rPr>
        <w:t>,</w:t>
      </w:r>
      <w:r w:rsidR="009B401B" w:rsidRPr="00B91A33">
        <w:rPr>
          <w:rFonts w:ascii="Times" w:hAnsi="Times" w:cs="Times New Roman"/>
        </w:rPr>
        <w:t xml:space="preserve"> </w:t>
      </w:r>
      <w:r w:rsidRPr="00B91A33">
        <w:rPr>
          <w:rFonts w:ascii="Times" w:hAnsi="Times" w:cs="Times New Roman"/>
        </w:rPr>
        <w:t>the results of</w:t>
      </w:r>
      <w:r w:rsidR="00331845" w:rsidRPr="00B91A33">
        <w:rPr>
          <w:rFonts w:ascii="Times" w:hAnsi="Times" w:cs="Times New Roman"/>
        </w:rPr>
        <w:t xml:space="preserve"> different</w:t>
      </w:r>
      <w:r w:rsidRPr="00B91A33">
        <w:rPr>
          <w:rFonts w:ascii="Times" w:hAnsi="Times" w:cs="Times New Roman"/>
        </w:rPr>
        <w:t xml:space="preserve"> potential</w:t>
      </w:r>
      <w:r w:rsidR="00331845" w:rsidRPr="00B91A33">
        <w:rPr>
          <w:rFonts w:ascii="Times" w:hAnsi="Times" w:cs="Times New Roman"/>
        </w:rPr>
        <w:t xml:space="preserve"> solutions </w:t>
      </w:r>
      <w:r w:rsidRPr="00B91A33">
        <w:rPr>
          <w:rFonts w:ascii="Times" w:hAnsi="Times" w:cs="Times New Roman"/>
        </w:rPr>
        <w:t xml:space="preserve">that the client has </w:t>
      </w:r>
      <w:r w:rsidR="00331845" w:rsidRPr="00B91A33">
        <w:rPr>
          <w:rFonts w:ascii="Times" w:hAnsi="Times" w:cs="Times New Roman"/>
        </w:rPr>
        <w:t>tried out,</w:t>
      </w:r>
      <w:r w:rsidRPr="00B91A33">
        <w:rPr>
          <w:rFonts w:ascii="Times" w:hAnsi="Times" w:cs="Times New Roman"/>
        </w:rPr>
        <w:t xml:space="preserve"> and</w:t>
      </w:r>
      <w:r w:rsidR="00331845" w:rsidRPr="00B91A33">
        <w:rPr>
          <w:rFonts w:ascii="Times" w:hAnsi="Times" w:cs="Times New Roman"/>
        </w:rPr>
        <w:t xml:space="preserve"> </w:t>
      </w:r>
      <w:r w:rsidRPr="00B91A33">
        <w:rPr>
          <w:rFonts w:ascii="Times" w:hAnsi="Times" w:cs="Times New Roman"/>
        </w:rPr>
        <w:t>h</w:t>
      </w:r>
      <w:r w:rsidR="00331845" w:rsidRPr="00B91A33">
        <w:rPr>
          <w:rFonts w:ascii="Times" w:hAnsi="Times" w:cs="Times New Roman"/>
        </w:rPr>
        <w:t>ow the client feels</w:t>
      </w:r>
      <w:r w:rsidRPr="00B91A33">
        <w:rPr>
          <w:rFonts w:ascii="Times" w:hAnsi="Times" w:cs="Times New Roman"/>
        </w:rPr>
        <w:t xml:space="preserve">, or </w:t>
      </w:r>
      <w:r w:rsidR="00331845" w:rsidRPr="00B91A33">
        <w:rPr>
          <w:rFonts w:ascii="Times" w:hAnsi="Times" w:cs="Times New Roman"/>
        </w:rPr>
        <w:t xml:space="preserve">what </w:t>
      </w:r>
      <w:r w:rsidRPr="00B91A33">
        <w:rPr>
          <w:rFonts w:ascii="Times" w:hAnsi="Times" w:cs="Times New Roman"/>
        </w:rPr>
        <w:t>t</w:t>
      </w:r>
      <w:r w:rsidR="00331845" w:rsidRPr="00B91A33">
        <w:rPr>
          <w:rFonts w:ascii="Times" w:hAnsi="Times" w:cs="Times New Roman"/>
        </w:rPr>
        <w:t xml:space="preserve">he </w:t>
      </w:r>
      <w:r w:rsidRPr="00B91A33">
        <w:rPr>
          <w:rFonts w:ascii="Times" w:hAnsi="Times" w:cs="Times New Roman"/>
        </w:rPr>
        <w:t xml:space="preserve">client </w:t>
      </w:r>
      <w:r w:rsidR="00331845" w:rsidRPr="00B91A33">
        <w:rPr>
          <w:rFonts w:ascii="Times" w:hAnsi="Times" w:cs="Times New Roman"/>
        </w:rPr>
        <w:t>believe</w:t>
      </w:r>
      <w:r w:rsidRPr="00B91A33">
        <w:rPr>
          <w:rFonts w:ascii="Times" w:hAnsi="Times" w:cs="Times New Roman"/>
        </w:rPr>
        <w:t>s,</w:t>
      </w:r>
      <w:r w:rsidR="00331845" w:rsidRPr="00B91A33">
        <w:rPr>
          <w:rFonts w:ascii="Times" w:hAnsi="Times" w:cs="Times New Roman"/>
        </w:rPr>
        <w:t xml:space="preserve"> when other people react to the problem</w:t>
      </w:r>
      <w:r w:rsidR="009B401B" w:rsidRPr="00B91A33">
        <w:rPr>
          <w:rFonts w:ascii="Times" w:hAnsi="Times" w:cs="Times New Roman"/>
        </w:rPr>
        <w:t xml:space="preserve">. </w:t>
      </w:r>
    </w:p>
    <w:p w:rsidR="00783E15" w:rsidRPr="00B91A33" w:rsidRDefault="00041154" w:rsidP="00B91A33">
      <w:pPr>
        <w:widowControl w:val="0"/>
        <w:autoSpaceDE w:val="0"/>
        <w:autoSpaceDN w:val="0"/>
        <w:adjustRightInd w:val="0"/>
        <w:spacing w:line="480" w:lineRule="auto"/>
        <w:rPr>
          <w:rFonts w:ascii="Times" w:hAnsi="Times" w:cs="Times New Roman"/>
        </w:rPr>
      </w:pPr>
      <w:r w:rsidRPr="00B91A33">
        <w:rPr>
          <w:rFonts w:ascii="Times" w:hAnsi="Times" w:cs="Times New Roman"/>
        </w:rPr>
        <w:tab/>
      </w:r>
      <w:r w:rsidR="00903DE6" w:rsidRPr="00B91A33">
        <w:rPr>
          <w:rFonts w:ascii="Times" w:hAnsi="Times" w:cs="Times New Roman"/>
        </w:rPr>
        <w:t>During</w:t>
      </w:r>
      <w:r w:rsidR="00586F7D" w:rsidRPr="00B91A33">
        <w:rPr>
          <w:rFonts w:ascii="Times" w:hAnsi="Times" w:cs="Times New Roman"/>
        </w:rPr>
        <w:t xml:space="preserve"> </w:t>
      </w:r>
      <w:r w:rsidR="00711E80" w:rsidRPr="00B91A33">
        <w:rPr>
          <w:rFonts w:ascii="Times" w:hAnsi="Times" w:cs="Times New Roman"/>
        </w:rPr>
        <w:t>extended inquiry</w:t>
      </w:r>
      <w:r w:rsidR="00903DE6" w:rsidRPr="00B91A33">
        <w:rPr>
          <w:rFonts w:ascii="Times" w:hAnsi="Times" w:cs="Times New Roman"/>
        </w:rPr>
        <w:t xml:space="preserve"> </w:t>
      </w:r>
      <w:r w:rsidR="00DE5480" w:rsidRPr="00B91A33">
        <w:rPr>
          <w:rFonts w:ascii="Times" w:hAnsi="Times" w:cs="Times New Roman"/>
        </w:rPr>
        <w:t xml:space="preserve">precedures </w:t>
      </w:r>
      <w:r w:rsidR="00903DE6" w:rsidRPr="00B91A33">
        <w:rPr>
          <w:rFonts w:ascii="Times" w:hAnsi="Times" w:cs="Times New Roman"/>
        </w:rPr>
        <w:t xml:space="preserve">or the </w:t>
      </w:r>
      <w:r w:rsidR="00DE5480" w:rsidRPr="00B91A33">
        <w:rPr>
          <w:rFonts w:ascii="Times" w:hAnsi="Times" w:cs="Times New Roman"/>
        </w:rPr>
        <w:t>i</w:t>
      </w:r>
      <w:r w:rsidR="00903DE6" w:rsidRPr="00B91A33">
        <w:rPr>
          <w:rFonts w:ascii="Times" w:hAnsi="Times" w:cs="Times New Roman"/>
        </w:rPr>
        <w:t xml:space="preserve">ntervention </w:t>
      </w:r>
      <w:r w:rsidR="00DE5480" w:rsidRPr="00B91A33">
        <w:rPr>
          <w:rFonts w:ascii="Times" w:hAnsi="Times" w:cs="Times New Roman"/>
        </w:rPr>
        <w:t>s</w:t>
      </w:r>
      <w:r w:rsidR="00586F7D" w:rsidRPr="00B91A33">
        <w:rPr>
          <w:rFonts w:ascii="Times" w:hAnsi="Times" w:cs="Times New Roman"/>
        </w:rPr>
        <w:t>ession</w:t>
      </w:r>
      <w:r w:rsidR="00DE5480" w:rsidRPr="00B91A33">
        <w:rPr>
          <w:rFonts w:ascii="Times" w:hAnsi="Times" w:cs="Times New Roman"/>
        </w:rPr>
        <w:t>, the</w:t>
      </w:r>
      <w:r w:rsidR="00586F7D" w:rsidRPr="00B91A33">
        <w:rPr>
          <w:rFonts w:ascii="Times" w:hAnsi="Times" w:cs="Times New Roman"/>
        </w:rPr>
        <w:t xml:space="preserve"> assessor </w:t>
      </w:r>
      <w:r w:rsidR="00DE5480" w:rsidRPr="00B91A33">
        <w:rPr>
          <w:rFonts w:ascii="Times" w:hAnsi="Times" w:cs="Times New Roman"/>
        </w:rPr>
        <w:t>uses</w:t>
      </w:r>
      <w:r w:rsidR="00581535" w:rsidRPr="00B91A33">
        <w:rPr>
          <w:rFonts w:ascii="Times" w:hAnsi="Times" w:cs="Times New Roman"/>
        </w:rPr>
        <w:t xml:space="preserve"> images and stories </w:t>
      </w:r>
      <w:r w:rsidR="00DE5480" w:rsidRPr="00B91A33">
        <w:rPr>
          <w:rFonts w:ascii="Times" w:hAnsi="Times" w:cs="Times New Roman"/>
        </w:rPr>
        <w:t>provided by the client during the testing</w:t>
      </w:r>
      <w:r w:rsidR="00903DE6" w:rsidRPr="00B91A33">
        <w:rPr>
          <w:rFonts w:ascii="Times" w:hAnsi="Times" w:cs="Times New Roman"/>
        </w:rPr>
        <w:t xml:space="preserve"> to help </w:t>
      </w:r>
      <w:r w:rsidR="00DE5480" w:rsidRPr="00B91A33">
        <w:rPr>
          <w:rFonts w:ascii="Times" w:hAnsi="Times" w:cs="Times New Roman"/>
        </w:rPr>
        <w:t xml:space="preserve">the </w:t>
      </w:r>
      <w:r w:rsidR="00903DE6" w:rsidRPr="00B91A33">
        <w:rPr>
          <w:rFonts w:ascii="Times" w:hAnsi="Times" w:cs="Times New Roman"/>
        </w:rPr>
        <w:t>client</w:t>
      </w:r>
      <w:r w:rsidR="00DE5480" w:rsidRPr="00B91A33">
        <w:rPr>
          <w:rFonts w:ascii="Times" w:hAnsi="Times" w:cs="Times New Roman"/>
        </w:rPr>
        <w:t xml:space="preserve"> identify information that could hel</w:t>
      </w:r>
      <w:r w:rsidR="00E85687" w:rsidRPr="00B91A33">
        <w:rPr>
          <w:rFonts w:ascii="Times" w:hAnsi="Times" w:cs="Times New Roman"/>
        </w:rPr>
        <w:t>p</w:t>
      </w:r>
      <w:r w:rsidR="00DE5480" w:rsidRPr="00B91A33">
        <w:rPr>
          <w:rFonts w:ascii="Times" w:hAnsi="Times" w:cs="Times New Roman"/>
        </w:rPr>
        <w:t xml:space="preserve"> answer an AQ.</w:t>
      </w:r>
      <w:r w:rsidR="00581535" w:rsidRPr="00B91A33">
        <w:rPr>
          <w:rFonts w:ascii="Times" w:hAnsi="Times" w:cs="Times New Roman"/>
        </w:rPr>
        <w:t xml:space="preserve"> As </w:t>
      </w:r>
      <w:r w:rsidR="00DE5480" w:rsidRPr="00B91A33">
        <w:rPr>
          <w:rFonts w:ascii="Times" w:hAnsi="Times" w:cs="Times New Roman"/>
        </w:rPr>
        <w:t xml:space="preserve">previously </w:t>
      </w:r>
      <w:r w:rsidR="00581535" w:rsidRPr="00B91A33">
        <w:rPr>
          <w:rFonts w:ascii="Times" w:hAnsi="Times" w:cs="Times New Roman"/>
        </w:rPr>
        <w:t>described</w:t>
      </w:r>
      <w:r w:rsidR="00DE5480" w:rsidRPr="00B91A33">
        <w:rPr>
          <w:rFonts w:ascii="Times" w:hAnsi="Times" w:cs="Times New Roman"/>
        </w:rPr>
        <w:t>,</w:t>
      </w:r>
      <w:r w:rsidR="00581535" w:rsidRPr="00B91A33">
        <w:rPr>
          <w:rFonts w:ascii="Times" w:hAnsi="Times" w:cs="Times New Roman"/>
        </w:rPr>
        <w:t xml:space="preserve"> </w:t>
      </w:r>
      <w:r w:rsidR="00711E80" w:rsidRPr="00B91A33">
        <w:rPr>
          <w:rFonts w:ascii="Times" w:hAnsi="Times" w:cs="Times New Roman"/>
        </w:rPr>
        <w:t>the goal is</w:t>
      </w:r>
      <w:r w:rsidR="00903DE6" w:rsidRPr="00B91A33">
        <w:rPr>
          <w:rFonts w:ascii="Times" w:hAnsi="Times" w:cs="Times New Roman"/>
        </w:rPr>
        <w:t xml:space="preserve"> </w:t>
      </w:r>
      <w:r w:rsidR="00DE5480" w:rsidRPr="00B91A33">
        <w:rPr>
          <w:rFonts w:ascii="Times" w:hAnsi="Times" w:cs="Times New Roman"/>
        </w:rPr>
        <w:t xml:space="preserve">to </w:t>
      </w:r>
      <w:r w:rsidR="00903DE6" w:rsidRPr="00B91A33">
        <w:rPr>
          <w:rFonts w:ascii="Times" w:hAnsi="Times" w:cs="Times New Roman"/>
        </w:rPr>
        <w:t>help</w:t>
      </w:r>
      <w:r w:rsidR="00DE5480" w:rsidRPr="00B91A33">
        <w:rPr>
          <w:rFonts w:ascii="Times" w:hAnsi="Times" w:cs="Times New Roman"/>
        </w:rPr>
        <w:t xml:space="preserve"> the</w:t>
      </w:r>
      <w:r w:rsidR="00711E80" w:rsidRPr="00B91A33">
        <w:rPr>
          <w:rFonts w:ascii="Times" w:hAnsi="Times" w:cs="Times New Roman"/>
        </w:rPr>
        <w:t xml:space="preserve"> client </w:t>
      </w:r>
      <w:r w:rsidR="00DE5480" w:rsidRPr="00B91A33">
        <w:rPr>
          <w:rFonts w:ascii="Times" w:hAnsi="Times" w:cs="Times New Roman"/>
        </w:rPr>
        <w:t>view</w:t>
      </w:r>
      <w:r w:rsidR="00903DE6" w:rsidRPr="00B91A33">
        <w:rPr>
          <w:rFonts w:ascii="Times" w:hAnsi="Times" w:cs="Times New Roman"/>
        </w:rPr>
        <w:t xml:space="preserve"> </w:t>
      </w:r>
      <w:r w:rsidR="00581535" w:rsidRPr="00B91A33">
        <w:rPr>
          <w:rFonts w:ascii="Times" w:hAnsi="Times" w:cs="Times New Roman"/>
        </w:rPr>
        <w:t xml:space="preserve">images </w:t>
      </w:r>
      <w:r w:rsidR="00711E80" w:rsidRPr="00B91A33">
        <w:rPr>
          <w:rFonts w:ascii="Times" w:hAnsi="Times" w:cs="Times New Roman"/>
        </w:rPr>
        <w:t xml:space="preserve">and stories </w:t>
      </w:r>
      <w:r w:rsidR="00581535" w:rsidRPr="00B91A33">
        <w:rPr>
          <w:rFonts w:ascii="Times" w:hAnsi="Times" w:cs="Times New Roman"/>
        </w:rPr>
        <w:t>as metaphors of the</w:t>
      </w:r>
      <w:r w:rsidR="00711E80" w:rsidRPr="00B91A33">
        <w:rPr>
          <w:rFonts w:ascii="Times" w:hAnsi="Times" w:cs="Times New Roman"/>
        </w:rPr>
        <w:t>ir</w:t>
      </w:r>
      <w:r w:rsidR="00581535" w:rsidRPr="00B91A33">
        <w:rPr>
          <w:rFonts w:ascii="Times" w:hAnsi="Times" w:cs="Times New Roman"/>
        </w:rPr>
        <w:t xml:space="preserve"> subjective experience</w:t>
      </w:r>
      <w:r w:rsidR="00711E80" w:rsidRPr="00B91A33">
        <w:rPr>
          <w:rFonts w:ascii="Times" w:hAnsi="Times" w:cs="Times New Roman"/>
        </w:rPr>
        <w:t xml:space="preserve">s, as </w:t>
      </w:r>
      <w:r w:rsidR="00DE5480" w:rsidRPr="00B91A33">
        <w:rPr>
          <w:rFonts w:ascii="Times" w:hAnsi="Times" w:cs="Times New Roman"/>
        </w:rPr>
        <w:t xml:space="preserve">a </w:t>
      </w:r>
      <w:r w:rsidR="00711E80" w:rsidRPr="00B91A33">
        <w:rPr>
          <w:rFonts w:ascii="Times" w:hAnsi="Times" w:cs="Times New Roman"/>
        </w:rPr>
        <w:t>means to reintegrate</w:t>
      </w:r>
      <w:r w:rsidR="00581535" w:rsidRPr="00B91A33">
        <w:rPr>
          <w:rFonts w:ascii="Times" w:hAnsi="Times" w:cs="Times New Roman"/>
        </w:rPr>
        <w:t xml:space="preserve"> </w:t>
      </w:r>
      <w:r w:rsidR="00711E80" w:rsidRPr="00B91A33">
        <w:rPr>
          <w:rFonts w:ascii="Times" w:hAnsi="Times" w:cs="Times New Roman"/>
        </w:rPr>
        <w:t>previously</w:t>
      </w:r>
      <w:r w:rsidR="00581535" w:rsidRPr="00B91A33">
        <w:rPr>
          <w:rFonts w:ascii="Times" w:hAnsi="Times" w:cs="Times New Roman"/>
        </w:rPr>
        <w:t xml:space="preserve"> dissociated </w:t>
      </w:r>
      <w:r w:rsidR="00DE5480" w:rsidRPr="00B91A33">
        <w:rPr>
          <w:rFonts w:ascii="Times" w:hAnsi="Times" w:cs="Times New Roman"/>
        </w:rPr>
        <w:t xml:space="preserve">experiences </w:t>
      </w:r>
      <w:r w:rsidR="00581535" w:rsidRPr="00B91A33">
        <w:rPr>
          <w:rFonts w:ascii="Times" w:hAnsi="Times" w:cs="Times New Roman"/>
        </w:rPr>
        <w:t>and affect</w:t>
      </w:r>
      <w:r w:rsidR="00711E80" w:rsidRPr="00B91A33">
        <w:rPr>
          <w:rFonts w:ascii="Times" w:hAnsi="Times" w:cs="Times New Roman"/>
        </w:rPr>
        <w:t xml:space="preserve">. Circular questioning is helpful </w:t>
      </w:r>
      <w:r w:rsidR="00903DE6" w:rsidRPr="00B91A33">
        <w:rPr>
          <w:rFonts w:ascii="Times" w:hAnsi="Times" w:cs="Times New Roman"/>
        </w:rPr>
        <w:t>in</w:t>
      </w:r>
      <w:r w:rsidR="00711E80" w:rsidRPr="00B91A33">
        <w:rPr>
          <w:rFonts w:ascii="Times" w:hAnsi="Times" w:cs="Times New Roman"/>
        </w:rPr>
        <w:t xml:space="preserve"> build</w:t>
      </w:r>
      <w:r w:rsidR="00903DE6" w:rsidRPr="00B91A33">
        <w:rPr>
          <w:rFonts w:ascii="Times" w:hAnsi="Times" w:cs="Times New Roman"/>
        </w:rPr>
        <w:t>ing</w:t>
      </w:r>
      <w:r w:rsidR="00711E80" w:rsidRPr="00B91A33">
        <w:rPr>
          <w:rFonts w:ascii="Times" w:hAnsi="Times" w:cs="Times New Roman"/>
        </w:rPr>
        <w:t xml:space="preserve"> bridg</w:t>
      </w:r>
      <w:r w:rsidR="000043A1" w:rsidRPr="00B91A33">
        <w:rPr>
          <w:rFonts w:ascii="Times" w:hAnsi="Times" w:cs="Times New Roman"/>
        </w:rPr>
        <w:t>es between the “static” image</w:t>
      </w:r>
      <w:r w:rsidR="00EB1AFC" w:rsidRPr="00B91A33">
        <w:rPr>
          <w:rFonts w:ascii="Times" w:hAnsi="Times" w:cs="Times New Roman"/>
        </w:rPr>
        <w:t>s</w:t>
      </w:r>
      <w:r w:rsidR="000043A1" w:rsidRPr="00B91A33">
        <w:rPr>
          <w:rFonts w:ascii="Times" w:hAnsi="Times" w:cs="Times New Roman"/>
        </w:rPr>
        <w:t xml:space="preserve"> o</w:t>
      </w:r>
      <w:r w:rsidR="00EB1AFC" w:rsidRPr="00B91A33">
        <w:rPr>
          <w:rFonts w:ascii="Times" w:hAnsi="Times" w:cs="Times New Roman"/>
        </w:rPr>
        <w:t>f</w:t>
      </w:r>
      <w:r w:rsidR="00711E80" w:rsidRPr="00B91A33">
        <w:rPr>
          <w:rFonts w:ascii="Times" w:hAnsi="Times" w:cs="Times New Roman"/>
        </w:rPr>
        <w:t xml:space="preserve"> the Rorschach </w:t>
      </w:r>
      <w:r w:rsidR="00EB1AFC" w:rsidRPr="00B91A33">
        <w:rPr>
          <w:rFonts w:ascii="Times" w:hAnsi="Times" w:cs="Times New Roman"/>
        </w:rPr>
        <w:t xml:space="preserve">or a TAT card </w:t>
      </w:r>
      <w:r w:rsidR="00711E80" w:rsidRPr="00B91A33">
        <w:rPr>
          <w:rFonts w:ascii="Times" w:hAnsi="Times" w:cs="Times New Roman"/>
        </w:rPr>
        <w:t xml:space="preserve">and the </w:t>
      </w:r>
      <w:r w:rsidR="000043A1" w:rsidRPr="00B91A33">
        <w:rPr>
          <w:rFonts w:ascii="Times" w:hAnsi="Times" w:cs="Times New Roman"/>
        </w:rPr>
        <w:t xml:space="preserve">client’s </w:t>
      </w:r>
      <w:r w:rsidR="00711E80" w:rsidRPr="00B91A33">
        <w:rPr>
          <w:rFonts w:ascii="Times" w:hAnsi="Times" w:cs="Times New Roman"/>
        </w:rPr>
        <w:t>real life</w:t>
      </w:r>
      <w:r w:rsidR="000043A1" w:rsidRPr="00B91A33">
        <w:rPr>
          <w:rFonts w:ascii="Times" w:hAnsi="Times" w:cs="Times New Roman"/>
        </w:rPr>
        <w:t xml:space="preserve"> problem</w:t>
      </w:r>
      <w:r w:rsidR="00EB1AFC" w:rsidRPr="00B91A33">
        <w:rPr>
          <w:rFonts w:ascii="Times" w:hAnsi="Times" w:cs="Times New Roman"/>
        </w:rPr>
        <w:t>s</w:t>
      </w:r>
      <w:r w:rsidR="00711E80" w:rsidRPr="00B91A33">
        <w:rPr>
          <w:rFonts w:ascii="Times" w:hAnsi="Times" w:cs="Times New Roman"/>
        </w:rPr>
        <w:t xml:space="preserve">. Depending </w:t>
      </w:r>
      <w:r w:rsidR="000043A1" w:rsidRPr="00B91A33">
        <w:rPr>
          <w:rFonts w:ascii="Times" w:hAnsi="Times" w:cs="Times New Roman"/>
        </w:rPr>
        <w:t>on</w:t>
      </w:r>
      <w:r w:rsidR="00711E80" w:rsidRPr="00B91A33">
        <w:rPr>
          <w:rFonts w:ascii="Times" w:hAnsi="Times" w:cs="Times New Roman"/>
        </w:rPr>
        <w:t xml:space="preserve"> the clients’ age</w:t>
      </w:r>
      <w:r w:rsidR="00EB1AFC" w:rsidRPr="00B91A33">
        <w:rPr>
          <w:rFonts w:ascii="Times" w:hAnsi="Times" w:cs="Times New Roman"/>
        </w:rPr>
        <w:t>,</w:t>
      </w:r>
      <w:r w:rsidR="000043A1" w:rsidRPr="00B91A33">
        <w:rPr>
          <w:rFonts w:ascii="Times" w:hAnsi="Times" w:cs="Times New Roman"/>
        </w:rPr>
        <w:t xml:space="preserve"> </w:t>
      </w:r>
      <w:r w:rsidR="00711E80" w:rsidRPr="00B91A33">
        <w:rPr>
          <w:rFonts w:ascii="Times" w:hAnsi="Times" w:cs="Times New Roman"/>
        </w:rPr>
        <w:t>sev</w:t>
      </w:r>
      <w:r w:rsidR="00526697" w:rsidRPr="00B91A33">
        <w:rPr>
          <w:rFonts w:ascii="Times" w:hAnsi="Times" w:cs="Times New Roman"/>
        </w:rPr>
        <w:t xml:space="preserve">eral techniques can be employed. Children can be asked to complete the “fantasy animal drawing” (Handler, 2007) as a means to share personal information an reflect upon it in non threatening ways with the assessor. Such technique is described in detail elsewhere (with young children, see </w:t>
      </w:r>
      <w:r w:rsidR="00AC4BBB" w:rsidRPr="00B91A33">
        <w:rPr>
          <w:rFonts w:ascii="Times" w:hAnsi="Times" w:cs="Times New Roman"/>
        </w:rPr>
        <w:t>Smith &amp; Handler, 2009</w:t>
      </w:r>
      <w:r w:rsidR="00526697" w:rsidRPr="00B91A33">
        <w:rPr>
          <w:rFonts w:ascii="Times" w:hAnsi="Times" w:cs="Times New Roman"/>
        </w:rPr>
        <w:t>,</w:t>
      </w:r>
      <w:r w:rsidR="00BC3784" w:rsidRPr="00B91A33">
        <w:rPr>
          <w:rFonts w:ascii="Times" w:hAnsi="Times" w:cs="Times New Roman"/>
        </w:rPr>
        <w:t xml:space="preserve"> </w:t>
      </w:r>
      <w:r w:rsidR="00BC3784" w:rsidRPr="00B91A33">
        <w:rPr>
          <w:rFonts w:ascii="Times" w:hAnsi="Times" w:cs="Times New Roman"/>
        </w:rPr>
        <w:lastRenderedPageBreak/>
        <w:t>and Handler, 2012</w:t>
      </w:r>
      <w:r w:rsidR="00526697" w:rsidRPr="00B91A33">
        <w:rPr>
          <w:rFonts w:ascii="Times" w:hAnsi="Times" w:cs="Times New Roman"/>
        </w:rPr>
        <w:t>; with adolescents, see Toivakka, 2012</w:t>
      </w:r>
      <w:r w:rsidR="00331845" w:rsidRPr="00B91A33">
        <w:rPr>
          <w:rFonts w:ascii="Times" w:hAnsi="Times" w:cs="Times New Roman"/>
        </w:rPr>
        <w:t>)</w:t>
      </w:r>
      <w:r w:rsidR="00711E80" w:rsidRPr="00B91A33">
        <w:rPr>
          <w:rFonts w:ascii="Times" w:hAnsi="Times" w:cs="Times New Roman"/>
        </w:rPr>
        <w:t xml:space="preserve">. </w:t>
      </w:r>
      <w:r w:rsidR="00331845" w:rsidRPr="00B91A33">
        <w:rPr>
          <w:rFonts w:ascii="Times" w:hAnsi="Times" w:cs="Times New Roman"/>
        </w:rPr>
        <w:t>With a</w:t>
      </w:r>
      <w:r w:rsidR="00711E80" w:rsidRPr="00B91A33">
        <w:rPr>
          <w:rFonts w:ascii="Times" w:hAnsi="Times" w:cs="Times New Roman"/>
        </w:rPr>
        <w:t>dults</w:t>
      </w:r>
      <w:r w:rsidR="00331845" w:rsidRPr="00B91A33">
        <w:rPr>
          <w:rFonts w:ascii="Times" w:hAnsi="Times" w:cs="Times New Roman"/>
        </w:rPr>
        <w:t xml:space="preserve">, the assessor might </w:t>
      </w:r>
      <w:r w:rsidR="0074732F" w:rsidRPr="00B91A33">
        <w:rPr>
          <w:rFonts w:ascii="Times" w:hAnsi="Times" w:cs="Times New Roman"/>
        </w:rPr>
        <w:t xml:space="preserve">use circular questioning to </w:t>
      </w:r>
      <w:r w:rsidR="00806DEF" w:rsidRPr="00B91A33">
        <w:rPr>
          <w:rFonts w:ascii="Times" w:hAnsi="Times" w:cs="Times New Roman"/>
        </w:rPr>
        <w:t>expand the meaning of a test response (i.e. TAT, card 13</w:t>
      </w:r>
      <w:r w:rsidR="006A4214" w:rsidRPr="00B91A33">
        <w:rPr>
          <w:rFonts w:ascii="Times" w:hAnsi="Times" w:cs="Times New Roman"/>
        </w:rPr>
        <w:t>,</w:t>
      </w:r>
      <w:r w:rsidR="00806DEF" w:rsidRPr="00B91A33">
        <w:rPr>
          <w:rFonts w:ascii="Times" w:hAnsi="Times" w:cs="Times New Roman"/>
        </w:rPr>
        <w:t xml:space="preserve"> “a young poor boy sitting in front of the empty ho</w:t>
      </w:r>
      <w:r w:rsidR="0045238B" w:rsidRPr="00B91A33">
        <w:rPr>
          <w:rFonts w:ascii="Times" w:hAnsi="Times" w:cs="Times New Roman"/>
        </w:rPr>
        <w:t>use</w:t>
      </w:r>
      <w:r w:rsidR="00806DEF" w:rsidRPr="00B91A33">
        <w:rPr>
          <w:rFonts w:ascii="Times" w:hAnsi="Times" w:cs="Times New Roman"/>
        </w:rPr>
        <w:t>…</w:t>
      </w:r>
      <w:r w:rsidR="0074732F" w:rsidRPr="00B91A33">
        <w:rPr>
          <w:rFonts w:ascii="Times" w:hAnsi="Times" w:cs="Times New Roman"/>
        </w:rPr>
        <w:t xml:space="preserve">”) </w:t>
      </w:r>
      <w:r w:rsidR="006519CD" w:rsidRPr="00B91A33">
        <w:rPr>
          <w:rFonts w:ascii="Times" w:hAnsi="Times" w:cs="Times New Roman"/>
        </w:rPr>
        <w:t xml:space="preserve">by </w:t>
      </w:r>
      <w:r w:rsidR="00806DEF" w:rsidRPr="00B91A33">
        <w:rPr>
          <w:rFonts w:ascii="Times" w:hAnsi="Times" w:cs="Times New Roman"/>
        </w:rPr>
        <w:t xml:space="preserve">connecting </w:t>
      </w:r>
      <w:r w:rsidR="0074732F" w:rsidRPr="00B91A33">
        <w:rPr>
          <w:rFonts w:ascii="Times" w:hAnsi="Times" w:cs="Times New Roman"/>
        </w:rPr>
        <w:t xml:space="preserve">information about the character’s </w:t>
      </w:r>
      <w:r w:rsidR="0045238B" w:rsidRPr="00B91A33">
        <w:rPr>
          <w:rFonts w:ascii="Times" w:hAnsi="Times" w:cs="Times New Roman"/>
        </w:rPr>
        <w:t xml:space="preserve">perceived </w:t>
      </w:r>
      <w:r w:rsidR="0074732F" w:rsidRPr="00B91A33">
        <w:rPr>
          <w:rFonts w:ascii="Times" w:hAnsi="Times" w:cs="Times New Roman"/>
        </w:rPr>
        <w:t>behaviors, feelings, emotions and meanings (“</w:t>
      </w:r>
      <w:r w:rsidR="0045238B" w:rsidRPr="00B91A33">
        <w:rPr>
          <w:rFonts w:ascii="Times" w:hAnsi="Times" w:cs="Times New Roman"/>
        </w:rPr>
        <w:t>H</w:t>
      </w:r>
      <w:r w:rsidR="0074732F" w:rsidRPr="00B91A33">
        <w:rPr>
          <w:rFonts w:ascii="Times" w:hAnsi="Times" w:cs="Times New Roman"/>
        </w:rPr>
        <w:t>ow did the boy feel when he started crying and the mother scolded him?”</w:t>
      </w:r>
      <w:r w:rsidR="0045238B" w:rsidRPr="00B91A33">
        <w:rPr>
          <w:rFonts w:ascii="Times" w:hAnsi="Times" w:cs="Times New Roman"/>
        </w:rPr>
        <w:t>;</w:t>
      </w:r>
      <w:r w:rsidR="0074732F" w:rsidRPr="00B91A33">
        <w:rPr>
          <w:rFonts w:ascii="Times" w:hAnsi="Times" w:cs="Times New Roman"/>
        </w:rPr>
        <w:t xml:space="preserve"> “</w:t>
      </w:r>
      <w:r w:rsidR="0045238B" w:rsidRPr="00B91A33">
        <w:rPr>
          <w:rFonts w:ascii="Times" w:hAnsi="Times" w:cs="Times New Roman"/>
        </w:rPr>
        <w:t>W</w:t>
      </w:r>
      <w:r w:rsidR="0074732F" w:rsidRPr="00B91A33">
        <w:rPr>
          <w:rFonts w:ascii="Times" w:hAnsi="Times" w:cs="Times New Roman"/>
        </w:rPr>
        <w:t>here did he get the idea that expressing sad feelings w</w:t>
      </w:r>
      <w:r w:rsidR="0045238B" w:rsidRPr="00B91A33">
        <w:rPr>
          <w:rFonts w:ascii="Times" w:hAnsi="Times" w:cs="Times New Roman"/>
        </w:rPr>
        <w:t>ere</w:t>
      </w:r>
      <w:r w:rsidR="0074732F" w:rsidRPr="00B91A33">
        <w:rPr>
          <w:rFonts w:ascii="Times" w:hAnsi="Times" w:cs="Times New Roman"/>
        </w:rPr>
        <w:t xml:space="preserve"> a sign of weekness?”). </w:t>
      </w:r>
      <w:r w:rsidR="00783E15" w:rsidRPr="00B91A33">
        <w:rPr>
          <w:rFonts w:ascii="Times" w:hAnsi="Times" w:cs="Times New Roman"/>
        </w:rPr>
        <w:t>Afterwards, t</w:t>
      </w:r>
      <w:r w:rsidR="006519CD" w:rsidRPr="00B91A33">
        <w:rPr>
          <w:rFonts w:ascii="Times" w:hAnsi="Times" w:cs="Times New Roman"/>
        </w:rPr>
        <w:t xml:space="preserve">he </w:t>
      </w:r>
      <w:r w:rsidR="0045238B" w:rsidRPr="00B91A33">
        <w:rPr>
          <w:rFonts w:ascii="Times" w:hAnsi="Times" w:cs="Times New Roman"/>
        </w:rPr>
        <w:t xml:space="preserve">assessor helps the </w:t>
      </w:r>
      <w:r w:rsidR="006519CD" w:rsidRPr="00B91A33">
        <w:rPr>
          <w:rFonts w:ascii="Times" w:hAnsi="Times" w:cs="Times New Roman"/>
        </w:rPr>
        <w:t>client connect himself to the character in the story (i.e. “</w:t>
      </w:r>
      <w:r w:rsidR="0045238B" w:rsidRPr="00B91A33">
        <w:rPr>
          <w:rFonts w:ascii="Times" w:hAnsi="Times" w:cs="Times New Roman"/>
        </w:rPr>
        <w:t>D</w:t>
      </w:r>
      <w:r w:rsidR="006519CD" w:rsidRPr="00B91A33">
        <w:rPr>
          <w:rFonts w:ascii="Times" w:hAnsi="Times" w:cs="Times New Roman"/>
        </w:rPr>
        <w:t xml:space="preserve">o you see any </w:t>
      </w:r>
      <w:r w:rsidR="0045238B" w:rsidRPr="00B91A33">
        <w:rPr>
          <w:rFonts w:ascii="Times" w:hAnsi="Times" w:cs="Times New Roman"/>
        </w:rPr>
        <w:t xml:space="preserve">connections </w:t>
      </w:r>
      <w:r w:rsidR="006519CD" w:rsidRPr="00B91A33">
        <w:rPr>
          <w:rFonts w:ascii="Times" w:hAnsi="Times" w:cs="Times New Roman"/>
        </w:rPr>
        <w:t>between the main character of the story and yourself?”)</w:t>
      </w:r>
      <w:r w:rsidR="0045238B" w:rsidRPr="00B91A33">
        <w:rPr>
          <w:rFonts w:ascii="Times" w:hAnsi="Times" w:cs="Times New Roman"/>
        </w:rPr>
        <w:t xml:space="preserve">. This practice helps the client </w:t>
      </w:r>
      <w:r w:rsidR="006519CD" w:rsidRPr="00B91A33">
        <w:rPr>
          <w:rFonts w:ascii="Times" w:hAnsi="Times" w:cs="Times New Roman"/>
        </w:rPr>
        <w:t>access new information that may lead to insight and</w:t>
      </w:r>
      <w:r w:rsidR="00E61B7D" w:rsidRPr="00B91A33">
        <w:rPr>
          <w:rFonts w:ascii="Times" w:hAnsi="Times" w:cs="Times New Roman"/>
        </w:rPr>
        <w:t xml:space="preserve"> </w:t>
      </w:r>
      <w:r w:rsidR="0045238B" w:rsidRPr="00B91A33">
        <w:rPr>
          <w:rFonts w:ascii="Times" w:hAnsi="Times" w:cs="Times New Roman"/>
        </w:rPr>
        <w:t>help</w:t>
      </w:r>
      <w:r w:rsidR="00E61B7D" w:rsidRPr="00B91A33">
        <w:rPr>
          <w:rFonts w:ascii="Times" w:hAnsi="Times" w:cs="Times New Roman"/>
        </w:rPr>
        <w:t xml:space="preserve"> to</w:t>
      </w:r>
      <w:r w:rsidR="0045238B" w:rsidRPr="00B91A33">
        <w:rPr>
          <w:rFonts w:ascii="Times" w:hAnsi="Times" w:cs="Times New Roman"/>
        </w:rPr>
        <w:t xml:space="preserve"> </w:t>
      </w:r>
      <w:r w:rsidR="006519CD" w:rsidRPr="00B91A33">
        <w:rPr>
          <w:rFonts w:ascii="Times" w:hAnsi="Times" w:cs="Times New Roman"/>
        </w:rPr>
        <w:t xml:space="preserve">answer </w:t>
      </w:r>
      <w:r w:rsidR="0045238B" w:rsidRPr="00B91A33">
        <w:rPr>
          <w:rFonts w:ascii="Times" w:hAnsi="Times" w:cs="Times New Roman"/>
        </w:rPr>
        <w:t>the AQs</w:t>
      </w:r>
      <w:r w:rsidR="008841CA" w:rsidRPr="00B91A33">
        <w:rPr>
          <w:rFonts w:ascii="Times" w:hAnsi="Times" w:cs="Times New Roman"/>
        </w:rPr>
        <w:t xml:space="preserve">. </w:t>
      </w:r>
    </w:p>
    <w:p w:rsidR="00210950" w:rsidRPr="00B91A33" w:rsidRDefault="00210950" w:rsidP="00B91A33">
      <w:pPr>
        <w:spacing w:line="480" w:lineRule="auto"/>
        <w:ind w:firstLine="708"/>
        <w:rPr>
          <w:rFonts w:ascii="Times" w:eastAsia="Times New Roman" w:hAnsi="Times" w:cs="Times New Roman"/>
          <w:b/>
        </w:rPr>
      </w:pPr>
      <w:r w:rsidRPr="00B91A33">
        <w:rPr>
          <w:rFonts w:ascii="Times" w:eastAsia="Times New Roman" w:hAnsi="Times" w:cs="Times New Roman"/>
          <w:b/>
        </w:rPr>
        <w:t xml:space="preserve">Building a secure relationship: </w:t>
      </w:r>
      <w:r w:rsidR="00974A8F" w:rsidRPr="00B91A33">
        <w:rPr>
          <w:rFonts w:ascii="Times" w:eastAsia="Times New Roman" w:hAnsi="Times" w:cs="Times New Roman"/>
          <w:b/>
        </w:rPr>
        <w:t>Emotional attunement,</w:t>
      </w:r>
      <w:r w:rsidR="007E455B" w:rsidRPr="00B91A33">
        <w:rPr>
          <w:rFonts w:ascii="Times" w:eastAsia="Times New Roman" w:hAnsi="Times" w:cs="Times New Roman"/>
          <w:b/>
        </w:rPr>
        <w:t xml:space="preserve"> </w:t>
      </w:r>
      <w:r w:rsidR="00791CDF" w:rsidRPr="00B91A33">
        <w:rPr>
          <w:rFonts w:ascii="Times" w:eastAsia="Times New Roman" w:hAnsi="Times" w:cs="Times New Roman"/>
          <w:b/>
        </w:rPr>
        <w:t>c</w:t>
      </w:r>
      <w:r w:rsidR="00FB563A" w:rsidRPr="00B91A33">
        <w:rPr>
          <w:rFonts w:ascii="Times" w:eastAsia="Times New Roman" w:hAnsi="Times" w:cs="Times New Roman"/>
          <w:b/>
        </w:rPr>
        <w:t xml:space="preserve">ollaborative comunication and </w:t>
      </w:r>
      <w:r w:rsidR="00BD2CEA" w:rsidRPr="00B91A33">
        <w:rPr>
          <w:rFonts w:ascii="Times" w:eastAsia="Times New Roman" w:hAnsi="Times" w:cs="Times New Roman"/>
          <w:b/>
        </w:rPr>
        <w:t>r</w:t>
      </w:r>
      <w:r w:rsidR="007E455B" w:rsidRPr="00B91A33">
        <w:rPr>
          <w:rFonts w:ascii="Times" w:eastAsia="Times New Roman" w:hAnsi="Times" w:cs="Times New Roman"/>
          <w:b/>
        </w:rPr>
        <w:t>epair of disruptions</w:t>
      </w:r>
      <w:r w:rsidR="008B3F07" w:rsidRPr="00B91A33">
        <w:rPr>
          <w:rFonts w:ascii="Times" w:eastAsia="Times New Roman" w:hAnsi="Times" w:cs="Times New Roman"/>
          <w:b/>
        </w:rPr>
        <w:t>.</w:t>
      </w:r>
    </w:p>
    <w:p w:rsidR="00210950" w:rsidRPr="00B91A33" w:rsidRDefault="00210950" w:rsidP="00B91A33">
      <w:pPr>
        <w:spacing w:line="480" w:lineRule="auto"/>
        <w:ind w:firstLine="708"/>
        <w:rPr>
          <w:rFonts w:ascii="Times" w:eastAsia="Times New Roman" w:hAnsi="Times" w:cs="Times New Roman"/>
        </w:rPr>
      </w:pPr>
      <w:r w:rsidRPr="00B91A33">
        <w:rPr>
          <w:rFonts w:ascii="Times" w:eastAsia="Times New Roman" w:hAnsi="Times" w:cs="Times New Roman"/>
        </w:rPr>
        <w:t xml:space="preserve">Research on psychotherapy outcomes showed the ubiquitous effect of a secure, attuned and responsive relationship with the clinician as one building block for </w:t>
      </w:r>
      <w:r w:rsidR="00D55656" w:rsidRPr="00B91A33">
        <w:rPr>
          <w:rFonts w:ascii="Times" w:eastAsia="Times New Roman" w:hAnsi="Times" w:cs="Times New Roman"/>
        </w:rPr>
        <w:t>treatment success (Norcross, 200</w:t>
      </w:r>
      <w:r w:rsidRPr="00B91A33">
        <w:rPr>
          <w:rFonts w:ascii="Times" w:eastAsia="Times New Roman" w:hAnsi="Times" w:cs="Times New Roman"/>
        </w:rPr>
        <w:t>2). Infant researchers empirically demonstrated that the quality of the relation with the caregiver depends of three semi-independent processes: emotional attunement, collaborative communication and repair of distruptions (</w:t>
      </w:r>
      <w:r w:rsidR="000B378C" w:rsidRPr="00B91A33">
        <w:rPr>
          <w:rFonts w:ascii="Times" w:eastAsia="Times New Roman" w:hAnsi="Times" w:cs="Times New Roman"/>
        </w:rPr>
        <w:t>Tronick et al., 1998; Tronick, 2007</w:t>
      </w:r>
      <w:r w:rsidR="00C40EC0" w:rsidRPr="00B91A33">
        <w:rPr>
          <w:rFonts w:ascii="Times" w:eastAsia="Times New Roman" w:hAnsi="Times" w:cs="Times New Roman"/>
        </w:rPr>
        <w:t xml:space="preserve">, Threvarten, </w:t>
      </w:r>
      <w:r w:rsidR="00967283" w:rsidRPr="00B91A33">
        <w:rPr>
          <w:rFonts w:ascii="Times" w:eastAsia="Times New Roman" w:hAnsi="Times" w:cs="Times New Roman"/>
        </w:rPr>
        <w:t>Aitken, Vandekerckhove, Delafield-Butt, &amp; Nagy, 2006</w:t>
      </w:r>
      <w:r w:rsidR="000B378C" w:rsidRPr="00B91A33">
        <w:rPr>
          <w:rFonts w:ascii="Times" w:eastAsia="Times New Roman" w:hAnsi="Times" w:cs="Times New Roman"/>
        </w:rPr>
        <w:t>).</w:t>
      </w:r>
    </w:p>
    <w:p w:rsidR="00B17EFE" w:rsidRPr="00B91A33" w:rsidRDefault="008B3F07" w:rsidP="00B91A33">
      <w:pPr>
        <w:spacing w:line="480" w:lineRule="auto"/>
        <w:ind w:firstLine="708"/>
        <w:rPr>
          <w:rFonts w:ascii="Times" w:hAnsi="Times" w:cs="Times New Roman"/>
        </w:rPr>
      </w:pPr>
      <w:r w:rsidRPr="00B91A33">
        <w:rPr>
          <w:rFonts w:ascii="Times" w:eastAsia="Times New Roman" w:hAnsi="Times" w:cs="Times New Roman"/>
        </w:rPr>
        <w:t>I</w:t>
      </w:r>
      <w:r w:rsidR="00980152" w:rsidRPr="00B91A33">
        <w:rPr>
          <w:rFonts w:ascii="Times" w:eastAsia="Times New Roman" w:hAnsi="Times" w:cs="Times New Roman"/>
        </w:rPr>
        <w:t xml:space="preserve">ntersubjective psychotherapy </w:t>
      </w:r>
      <w:r w:rsidRPr="00B91A33">
        <w:rPr>
          <w:rFonts w:ascii="Times" w:eastAsia="Times New Roman" w:hAnsi="Times" w:cs="Times New Roman"/>
        </w:rPr>
        <w:t xml:space="preserve">defined </w:t>
      </w:r>
      <w:r w:rsidR="00980152" w:rsidRPr="00B91A33">
        <w:rPr>
          <w:rFonts w:ascii="Times" w:eastAsia="Times New Roman" w:hAnsi="Times" w:cs="Times New Roman"/>
        </w:rPr>
        <w:t>e</w:t>
      </w:r>
      <w:r w:rsidR="00AE183F" w:rsidRPr="00B91A33">
        <w:rPr>
          <w:rFonts w:ascii="Times" w:eastAsia="Times New Roman" w:hAnsi="Times" w:cs="Times New Roman"/>
        </w:rPr>
        <w:t>motional attunement</w:t>
      </w:r>
      <w:r w:rsidR="00980152" w:rsidRPr="00B91A33">
        <w:rPr>
          <w:rFonts w:ascii="Times" w:eastAsia="Times New Roman" w:hAnsi="Times" w:cs="Times New Roman"/>
        </w:rPr>
        <w:t xml:space="preserve"> as </w:t>
      </w:r>
      <w:r w:rsidR="00AE183F" w:rsidRPr="00B91A33">
        <w:rPr>
          <w:rFonts w:ascii="Times" w:eastAsia="Times New Roman" w:hAnsi="Times" w:cs="Times New Roman"/>
        </w:rPr>
        <w:t>the outcome of a complex process that allows the</w:t>
      </w:r>
      <w:r w:rsidR="00980152" w:rsidRPr="00B91A33">
        <w:rPr>
          <w:rFonts w:ascii="Times" w:eastAsia="Times New Roman" w:hAnsi="Times" w:cs="Times New Roman"/>
        </w:rPr>
        <w:t xml:space="preserve"> participants to feel recipr</w:t>
      </w:r>
      <w:r w:rsidR="00AE183F" w:rsidRPr="00B91A33">
        <w:rPr>
          <w:rFonts w:ascii="Times" w:eastAsia="Times New Roman" w:hAnsi="Times" w:cs="Times New Roman"/>
        </w:rPr>
        <w:t xml:space="preserve">ocal understanding and </w:t>
      </w:r>
      <w:r w:rsidRPr="00B91A33">
        <w:rPr>
          <w:rFonts w:ascii="Times" w:eastAsia="Times New Roman" w:hAnsi="Times" w:cs="Times New Roman"/>
        </w:rPr>
        <w:t xml:space="preserve">a </w:t>
      </w:r>
      <w:r w:rsidR="00AE183F" w:rsidRPr="00B91A33">
        <w:rPr>
          <w:rFonts w:ascii="Times" w:eastAsia="Times New Roman" w:hAnsi="Times" w:cs="Times New Roman"/>
        </w:rPr>
        <w:t>sha</w:t>
      </w:r>
      <w:r w:rsidR="00980152" w:rsidRPr="00B91A33">
        <w:rPr>
          <w:rFonts w:ascii="Times" w:eastAsia="Times New Roman" w:hAnsi="Times" w:cs="Times New Roman"/>
        </w:rPr>
        <w:t>ri</w:t>
      </w:r>
      <w:r w:rsidR="00912275" w:rsidRPr="00B91A33">
        <w:rPr>
          <w:rFonts w:ascii="Times" w:eastAsia="Times New Roman" w:hAnsi="Times" w:cs="Times New Roman"/>
        </w:rPr>
        <w:t>ng of mental states, aim</w:t>
      </w:r>
      <w:r w:rsidRPr="00B91A33">
        <w:rPr>
          <w:rFonts w:ascii="Times" w:eastAsia="Times New Roman" w:hAnsi="Times" w:cs="Times New Roman"/>
        </w:rPr>
        <w:t>ed</w:t>
      </w:r>
      <w:r w:rsidR="00912275" w:rsidRPr="00B91A33">
        <w:rPr>
          <w:rFonts w:ascii="Times" w:eastAsia="Times New Roman" w:hAnsi="Times" w:cs="Times New Roman"/>
        </w:rPr>
        <w:t xml:space="preserve"> at </w:t>
      </w:r>
      <w:r w:rsidR="00980152" w:rsidRPr="00B91A33">
        <w:rPr>
          <w:rFonts w:ascii="Times" w:eastAsia="Times New Roman" w:hAnsi="Times" w:cs="Times New Roman"/>
        </w:rPr>
        <w:t>soothing negative sta</w:t>
      </w:r>
      <w:r w:rsidR="00912275" w:rsidRPr="00B91A33">
        <w:rPr>
          <w:rFonts w:ascii="Times" w:eastAsia="Times New Roman" w:hAnsi="Times" w:cs="Times New Roman"/>
        </w:rPr>
        <w:t>tes and enhancing positive ones</w:t>
      </w:r>
      <w:r w:rsidR="005E096D" w:rsidRPr="00B91A33">
        <w:rPr>
          <w:rFonts w:ascii="Times" w:eastAsia="Times New Roman" w:hAnsi="Times" w:cs="Times New Roman"/>
        </w:rPr>
        <w:t>,</w:t>
      </w:r>
      <w:r w:rsidR="00912275" w:rsidRPr="00B91A33">
        <w:rPr>
          <w:rFonts w:ascii="Times" w:eastAsia="Times New Roman" w:hAnsi="Times" w:cs="Times New Roman"/>
        </w:rPr>
        <w:t xml:space="preserve"> </w:t>
      </w:r>
      <w:r w:rsidR="00980152" w:rsidRPr="00B91A33">
        <w:rPr>
          <w:rFonts w:ascii="Times" w:eastAsia="Times New Roman" w:hAnsi="Times" w:cs="Times New Roman"/>
        </w:rPr>
        <w:t xml:space="preserve">eventually allowing the clients to </w:t>
      </w:r>
      <w:r w:rsidR="005E096D" w:rsidRPr="00B91A33">
        <w:rPr>
          <w:rFonts w:ascii="Times" w:eastAsia="Times New Roman" w:hAnsi="Times" w:cs="Times New Roman"/>
        </w:rPr>
        <w:t>better self-</w:t>
      </w:r>
      <w:r w:rsidR="00980152" w:rsidRPr="00B91A33">
        <w:rPr>
          <w:rFonts w:ascii="Times" w:eastAsia="Times New Roman" w:hAnsi="Times" w:cs="Times New Roman"/>
        </w:rPr>
        <w:t xml:space="preserve">regulate emotional arousal and reflect </w:t>
      </w:r>
      <w:r w:rsidR="00912275" w:rsidRPr="00B91A33">
        <w:rPr>
          <w:rFonts w:ascii="Times" w:eastAsia="Times New Roman" w:hAnsi="Times" w:cs="Times New Roman"/>
        </w:rPr>
        <w:t>on</w:t>
      </w:r>
      <w:r w:rsidR="00980152" w:rsidRPr="00B91A33">
        <w:rPr>
          <w:rFonts w:ascii="Times" w:eastAsia="Times New Roman" w:hAnsi="Times" w:cs="Times New Roman"/>
        </w:rPr>
        <w:t xml:space="preserve"> their i</w:t>
      </w:r>
      <w:r w:rsidR="00912275" w:rsidRPr="00B91A33">
        <w:rPr>
          <w:rFonts w:ascii="Times" w:eastAsia="Times New Roman" w:hAnsi="Times" w:cs="Times New Roman"/>
        </w:rPr>
        <w:t>nner states (T</w:t>
      </w:r>
      <w:r w:rsidR="00980152" w:rsidRPr="00B91A33">
        <w:rPr>
          <w:rFonts w:ascii="Times" w:eastAsia="Times New Roman" w:hAnsi="Times" w:cs="Times New Roman"/>
        </w:rPr>
        <w:t xml:space="preserve">hrevarten &amp; Hubley, 1987). </w:t>
      </w:r>
      <w:r w:rsidR="00B17EFE" w:rsidRPr="00B91A33">
        <w:rPr>
          <w:rFonts w:ascii="Times" w:hAnsi="Times" w:cs="Times New Roman"/>
        </w:rPr>
        <w:t>In TA</w:t>
      </w:r>
      <w:r w:rsidRPr="00B91A33">
        <w:rPr>
          <w:rFonts w:ascii="Times" w:hAnsi="Times" w:cs="Times New Roman"/>
        </w:rPr>
        <w:t>,</w:t>
      </w:r>
      <w:r w:rsidR="00B17EFE" w:rsidRPr="00B91A33">
        <w:rPr>
          <w:rFonts w:ascii="Times" w:hAnsi="Times" w:cs="Times New Roman"/>
        </w:rPr>
        <w:t xml:space="preserve"> e</w:t>
      </w:r>
      <w:r w:rsidR="007E455B" w:rsidRPr="00B91A33">
        <w:rPr>
          <w:rFonts w:ascii="Times" w:hAnsi="Times" w:cs="Times New Roman"/>
        </w:rPr>
        <w:t xml:space="preserve">motional attunement is </w:t>
      </w:r>
      <w:r w:rsidR="00912275" w:rsidRPr="00B91A33">
        <w:rPr>
          <w:rFonts w:ascii="Times" w:hAnsi="Times" w:cs="Times New Roman"/>
        </w:rPr>
        <w:t>promoted by</w:t>
      </w:r>
      <w:r w:rsidR="00FC5495" w:rsidRPr="00B91A33">
        <w:rPr>
          <w:rFonts w:ascii="Times" w:hAnsi="Times" w:cs="Times New Roman"/>
        </w:rPr>
        <w:t xml:space="preserve"> </w:t>
      </w:r>
      <w:r w:rsidRPr="00B91A33">
        <w:rPr>
          <w:rFonts w:ascii="Times" w:hAnsi="Times" w:cs="Times New Roman"/>
        </w:rPr>
        <w:t>the</w:t>
      </w:r>
      <w:r w:rsidR="005E096D" w:rsidRPr="00B91A33">
        <w:rPr>
          <w:rFonts w:ascii="Times" w:hAnsi="Times" w:cs="Times New Roman"/>
        </w:rPr>
        <w:t xml:space="preserve"> </w:t>
      </w:r>
      <w:r w:rsidR="00FC5495" w:rsidRPr="00B91A33">
        <w:rPr>
          <w:rFonts w:ascii="Times" w:hAnsi="Times" w:cs="Times New Roman"/>
        </w:rPr>
        <w:t xml:space="preserve">values </w:t>
      </w:r>
      <w:r w:rsidR="00912275" w:rsidRPr="00B91A33">
        <w:rPr>
          <w:rFonts w:ascii="Times" w:hAnsi="Times" w:cs="Times New Roman"/>
        </w:rPr>
        <w:t>endorsed</w:t>
      </w:r>
      <w:r w:rsidR="00FC5495" w:rsidRPr="00B91A33">
        <w:rPr>
          <w:rFonts w:ascii="Times" w:hAnsi="Times" w:cs="Times New Roman"/>
        </w:rPr>
        <w:t xml:space="preserve"> by the assessor, the use</w:t>
      </w:r>
      <w:r w:rsidR="00B17EFE" w:rsidRPr="00B91A33">
        <w:rPr>
          <w:rFonts w:ascii="Times" w:hAnsi="Times" w:cs="Times New Roman"/>
        </w:rPr>
        <w:t xml:space="preserve"> of specific techniques</w:t>
      </w:r>
      <w:r w:rsidRPr="00B91A33">
        <w:rPr>
          <w:rFonts w:ascii="Times" w:hAnsi="Times" w:cs="Times New Roman"/>
        </w:rPr>
        <w:t>,</w:t>
      </w:r>
      <w:r w:rsidR="00B17EFE" w:rsidRPr="00B91A33">
        <w:rPr>
          <w:rFonts w:ascii="Times" w:hAnsi="Times" w:cs="Times New Roman"/>
        </w:rPr>
        <w:t xml:space="preserve"> and</w:t>
      </w:r>
      <w:r w:rsidR="007E455B" w:rsidRPr="00B91A33">
        <w:rPr>
          <w:rFonts w:ascii="Times" w:hAnsi="Times" w:cs="Times New Roman"/>
        </w:rPr>
        <w:t xml:space="preserve"> </w:t>
      </w:r>
      <w:r w:rsidRPr="00B91A33">
        <w:rPr>
          <w:rFonts w:ascii="Times" w:hAnsi="Times" w:cs="Times New Roman"/>
        </w:rPr>
        <w:t xml:space="preserve">the </w:t>
      </w:r>
      <w:r w:rsidR="00522691" w:rsidRPr="00B91A33">
        <w:rPr>
          <w:rFonts w:ascii="Times" w:hAnsi="Times" w:cs="Times New Roman"/>
        </w:rPr>
        <w:t>supervision</w:t>
      </w:r>
      <w:r w:rsidRPr="00B91A33">
        <w:rPr>
          <w:rFonts w:ascii="Times" w:hAnsi="Times" w:cs="Times New Roman"/>
        </w:rPr>
        <w:t xml:space="preserve">/consultation relationship. </w:t>
      </w:r>
      <w:r w:rsidR="00A22A59" w:rsidRPr="00B91A33">
        <w:rPr>
          <w:rFonts w:ascii="Times" w:hAnsi="Times" w:cs="Times New Roman"/>
        </w:rPr>
        <w:t xml:space="preserve">Among the values that help clinicians to find emotional attunement with clients, </w:t>
      </w:r>
      <w:r w:rsidR="00A22A59" w:rsidRPr="00B91A33">
        <w:rPr>
          <w:rFonts w:ascii="Times" w:hAnsi="Times" w:cs="Times New Roman"/>
          <w:i/>
        </w:rPr>
        <w:t>curiosity</w:t>
      </w:r>
      <w:r w:rsidR="00A22A59" w:rsidRPr="00B91A33">
        <w:rPr>
          <w:rFonts w:ascii="Times" w:hAnsi="Times" w:cs="Times New Roman"/>
        </w:rPr>
        <w:t xml:space="preserve"> and </w:t>
      </w:r>
      <w:r w:rsidR="00A22A59" w:rsidRPr="00B91A33">
        <w:rPr>
          <w:rFonts w:ascii="Times" w:hAnsi="Times" w:cs="Times New Roman"/>
          <w:i/>
        </w:rPr>
        <w:t>humility</w:t>
      </w:r>
      <w:r w:rsidR="00A22A59" w:rsidRPr="00B91A33">
        <w:rPr>
          <w:rFonts w:ascii="Times" w:hAnsi="Times" w:cs="Times New Roman"/>
        </w:rPr>
        <w:t xml:space="preserve"> </w:t>
      </w:r>
      <w:r w:rsidR="00522691" w:rsidRPr="00B91A33">
        <w:rPr>
          <w:rFonts w:ascii="Times" w:hAnsi="Times" w:cs="Times New Roman"/>
        </w:rPr>
        <w:t>play a central role</w:t>
      </w:r>
      <w:r w:rsidR="00A46B3E" w:rsidRPr="00B91A33">
        <w:rPr>
          <w:rFonts w:ascii="Times" w:hAnsi="Times" w:cs="Times New Roman"/>
        </w:rPr>
        <w:t xml:space="preserve"> (Finn, 2007</w:t>
      </w:r>
      <w:r w:rsidRPr="00B91A33">
        <w:rPr>
          <w:rFonts w:ascii="Times" w:hAnsi="Times" w:cs="Times New Roman"/>
        </w:rPr>
        <w:t>)</w:t>
      </w:r>
      <w:r w:rsidR="00522691" w:rsidRPr="00B91A33">
        <w:rPr>
          <w:rFonts w:ascii="Times" w:hAnsi="Times" w:cs="Times New Roman"/>
        </w:rPr>
        <w:t xml:space="preserve">. </w:t>
      </w:r>
      <w:r w:rsidR="003110E1" w:rsidRPr="00B91A33">
        <w:rPr>
          <w:rFonts w:ascii="Times" w:hAnsi="Times" w:cs="Times New Roman"/>
        </w:rPr>
        <w:t xml:space="preserve">The assessor’s </w:t>
      </w:r>
      <w:r w:rsidR="007E455B" w:rsidRPr="00B91A33">
        <w:rPr>
          <w:rFonts w:ascii="Times" w:hAnsi="Times" w:cs="Times New Roman"/>
          <w:i/>
        </w:rPr>
        <w:t>curious</w:t>
      </w:r>
      <w:r w:rsidR="007E455B" w:rsidRPr="00B91A33">
        <w:rPr>
          <w:rFonts w:ascii="Times" w:hAnsi="Times" w:cs="Times New Roman"/>
        </w:rPr>
        <w:t xml:space="preserve"> attitude </w:t>
      </w:r>
      <w:r w:rsidR="00912275" w:rsidRPr="00B91A33">
        <w:rPr>
          <w:rFonts w:ascii="Times" w:hAnsi="Times" w:cs="Times New Roman"/>
        </w:rPr>
        <w:t xml:space="preserve">toward the clients </w:t>
      </w:r>
      <w:r w:rsidR="003110E1" w:rsidRPr="00B91A33">
        <w:rPr>
          <w:rFonts w:ascii="Times" w:hAnsi="Times" w:cs="Times New Roman"/>
        </w:rPr>
        <w:t>helps to grasp</w:t>
      </w:r>
      <w:r w:rsidR="007E455B" w:rsidRPr="00B91A33">
        <w:rPr>
          <w:rFonts w:ascii="Times" w:hAnsi="Times" w:cs="Times New Roman"/>
        </w:rPr>
        <w:t xml:space="preserve"> “the client</w:t>
      </w:r>
      <w:r w:rsidR="004421D8" w:rsidRPr="00B91A33">
        <w:rPr>
          <w:rFonts w:ascii="Times" w:hAnsi="Times" w:cs="Times New Roman"/>
        </w:rPr>
        <w:t>’s lived world and his way of travelling it” (Fis</w:t>
      </w:r>
      <w:r w:rsidR="00A46B3E" w:rsidRPr="00B91A33">
        <w:rPr>
          <w:rFonts w:ascii="Times" w:hAnsi="Times" w:cs="Times New Roman"/>
        </w:rPr>
        <w:t>c</w:t>
      </w:r>
      <w:r w:rsidR="004421D8" w:rsidRPr="00B91A33">
        <w:rPr>
          <w:rFonts w:ascii="Times" w:hAnsi="Times" w:cs="Times New Roman"/>
        </w:rPr>
        <w:t>her, 1972, p. 367</w:t>
      </w:r>
      <w:r w:rsidR="00B17EFE" w:rsidRPr="00B91A33">
        <w:rPr>
          <w:rFonts w:ascii="Times" w:hAnsi="Times" w:cs="Times New Roman"/>
        </w:rPr>
        <w:t xml:space="preserve">). </w:t>
      </w:r>
      <w:r w:rsidR="003110E1" w:rsidRPr="00B91A33">
        <w:rPr>
          <w:rFonts w:ascii="Times" w:hAnsi="Times" w:cs="Times New Roman"/>
        </w:rPr>
        <w:lastRenderedPageBreak/>
        <w:t>Exploring with curiosity</w:t>
      </w:r>
      <w:r w:rsidR="004421D8" w:rsidRPr="00B91A33">
        <w:rPr>
          <w:rFonts w:ascii="Times" w:hAnsi="Times" w:cs="Times New Roman"/>
        </w:rPr>
        <w:t xml:space="preserve"> </w:t>
      </w:r>
      <w:r w:rsidR="00BA73E7" w:rsidRPr="00B91A33">
        <w:rPr>
          <w:rFonts w:ascii="Times" w:hAnsi="Times" w:cs="Times New Roman"/>
        </w:rPr>
        <w:t>the w</w:t>
      </w:r>
      <w:r w:rsidR="003110E1" w:rsidRPr="00B91A33">
        <w:rPr>
          <w:rFonts w:ascii="Times" w:hAnsi="Times" w:cs="Times New Roman"/>
        </w:rPr>
        <w:t>a</w:t>
      </w:r>
      <w:r w:rsidR="00BA73E7" w:rsidRPr="00B91A33">
        <w:rPr>
          <w:rFonts w:ascii="Times" w:hAnsi="Times" w:cs="Times New Roman"/>
        </w:rPr>
        <w:t>y</w:t>
      </w:r>
      <w:r w:rsidR="003110E1" w:rsidRPr="00B91A33">
        <w:rPr>
          <w:rFonts w:ascii="Times" w:hAnsi="Times" w:cs="Times New Roman"/>
        </w:rPr>
        <w:t xml:space="preserve">s </w:t>
      </w:r>
      <w:r w:rsidR="004421D8" w:rsidRPr="00B91A33">
        <w:rPr>
          <w:rFonts w:ascii="Times" w:hAnsi="Times" w:cs="Times New Roman"/>
        </w:rPr>
        <w:t>clients</w:t>
      </w:r>
      <w:r w:rsidR="00522691" w:rsidRPr="00B91A33">
        <w:rPr>
          <w:rFonts w:ascii="Times" w:hAnsi="Times" w:cs="Times New Roman"/>
        </w:rPr>
        <w:t xml:space="preserve"> </w:t>
      </w:r>
      <w:r w:rsidR="003110E1" w:rsidRPr="00B91A33">
        <w:rPr>
          <w:rFonts w:ascii="Times" w:hAnsi="Times" w:cs="Times New Roman"/>
        </w:rPr>
        <w:t xml:space="preserve">have been </w:t>
      </w:r>
      <w:r w:rsidR="00522691" w:rsidRPr="00B91A33">
        <w:rPr>
          <w:rFonts w:ascii="Times" w:hAnsi="Times" w:cs="Times New Roman"/>
        </w:rPr>
        <w:t>able to cope with their st</w:t>
      </w:r>
      <w:r w:rsidR="004421D8" w:rsidRPr="00B91A33">
        <w:rPr>
          <w:rFonts w:ascii="Times" w:hAnsi="Times" w:cs="Times New Roman"/>
        </w:rPr>
        <w:t>r</w:t>
      </w:r>
      <w:r w:rsidR="00522691" w:rsidRPr="00B91A33">
        <w:rPr>
          <w:rFonts w:ascii="Times" w:hAnsi="Times" w:cs="Times New Roman"/>
        </w:rPr>
        <w:t>u</w:t>
      </w:r>
      <w:r w:rsidR="004421D8" w:rsidRPr="00B91A33">
        <w:rPr>
          <w:rFonts w:ascii="Times" w:hAnsi="Times" w:cs="Times New Roman"/>
        </w:rPr>
        <w:t xml:space="preserve">ggles helps clinicians find </w:t>
      </w:r>
      <w:r w:rsidR="00FC5495" w:rsidRPr="00B91A33">
        <w:rPr>
          <w:rFonts w:ascii="Times" w:hAnsi="Times" w:cs="Times New Roman"/>
        </w:rPr>
        <w:t>authentic a</w:t>
      </w:r>
      <w:r w:rsidR="003110E1" w:rsidRPr="00B91A33">
        <w:rPr>
          <w:rFonts w:ascii="Times" w:hAnsi="Times" w:cs="Times New Roman"/>
        </w:rPr>
        <w:t>c</w:t>
      </w:r>
      <w:r w:rsidR="00FC5495" w:rsidRPr="00B91A33">
        <w:rPr>
          <w:rFonts w:ascii="Times" w:hAnsi="Times" w:cs="Times New Roman"/>
        </w:rPr>
        <w:t>k</w:t>
      </w:r>
      <w:r w:rsidR="003110E1" w:rsidRPr="00B91A33">
        <w:rPr>
          <w:rFonts w:ascii="Times" w:hAnsi="Times" w:cs="Times New Roman"/>
        </w:rPr>
        <w:t>n</w:t>
      </w:r>
      <w:r w:rsidR="00FC5495" w:rsidRPr="00B91A33">
        <w:rPr>
          <w:rFonts w:ascii="Times" w:hAnsi="Times" w:cs="Times New Roman"/>
        </w:rPr>
        <w:t>owledg</w:t>
      </w:r>
      <w:r w:rsidR="003110E1" w:rsidRPr="00B91A33">
        <w:rPr>
          <w:rFonts w:ascii="Times" w:hAnsi="Times" w:cs="Times New Roman"/>
        </w:rPr>
        <w:t>e</w:t>
      </w:r>
      <w:r w:rsidR="00FC5495" w:rsidRPr="00B91A33">
        <w:rPr>
          <w:rFonts w:ascii="Times" w:hAnsi="Times" w:cs="Times New Roman"/>
        </w:rPr>
        <w:t>ment, admiration</w:t>
      </w:r>
      <w:r w:rsidR="003110E1" w:rsidRPr="00B91A33">
        <w:rPr>
          <w:rFonts w:ascii="Times" w:hAnsi="Times" w:cs="Times New Roman"/>
        </w:rPr>
        <w:t>,</w:t>
      </w:r>
      <w:r w:rsidR="00FC5495" w:rsidRPr="00B91A33">
        <w:rPr>
          <w:rFonts w:ascii="Times" w:hAnsi="Times" w:cs="Times New Roman"/>
        </w:rPr>
        <w:t xml:space="preserve"> and respect for clients’ adaptation strategies, yelding emotional attunement through a posi</w:t>
      </w:r>
      <w:r w:rsidR="004421D8" w:rsidRPr="00B91A33">
        <w:rPr>
          <w:rFonts w:ascii="Times" w:hAnsi="Times" w:cs="Times New Roman"/>
        </w:rPr>
        <w:t xml:space="preserve">tive </w:t>
      </w:r>
      <w:r w:rsidR="005E096D" w:rsidRPr="00B91A33">
        <w:rPr>
          <w:rFonts w:ascii="Times" w:hAnsi="Times" w:cs="Times New Roman"/>
        </w:rPr>
        <w:t xml:space="preserve">and benevolent </w:t>
      </w:r>
      <w:r w:rsidR="00FC5495" w:rsidRPr="00B91A33">
        <w:rPr>
          <w:rFonts w:ascii="Times" w:hAnsi="Times" w:cs="Times New Roman"/>
        </w:rPr>
        <w:t>view</w:t>
      </w:r>
      <w:r w:rsidR="004421D8" w:rsidRPr="00B91A33">
        <w:rPr>
          <w:rFonts w:ascii="Times" w:hAnsi="Times" w:cs="Times New Roman"/>
        </w:rPr>
        <w:t xml:space="preserve"> </w:t>
      </w:r>
      <w:r w:rsidR="00FC5495" w:rsidRPr="00B91A33">
        <w:rPr>
          <w:rFonts w:ascii="Times" w:hAnsi="Times" w:cs="Times New Roman"/>
        </w:rPr>
        <w:t>of</w:t>
      </w:r>
      <w:r w:rsidR="004421D8" w:rsidRPr="00B91A33">
        <w:rPr>
          <w:rFonts w:ascii="Times" w:hAnsi="Times" w:cs="Times New Roman"/>
        </w:rPr>
        <w:t xml:space="preserve"> their symptoms (Cecchin, 1987). </w:t>
      </w:r>
      <w:r w:rsidR="00B17EFE" w:rsidRPr="00B91A33">
        <w:rPr>
          <w:rFonts w:ascii="Times" w:hAnsi="Times" w:cs="Times New Roman"/>
        </w:rPr>
        <w:t>Humility</w:t>
      </w:r>
      <w:r w:rsidR="003110E1" w:rsidRPr="00B91A33">
        <w:rPr>
          <w:rFonts w:ascii="Times" w:hAnsi="Times" w:cs="Times New Roman"/>
        </w:rPr>
        <w:t xml:space="preserve"> as an assessor</w:t>
      </w:r>
      <w:r w:rsidR="00B17EFE" w:rsidRPr="00B91A33">
        <w:rPr>
          <w:rFonts w:ascii="Times" w:hAnsi="Times" w:cs="Times New Roman"/>
        </w:rPr>
        <w:t xml:space="preserve"> </w:t>
      </w:r>
      <w:r w:rsidR="003110E1" w:rsidRPr="00B91A33">
        <w:rPr>
          <w:rFonts w:ascii="Times" w:hAnsi="Times" w:cs="Times New Roman"/>
        </w:rPr>
        <w:t xml:space="preserve">aids </w:t>
      </w:r>
      <w:r w:rsidR="00B17EFE" w:rsidRPr="00B91A33">
        <w:rPr>
          <w:rFonts w:ascii="Times" w:hAnsi="Times" w:cs="Times New Roman"/>
        </w:rPr>
        <w:t>emotional attunement a</w:t>
      </w:r>
      <w:r w:rsidR="003110E1" w:rsidRPr="00B91A33">
        <w:rPr>
          <w:rFonts w:ascii="Times" w:hAnsi="Times" w:cs="Times New Roman"/>
        </w:rPr>
        <w:t>nd serves as a reminder</w:t>
      </w:r>
      <w:r w:rsidR="00B17EFE" w:rsidRPr="00B91A33">
        <w:rPr>
          <w:rFonts w:ascii="Times" w:hAnsi="Times" w:cs="Times New Roman"/>
        </w:rPr>
        <w:t xml:space="preserve"> </w:t>
      </w:r>
      <w:r w:rsidR="003110E1" w:rsidRPr="00B91A33">
        <w:rPr>
          <w:rFonts w:ascii="Times" w:hAnsi="Times" w:cs="Times New Roman"/>
        </w:rPr>
        <w:t>that</w:t>
      </w:r>
      <w:r w:rsidR="00B17EFE" w:rsidRPr="00B91A33">
        <w:rPr>
          <w:rFonts w:ascii="Times" w:hAnsi="Times" w:cs="Times New Roman"/>
        </w:rPr>
        <w:t xml:space="preserve"> client</w:t>
      </w:r>
      <w:r w:rsidR="005E096D" w:rsidRPr="00B91A33">
        <w:rPr>
          <w:rFonts w:ascii="Times" w:hAnsi="Times" w:cs="Times New Roman"/>
        </w:rPr>
        <w:t>s</w:t>
      </w:r>
      <w:r w:rsidR="00B17EFE" w:rsidRPr="00B91A33">
        <w:rPr>
          <w:rFonts w:ascii="Times" w:hAnsi="Times" w:cs="Times New Roman"/>
        </w:rPr>
        <w:t xml:space="preserve"> </w:t>
      </w:r>
      <w:r w:rsidR="003110E1" w:rsidRPr="00B91A33">
        <w:rPr>
          <w:rFonts w:ascii="Times" w:hAnsi="Times" w:cs="Times New Roman"/>
        </w:rPr>
        <w:t>are</w:t>
      </w:r>
      <w:r w:rsidR="00B17EFE" w:rsidRPr="00B91A33">
        <w:rPr>
          <w:rFonts w:ascii="Times" w:hAnsi="Times" w:cs="Times New Roman"/>
        </w:rPr>
        <w:t xml:space="preserve"> “more simply human </w:t>
      </w:r>
      <w:r w:rsidR="00912275" w:rsidRPr="00B91A33">
        <w:rPr>
          <w:rFonts w:ascii="Times" w:hAnsi="Times" w:cs="Times New Roman"/>
        </w:rPr>
        <w:t>t</w:t>
      </w:r>
      <w:r w:rsidR="00B17EFE" w:rsidRPr="00B91A33">
        <w:rPr>
          <w:rFonts w:ascii="Times" w:hAnsi="Times" w:cs="Times New Roman"/>
        </w:rPr>
        <w:t>han otherw</w:t>
      </w:r>
      <w:r w:rsidR="005E096D" w:rsidRPr="00B91A33">
        <w:rPr>
          <w:rFonts w:ascii="Times" w:hAnsi="Times" w:cs="Times New Roman"/>
        </w:rPr>
        <w:t>ise” (Sullivan, 1953, p. 4).  On these premises,</w:t>
      </w:r>
      <w:r w:rsidR="00B17EFE" w:rsidRPr="00B91A33">
        <w:rPr>
          <w:rFonts w:ascii="Times" w:hAnsi="Times" w:cs="Times New Roman"/>
        </w:rPr>
        <w:t xml:space="preserve"> TA assessors </w:t>
      </w:r>
      <w:r w:rsidR="003110E1" w:rsidRPr="00B91A33">
        <w:rPr>
          <w:rFonts w:ascii="Times" w:hAnsi="Times" w:cs="Times New Roman"/>
        </w:rPr>
        <w:t xml:space="preserve">endeavor </w:t>
      </w:r>
      <w:r w:rsidR="00B17EFE" w:rsidRPr="00B91A33">
        <w:rPr>
          <w:rFonts w:ascii="Times" w:hAnsi="Times" w:cs="Times New Roman"/>
        </w:rPr>
        <w:t xml:space="preserve">to </w:t>
      </w:r>
      <w:r w:rsidR="003110E1" w:rsidRPr="00B91A33">
        <w:rPr>
          <w:rFonts w:ascii="Times" w:hAnsi="Times" w:cs="Times New Roman"/>
        </w:rPr>
        <w:t>“</w:t>
      </w:r>
      <w:r w:rsidR="00B17EFE" w:rsidRPr="00B91A33">
        <w:rPr>
          <w:rFonts w:ascii="Times" w:hAnsi="Times" w:cs="Times New Roman"/>
        </w:rPr>
        <w:t xml:space="preserve">find their own versions of the struggles experienced by clients. They are humbled by how </w:t>
      </w:r>
      <w:r w:rsidR="003110E1" w:rsidRPr="00B91A33">
        <w:rPr>
          <w:rFonts w:ascii="Times" w:hAnsi="Times" w:cs="Times New Roman"/>
        </w:rPr>
        <w:t xml:space="preserve">a </w:t>
      </w:r>
      <w:r w:rsidR="00B17EFE" w:rsidRPr="00B91A33">
        <w:rPr>
          <w:rFonts w:ascii="Times" w:hAnsi="Times" w:cs="Times New Roman"/>
        </w:rPr>
        <w:t>clients’ struggles mirror their own and are also acutely aware that all of us are growing, struggling human beings, generally doing the best we can given our respective backgrounds and resources”</w:t>
      </w:r>
      <w:r w:rsidR="00382C9E" w:rsidRPr="00B91A33">
        <w:rPr>
          <w:rFonts w:ascii="Times" w:hAnsi="Times" w:cs="Times New Roman"/>
        </w:rPr>
        <w:t xml:space="preserve"> (Tharinger, Gentry, &amp; Finn, 2013</w:t>
      </w:r>
      <w:r w:rsidR="00830819" w:rsidRPr="00B91A33">
        <w:rPr>
          <w:rFonts w:ascii="Times" w:hAnsi="Times" w:cs="Times New Roman"/>
        </w:rPr>
        <w:t>, p. 390</w:t>
      </w:r>
      <w:r w:rsidR="00B17EFE" w:rsidRPr="00B91A33">
        <w:rPr>
          <w:rFonts w:ascii="Times" w:hAnsi="Times" w:cs="Times New Roman"/>
        </w:rPr>
        <w:t xml:space="preserve">). </w:t>
      </w:r>
    </w:p>
    <w:p w:rsidR="00561442" w:rsidRPr="00B91A33" w:rsidRDefault="00F347B9" w:rsidP="00B91A33">
      <w:pPr>
        <w:spacing w:line="480" w:lineRule="auto"/>
        <w:ind w:firstLine="708"/>
        <w:rPr>
          <w:rFonts w:ascii="Times" w:hAnsi="Times" w:cs="Times New Roman"/>
        </w:rPr>
      </w:pPr>
      <w:r w:rsidRPr="00B91A33">
        <w:rPr>
          <w:rFonts w:ascii="Times" w:hAnsi="Times" w:cs="Times New Roman"/>
        </w:rPr>
        <w:t>E</w:t>
      </w:r>
      <w:r w:rsidR="00B17EFE" w:rsidRPr="00B91A33">
        <w:rPr>
          <w:rFonts w:ascii="Times" w:hAnsi="Times" w:cs="Times New Roman"/>
        </w:rPr>
        <w:t>motional attunement</w:t>
      </w:r>
      <w:r w:rsidR="00C92A44" w:rsidRPr="00B91A33">
        <w:rPr>
          <w:rFonts w:ascii="Times" w:hAnsi="Times" w:cs="Times New Roman"/>
        </w:rPr>
        <w:t xml:space="preserve"> </w:t>
      </w:r>
      <w:r w:rsidR="000B378C" w:rsidRPr="00B91A33">
        <w:rPr>
          <w:rFonts w:ascii="Times" w:hAnsi="Times" w:cs="Times New Roman"/>
        </w:rPr>
        <w:t>accoimpained by</w:t>
      </w:r>
      <w:r w:rsidR="00C92A44" w:rsidRPr="00B91A33">
        <w:rPr>
          <w:rFonts w:ascii="Times" w:hAnsi="Times" w:cs="Times New Roman"/>
        </w:rPr>
        <w:t xml:space="preserve"> </w:t>
      </w:r>
      <w:r w:rsidR="00B17EFE" w:rsidRPr="00B91A33">
        <w:rPr>
          <w:rFonts w:ascii="Times" w:hAnsi="Times" w:cs="Times New Roman"/>
        </w:rPr>
        <w:t xml:space="preserve">the use of two specific techniques </w:t>
      </w:r>
      <w:r w:rsidR="002F7155" w:rsidRPr="00B91A33">
        <w:rPr>
          <w:rFonts w:ascii="Times" w:hAnsi="Times" w:cs="Times New Roman"/>
        </w:rPr>
        <w:t>characteristic</w:t>
      </w:r>
      <w:r w:rsidR="00B17EFE" w:rsidRPr="00B91A33">
        <w:rPr>
          <w:rFonts w:ascii="Times" w:hAnsi="Times" w:cs="Times New Roman"/>
        </w:rPr>
        <w:t xml:space="preserve"> to</w:t>
      </w:r>
      <w:r w:rsidR="002F7155" w:rsidRPr="00B91A33">
        <w:rPr>
          <w:rFonts w:ascii="Times" w:hAnsi="Times" w:cs="Times New Roman"/>
        </w:rPr>
        <w:t xml:space="preserve"> </w:t>
      </w:r>
      <w:r w:rsidR="000B378C" w:rsidRPr="00B91A33">
        <w:rPr>
          <w:rFonts w:ascii="Times" w:hAnsi="Times" w:cs="Times New Roman"/>
        </w:rPr>
        <w:t xml:space="preserve">promote </w:t>
      </w:r>
      <w:r w:rsidR="002F7155" w:rsidRPr="00B91A33">
        <w:rPr>
          <w:rFonts w:ascii="Times" w:hAnsi="Times" w:cs="Times New Roman"/>
        </w:rPr>
        <w:t>a</w:t>
      </w:r>
      <w:r w:rsidR="00B17EFE" w:rsidRPr="00B91A33">
        <w:rPr>
          <w:rFonts w:ascii="Times" w:hAnsi="Times" w:cs="Times New Roman"/>
        </w:rPr>
        <w:t xml:space="preserve"> secure attachment</w:t>
      </w:r>
      <w:r w:rsidR="002F7155" w:rsidRPr="00B91A33">
        <w:rPr>
          <w:rFonts w:ascii="Times" w:hAnsi="Times" w:cs="Times New Roman"/>
        </w:rPr>
        <w:t xml:space="preserve"> relationship</w:t>
      </w:r>
      <w:r w:rsidR="00B17EFE" w:rsidRPr="00B91A33">
        <w:rPr>
          <w:rFonts w:ascii="Times" w:hAnsi="Times" w:cs="Times New Roman"/>
        </w:rPr>
        <w:t>: collaborative communication and repair of disruptions (Siegel, 1999)</w:t>
      </w:r>
      <w:r w:rsidR="00912275" w:rsidRPr="00B91A33">
        <w:rPr>
          <w:rFonts w:ascii="Times" w:hAnsi="Times" w:cs="Times New Roman"/>
        </w:rPr>
        <w:t>. “C</w:t>
      </w:r>
      <w:r w:rsidR="00980152" w:rsidRPr="00B91A33">
        <w:rPr>
          <w:rFonts w:ascii="Times" w:hAnsi="Times" w:cs="Times New Roman"/>
        </w:rPr>
        <w:t>ontingent, collaborative communication – is</w:t>
      </w:r>
      <w:r w:rsidR="002F7155" w:rsidRPr="00B91A33">
        <w:rPr>
          <w:rFonts w:ascii="Times" w:hAnsi="Times" w:cs="Times New Roman"/>
        </w:rPr>
        <w:t xml:space="preserve"> </w:t>
      </w:r>
      <w:r w:rsidR="00912275" w:rsidRPr="00B91A33">
        <w:rPr>
          <w:rFonts w:ascii="Times" w:hAnsi="Times" w:cs="Times New Roman"/>
        </w:rPr>
        <w:t>…</w:t>
      </w:r>
      <w:r w:rsidR="00980152" w:rsidRPr="00B91A33">
        <w:rPr>
          <w:rFonts w:ascii="Times" w:hAnsi="Times" w:cs="Times New Roman"/>
        </w:rPr>
        <w:t xml:space="preserve"> a fundamental component in how interpersonal relationships</w:t>
      </w:r>
      <w:r w:rsidR="00467361" w:rsidRPr="00B91A33">
        <w:rPr>
          <w:rFonts w:ascii="Times" w:hAnsi="Times" w:cs="Times New Roman"/>
        </w:rPr>
        <w:t xml:space="preserve"> facilitate internal integration” (Siegel, 1999, </w:t>
      </w:r>
      <w:r w:rsidR="005E096D" w:rsidRPr="00B91A33">
        <w:rPr>
          <w:rFonts w:ascii="Times" w:hAnsi="Times" w:cs="Times New Roman"/>
        </w:rPr>
        <w:t>p. 333)</w:t>
      </w:r>
      <w:r w:rsidR="003F0E6F" w:rsidRPr="00B91A33">
        <w:rPr>
          <w:rFonts w:ascii="Times" w:hAnsi="Times" w:cs="Times New Roman"/>
        </w:rPr>
        <w:t xml:space="preserve">. </w:t>
      </w:r>
      <w:r w:rsidR="008A030D" w:rsidRPr="00B91A33">
        <w:rPr>
          <w:rFonts w:ascii="Times" w:hAnsi="Times" w:cs="Times New Roman"/>
        </w:rPr>
        <w:t>Besides including nonverbal communication patterns, verbal language and interactive rituals and narratives, c</w:t>
      </w:r>
      <w:r w:rsidR="003F0E6F" w:rsidRPr="00B91A33">
        <w:rPr>
          <w:rFonts w:ascii="Times" w:hAnsi="Times" w:cs="Times New Roman"/>
        </w:rPr>
        <w:t xml:space="preserve">ollaborative communication in TA </w:t>
      </w:r>
      <w:r w:rsidR="008A030D" w:rsidRPr="00B91A33">
        <w:rPr>
          <w:rFonts w:ascii="Times" w:hAnsi="Times" w:cs="Times New Roman"/>
        </w:rPr>
        <w:t>specific</w:t>
      </w:r>
      <w:r w:rsidR="00904D6D" w:rsidRPr="00B91A33">
        <w:rPr>
          <w:rFonts w:ascii="Times" w:hAnsi="Times" w:cs="Times New Roman"/>
        </w:rPr>
        <w:t>ally</w:t>
      </w:r>
      <w:r w:rsidR="008A030D" w:rsidRPr="00B91A33">
        <w:rPr>
          <w:rFonts w:ascii="Times" w:hAnsi="Times" w:cs="Times New Roman"/>
        </w:rPr>
        <w:t xml:space="preserve"> connect</w:t>
      </w:r>
      <w:r w:rsidR="00904D6D" w:rsidRPr="00B91A33">
        <w:rPr>
          <w:rFonts w:ascii="Times" w:hAnsi="Times" w:cs="Times New Roman"/>
        </w:rPr>
        <w:t>s to</w:t>
      </w:r>
      <w:r w:rsidR="008A030D" w:rsidRPr="00B91A33">
        <w:rPr>
          <w:rFonts w:ascii="Times" w:hAnsi="Times" w:cs="Times New Roman"/>
        </w:rPr>
        <w:t xml:space="preserve"> the use of tests. In fact, collaborative communication in TA incorporates the </w:t>
      </w:r>
      <w:r w:rsidR="00904D6D" w:rsidRPr="00B91A33">
        <w:rPr>
          <w:rFonts w:ascii="Times" w:hAnsi="Times" w:cs="Times New Roman"/>
        </w:rPr>
        <w:t xml:space="preserve">recursive </w:t>
      </w:r>
      <w:r w:rsidR="008A030D" w:rsidRPr="00B91A33">
        <w:rPr>
          <w:rFonts w:ascii="Times" w:hAnsi="Times" w:cs="Times New Roman"/>
        </w:rPr>
        <w:t xml:space="preserve">shifts between face-to-face interactions and the side-by-side administration of tests, the “vocabulary” of the images and metaphors drawn from </w:t>
      </w:r>
      <w:r w:rsidR="00904D6D" w:rsidRPr="00B91A33">
        <w:rPr>
          <w:rFonts w:ascii="Times" w:hAnsi="Times" w:cs="Times New Roman"/>
        </w:rPr>
        <w:t xml:space="preserve">the </w:t>
      </w:r>
      <w:r w:rsidR="008A030D" w:rsidRPr="00B91A33">
        <w:rPr>
          <w:rFonts w:ascii="Times" w:hAnsi="Times" w:cs="Times New Roman"/>
        </w:rPr>
        <w:t>testing</w:t>
      </w:r>
      <w:r w:rsidR="00904D6D" w:rsidRPr="00B91A33">
        <w:rPr>
          <w:rFonts w:ascii="Times" w:hAnsi="Times" w:cs="Times New Roman"/>
        </w:rPr>
        <w:t>,</w:t>
      </w:r>
      <w:r w:rsidR="008A030D" w:rsidRPr="00B91A33">
        <w:rPr>
          <w:rFonts w:ascii="Times" w:hAnsi="Times" w:cs="Times New Roman"/>
        </w:rPr>
        <w:t xml:space="preserve"> and the </w:t>
      </w:r>
      <w:r w:rsidR="00904D6D" w:rsidRPr="00B91A33">
        <w:rPr>
          <w:rFonts w:ascii="Times" w:hAnsi="Times" w:cs="Times New Roman"/>
        </w:rPr>
        <w:t xml:space="preserve">choice of </w:t>
      </w:r>
      <w:r w:rsidR="008A030D" w:rsidRPr="00B91A33">
        <w:rPr>
          <w:rFonts w:ascii="Times" w:hAnsi="Times" w:cs="Times New Roman"/>
        </w:rPr>
        <w:t xml:space="preserve">wording </w:t>
      </w:r>
      <w:r w:rsidR="00904D6D" w:rsidRPr="00B91A33">
        <w:rPr>
          <w:rFonts w:ascii="Times" w:hAnsi="Times" w:cs="Times New Roman"/>
        </w:rPr>
        <w:t>that</w:t>
      </w:r>
      <w:r w:rsidR="008A030D" w:rsidRPr="00B91A33">
        <w:rPr>
          <w:rFonts w:ascii="Times" w:hAnsi="Times" w:cs="Times New Roman"/>
        </w:rPr>
        <w:t xml:space="preserve"> </w:t>
      </w:r>
      <w:r w:rsidR="00561442" w:rsidRPr="00B91A33">
        <w:rPr>
          <w:rFonts w:ascii="Times" w:hAnsi="Times" w:cs="Times New Roman"/>
        </w:rPr>
        <w:t xml:space="preserve">clients and clinicians come to </w:t>
      </w:r>
      <w:r w:rsidR="00904D6D" w:rsidRPr="00B91A33">
        <w:rPr>
          <w:rFonts w:ascii="Times" w:hAnsi="Times" w:cs="Times New Roman"/>
        </w:rPr>
        <w:t xml:space="preserve">use in </w:t>
      </w:r>
      <w:r w:rsidR="00561442" w:rsidRPr="00B91A33">
        <w:rPr>
          <w:rFonts w:ascii="Times" w:hAnsi="Times" w:cs="Times New Roman"/>
        </w:rPr>
        <w:t>understand</w:t>
      </w:r>
      <w:r w:rsidR="00904D6D" w:rsidRPr="00B91A33">
        <w:rPr>
          <w:rFonts w:ascii="Times" w:hAnsi="Times" w:cs="Times New Roman"/>
        </w:rPr>
        <w:t>ing</w:t>
      </w:r>
      <w:r w:rsidR="00561442" w:rsidRPr="00B91A33">
        <w:rPr>
          <w:rFonts w:ascii="Times" w:hAnsi="Times" w:cs="Times New Roman"/>
        </w:rPr>
        <w:t xml:space="preserve"> the answers to the </w:t>
      </w:r>
      <w:r w:rsidR="00904D6D" w:rsidRPr="00B91A33">
        <w:rPr>
          <w:rFonts w:ascii="Times" w:hAnsi="Times" w:cs="Times New Roman"/>
        </w:rPr>
        <w:t>AQs</w:t>
      </w:r>
      <w:r w:rsidR="00561442" w:rsidRPr="00B91A33">
        <w:rPr>
          <w:rFonts w:ascii="Times" w:hAnsi="Times" w:cs="Times New Roman"/>
        </w:rPr>
        <w:t>.</w:t>
      </w:r>
    </w:p>
    <w:p w:rsidR="00F70464" w:rsidRPr="00B91A33" w:rsidRDefault="00791CDF" w:rsidP="00B91A33">
      <w:pPr>
        <w:widowControl w:val="0"/>
        <w:autoSpaceDE w:val="0"/>
        <w:autoSpaceDN w:val="0"/>
        <w:adjustRightInd w:val="0"/>
        <w:spacing w:line="480" w:lineRule="auto"/>
        <w:ind w:firstLine="709"/>
        <w:rPr>
          <w:rFonts w:ascii="Times" w:hAnsi="Times" w:cs="Times New Roman"/>
        </w:rPr>
      </w:pPr>
      <w:r w:rsidRPr="00B91A33">
        <w:rPr>
          <w:rFonts w:ascii="Times" w:hAnsi="Times" w:cs="Times New Roman"/>
        </w:rPr>
        <w:t xml:space="preserve">Repairing therapeutic impasses and disruptions to the therapeutic relationship is a core technique to psychological intervention and a large literature is </w:t>
      </w:r>
      <w:r w:rsidR="005E09FC" w:rsidRPr="00B91A33">
        <w:rPr>
          <w:rFonts w:ascii="Times" w:hAnsi="Times" w:cs="Times New Roman"/>
        </w:rPr>
        <w:t>devoted t</w:t>
      </w:r>
      <w:r w:rsidR="00074198" w:rsidRPr="00B91A33">
        <w:rPr>
          <w:rFonts w:ascii="Times" w:hAnsi="Times" w:cs="Times New Roman"/>
        </w:rPr>
        <w:t>o it (e.g., Safran &amp; Muran, 2000</w:t>
      </w:r>
      <w:r w:rsidR="005E09FC" w:rsidRPr="00B91A33">
        <w:rPr>
          <w:rFonts w:ascii="Times" w:hAnsi="Times" w:cs="Times New Roman"/>
        </w:rPr>
        <w:t xml:space="preserve">). </w:t>
      </w:r>
      <w:r w:rsidR="00561442" w:rsidRPr="00B91A33">
        <w:rPr>
          <w:rFonts w:ascii="Times" w:hAnsi="Times" w:cs="Times New Roman"/>
        </w:rPr>
        <w:t>Repair of disruptions</w:t>
      </w:r>
      <w:r w:rsidR="0092175F" w:rsidRPr="00B91A33">
        <w:rPr>
          <w:rFonts w:ascii="Times" w:hAnsi="Times" w:cs="Times New Roman"/>
        </w:rPr>
        <w:t xml:space="preserve"> </w:t>
      </w:r>
      <w:r w:rsidR="00561442" w:rsidRPr="00B91A33">
        <w:rPr>
          <w:rFonts w:ascii="Times" w:hAnsi="Times" w:cs="Times New Roman"/>
        </w:rPr>
        <w:t xml:space="preserve">helps </w:t>
      </w:r>
      <w:r w:rsidR="0092175F" w:rsidRPr="00B91A33">
        <w:rPr>
          <w:rFonts w:ascii="Times" w:hAnsi="Times" w:cs="Times New Roman"/>
        </w:rPr>
        <w:t xml:space="preserve">the assessor </w:t>
      </w:r>
      <w:r w:rsidR="00561442" w:rsidRPr="00B91A33">
        <w:rPr>
          <w:rFonts w:ascii="Times" w:hAnsi="Times" w:cs="Times New Roman"/>
        </w:rPr>
        <w:t>restore emotional attunement</w:t>
      </w:r>
      <w:r w:rsidR="0092175F" w:rsidRPr="00B91A33">
        <w:rPr>
          <w:rFonts w:ascii="Times" w:hAnsi="Times" w:cs="Times New Roman"/>
        </w:rPr>
        <w:t xml:space="preserve"> and collaboration</w:t>
      </w:r>
      <w:r w:rsidR="00561442" w:rsidRPr="00B91A33">
        <w:rPr>
          <w:rFonts w:ascii="Times" w:hAnsi="Times" w:cs="Times New Roman"/>
        </w:rPr>
        <w:t xml:space="preserve"> afte</w:t>
      </w:r>
      <w:r w:rsidR="00E1206C" w:rsidRPr="00B91A33">
        <w:rPr>
          <w:rFonts w:ascii="Times" w:hAnsi="Times" w:cs="Times New Roman"/>
        </w:rPr>
        <w:t>r the inevitable empathic break</w:t>
      </w:r>
      <w:r w:rsidR="00891318" w:rsidRPr="00B91A33">
        <w:rPr>
          <w:rFonts w:ascii="Times" w:hAnsi="Times" w:cs="Times New Roman"/>
        </w:rPr>
        <w:t>s</w:t>
      </w:r>
      <w:r w:rsidR="006803E1" w:rsidRPr="00B91A33">
        <w:rPr>
          <w:rFonts w:ascii="Times" w:hAnsi="Times" w:cs="Times New Roman"/>
        </w:rPr>
        <w:t xml:space="preserve"> </w:t>
      </w:r>
      <w:r w:rsidR="0092175F" w:rsidRPr="00B91A33">
        <w:rPr>
          <w:rFonts w:ascii="Times" w:hAnsi="Times" w:cs="Times New Roman"/>
        </w:rPr>
        <w:t>of an</w:t>
      </w:r>
      <w:r w:rsidR="006803E1" w:rsidRPr="00B91A33">
        <w:rPr>
          <w:rFonts w:ascii="Times" w:hAnsi="Times" w:cs="Times New Roman"/>
        </w:rPr>
        <w:t xml:space="preserve"> </w:t>
      </w:r>
      <w:r w:rsidR="00E1206C" w:rsidRPr="00B91A33">
        <w:rPr>
          <w:rFonts w:ascii="Times" w:hAnsi="Times" w:cs="Times New Roman"/>
        </w:rPr>
        <w:t>intimate relationship</w:t>
      </w:r>
      <w:r w:rsidR="00891318" w:rsidRPr="00B91A33">
        <w:rPr>
          <w:rFonts w:ascii="Times" w:hAnsi="Times" w:cs="Times New Roman"/>
        </w:rPr>
        <w:t xml:space="preserve">, such as </w:t>
      </w:r>
      <w:r w:rsidR="0092175F" w:rsidRPr="00B91A33">
        <w:rPr>
          <w:rFonts w:ascii="Times" w:hAnsi="Times" w:cs="Times New Roman"/>
        </w:rPr>
        <w:t>that</w:t>
      </w:r>
      <w:r w:rsidR="00891318" w:rsidRPr="00B91A33">
        <w:rPr>
          <w:rFonts w:ascii="Times" w:hAnsi="Times" w:cs="Times New Roman"/>
        </w:rPr>
        <w:t xml:space="preserve"> between assessor and client</w:t>
      </w:r>
      <w:r w:rsidR="006803E1" w:rsidRPr="00B91A33">
        <w:rPr>
          <w:rFonts w:ascii="Times" w:hAnsi="Times" w:cs="Times New Roman"/>
        </w:rPr>
        <w:t xml:space="preserve">. As with mother–infant dyads, </w:t>
      </w:r>
      <w:r w:rsidR="005E096D" w:rsidRPr="00B91A33">
        <w:rPr>
          <w:rFonts w:ascii="Times" w:hAnsi="Times" w:cs="Times New Roman"/>
        </w:rPr>
        <w:t>conjun</w:t>
      </w:r>
      <w:r w:rsidR="00D837B3" w:rsidRPr="00B91A33">
        <w:rPr>
          <w:rFonts w:ascii="Times" w:hAnsi="Times" w:cs="Times New Roman"/>
        </w:rPr>
        <w:t>ction and disjunction dynamics</w:t>
      </w:r>
      <w:r w:rsidR="006803E1" w:rsidRPr="00B91A33">
        <w:rPr>
          <w:rFonts w:ascii="Times" w:hAnsi="Times" w:cs="Times New Roman"/>
        </w:rPr>
        <w:t xml:space="preserve"> in assessment </w:t>
      </w:r>
      <w:r w:rsidR="00E1206C" w:rsidRPr="00B91A33">
        <w:rPr>
          <w:rFonts w:ascii="Times" w:hAnsi="Times" w:cs="Times New Roman"/>
        </w:rPr>
        <w:t>prove to be messy</w:t>
      </w:r>
      <w:r w:rsidR="0092175F" w:rsidRPr="00B91A33">
        <w:rPr>
          <w:rFonts w:ascii="Times" w:hAnsi="Times" w:cs="Times New Roman"/>
        </w:rPr>
        <w:t xml:space="preserve"> and frought with the potential for</w:t>
      </w:r>
      <w:r w:rsidR="00E1206C" w:rsidRPr="00B91A33">
        <w:rPr>
          <w:rFonts w:ascii="Times" w:hAnsi="Times" w:cs="Times New Roman"/>
        </w:rPr>
        <w:t xml:space="preserve"> “missteps, apologies, tries, retries, match ups, and missteps again”</w:t>
      </w:r>
      <w:r w:rsidR="00891318" w:rsidRPr="00B91A33">
        <w:rPr>
          <w:rFonts w:ascii="Times" w:hAnsi="Times" w:cs="Times New Roman"/>
        </w:rPr>
        <w:t xml:space="preserve"> (T</w:t>
      </w:r>
      <w:r w:rsidR="00E1206C" w:rsidRPr="00B91A33">
        <w:rPr>
          <w:rFonts w:ascii="Times" w:hAnsi="Times" w:cs="Times New Roman"/>
        </w:rPr>
        <w:t>ronick &amp; Beegly, 2011</w:t>
      </w:r>
      <w:r w:rsidR="001D58E8" w:rsidRPr="00B91A33">
        <w:rPr>
          <w:rFonts w:ascii="Times" w:hAnsi="Times" w:cs="Times New Roman"/>
        </w:rPr>
        <w:t>, p. 112</w:t>
      </w:r>
      <w:r w:rsidR="00E1206C" w:rsidRPr="00B91A33">
        <w:rPr>
          <w:rFonts w:ascii="Times" w:hAnsi="Times" w:cs="Times New Roman"/>
        </w:rPr>
        <w:t>)</w:t>
      </w:r>
      <w:r w:rsidR="00891318" w:rsidRPr="00B91A33">
        <w:rPr>
          <w:rFonts w:ascii="Times" w:hAnsi="Times" w:cs="Times New Roman"/>
        </w:rPr>
        <w:t xml:space="preserve">. The crucial difference between healthy and </w:t>
      </w:r>
      <w:r w:rsidR="006803E1" w:rsidRPr="00B91A33">
        <w:rPr>
          <w:rFonts w:ascii="Times" w:hAnsi="Times" w:cs="Times New Roman"/>
        </w:rPr>
        <w:t>critical attachment dyads are the repairing processes that follow disruptions</w:t>
      </w:r>
      <w:r w:rsidR="0092175F" w:rsidRPr="00B91A33">
        <w:rPr>
          <w:rFonts w:ascii="Times" w:hAnsi="Times" w:cs="Times New Roman"/>
        </w:rPr>
        <w:t xml:space="preserve"> in secure relating</w:t>
      </w:r>
      <w:r w:rsidR="006803E1" w:rsidRPr="00B91A33">
        <w:rPr>
          <w:rFonts w:ascii="Times" w:hAnsi="Times" w:cs="Times New Roman"/>
        </w:rPr>
        <w:t xml:space="preserve">. </w:t>
      </w:r>
      <w:r w:rsidR="0092175F" w:rsidRPr="00B91A33">
        <w:rPr>
          <w:rFonts w:ascii="Times" w:hAnsi="Times" w:cs="Times New Roman"/>
        </w:rPr>
        <w:t>The assessor</w:t>
      </w:r>
      <w:r w:rsidR="005E096D" w:rsidRPr="00B91A33">
        <w:rPr>
          <w:rFonts w:ascii="Times" w:hAnsi="Times" w:cs="Times New Roman"/>
        </w:rPr>
        <w:t xml:space="preserve"> process</w:t>
      </w:r>
      <w:r w:rsidR="0092175F" w:rsidRPr="00B91A33">
        <w:rPr>
          <w:rFonts w:ascii="Times" w:hAnsi="Times" w:cs="Times New Roman"/>
        </w:rPr>
        <w:t>es</w:t>
      </w:r>
      <w:r w:rsidR="005E096D" w:rsidRPr="00B91A33">
        <w:rPr>
          <w:rFonts w:ascii="Times" w:hAnsi="Times" w:cs="Times New Roman"/>
        </w:rPr>
        <w:t xml:space="preserve"> and </w:t>
      </w:r>
      <w:r w:rsidR="0092175F" w:rsidRPr="00B91A33">
        <w:rPr>
          <w:rFonts w:ascii="Times" w:hAnsi="Times" w:cs="Times New Roman"/>
        </w:rPr>
        <w:t xml:space="preserve">attempts to </w:t>
      </w:r>
      <w:r w:rsidR="005E096D" w:rsidRPr="00B91A33">
        <w:rPr>
          <w:rFonts w:ascii="Times" w:hAnsi="Times" w:cs="Times New Roman"/>
        </w:rPr>
        <w:t xml:space="preserve">repair disruptions as soon as they emerge. </w:t>
      </w:r>
      <w:r w:rsidR="006803E1" w:rsidRPr="00B91A33">
        <w:rPr>
          <w:rFonts w:ascii="Times" w:hAnsi="Times" w:cs="Times New Roman"/>
        </w:rPr>
        <w:t xml:space="preserve">TA </w:t>
      </w:r>
      <w:r w:rsidR="0092175F" w:rsidRPr="00B91A33">
        <w:rPr>
          <w:rFonts w:ascii="Times" w:hAnsi="Times" w:cs="Times New Roman"/>
        </w:rPr>
        <w:t xml:space="preserve">produces </w:t>
      </w:r>
      <w:r w:rsidR="00F70464" w:rsidRPr="00B91A33">
        <w:rPr>
          <w:rFonts w:ascii="Times" w:hAnsi="Times" w:cs="Times New Roman"/>
        </w:rPr>
        <w:t xml:space="preserve">many </w:t>
      </w:r>
      <w:r w:rsidR="0092175F" w:rsidRPr="00B91A33">
        <w:rPr>
          <w:rFonts w:ascii="Times" w:hAnsi="Times" w:cs="Times New Roman"/>
        </w:rPr>
        <w:t>circumstances that have the potential to result in a</w:t>
      </w:r>
      <w:r w:rsidR="00F70464" w:rsidRPr="00B91A33">
        <w:rPr>
          <w:rFonts w:ascii="Times" w:hAnsi="Times" w:cs="Times New Roman"/>
        </w:rPr>
        <w:t xml:space="preserve"> disruption with </w:t>
      </w:r>
      <w:r w:rsidR="0092175F" w:rsidRPr="00B91A33">
        <w:rPr>
          <w:rFonts w:ascii="Times" w:hAnsi="Times" w:cs="Times New Roman"/>
        </w:rPr>
        <w:t xml:space="preserve">the </w:t>
      </w:r>
      <w:r w:rsidR="00F70464" w:rsidRPr="00B91A33">
        <w:rPr>
          <w:rFonts w:ascii="Times" w:hAnsi="Times" w:cs="Times New Roman"/>
        </w:rPr>
        <w:t xml:space="preserve">client. During the collection of </w:t>
      </w:r>
      <w:r w:rsidR="0092175F" w:rsidRPr="00B91A33">
        <w:rPr>
          <w:rFonts w:ascii="Times" w:hAnsi="Times" w:cs="Times New Roman"/>
        </w:rPr>
        <w:t>AQs the assessor</w:t>
      </w:r>
      <w:r w:rsidR="00F70464" w:rsidRPr="00B91A33">
        <w:rPr>
          <w:rFonts w:ascii="Times" w:hAnsi="Times" w:cs="Times New Roman"/>
        </w:rPr>
        <w:t xml:space="preserve"> </w:t>
      </w:r>
      <w:r w:rsidR="0092175F" w:rsidRPr="00B91A33">
        <w:rPr>
          <w:rFonts w:ascii="Times" w:hAnsi="Times" w:cs="Times New Roman"/>
        </w:rPr>
        <w:t>may inadvertently</w:t>
      </w:r>
      <w:r w:rsidR="00F70464" w:rsidRPr="00B91A33">
        <w:rPr>
          <w:rFonts w:ascii="Times" w:hAnsi="Times" w:cs="Times New Roman"/>
        </w:rPr>
        <w:t xml:space="preserve"> violat</w:t>
      </w:r>
      <w:r w:rsidR="0092175F" w:rsidRPr="00B91A33">
        <w:rPr>
          <w:rFonts w:ascii="Times" w:hAnsi="Times" w:cs="Times New Roman"/>
        </w:rPr>
        <w:t>e</w:t>
      </w:r>
      <w:r w:rsidR="00F70464" w:rsidRPr="00B91A33">
        <w:rPr>
          <w:rFonts w:ascii="Times" w:hAnsi="Times" w:cs="Times New Roman"/>
        </w:rPr>
        <w:t xml:space="preserve"> clients’ privacy</w:t>
      </w:r>
      <w:r w:rsidR="0092175F" w:rsidRPr="00B91A33">
        <w:rPr>
          <w:rFonts w:ascii="Times" w:hAnsi="Times" w:cs="Times New Roman"/>
        </w:rPr>
        <w:t xml:space="preserve"> by inquiring about certain areas of the client’s life</w:t>
      </w:r>
      <w:r w:rsidR="00F70464" w:rsidRPr="00B91A33">
        <w:rPr>
          <w:rFonts w:ascii="Times" w:hAnsi="Times" w:cs="Times New Roman"/>
        </w:rPr>
        <w:t xml:space="preserve"> (Wolberg, 1995), may re-state </w:t>
      </w:r>
      <w:r w:rsidR="0092175F" w:rsidRPr="00B91A33">
        <w:rPr>
          <w:rFonts w:ascii="Times" w:hAnsi="Times" w:cs="Times New Roman"/>
        </w:rPr>
        <w:t xml:space="preserve">a </w:t>
      </w:r>
      <w:r w:rsidR="00F70464" w:rsidRPr="00B91A33">
        <w:rPr>
          <w:rFonts w:ascii="Times" w:hAnsi="Times" w:cs="Times New Roman"/>
        </w:rPr>
        <w:t>client’</w:t>
      </w:r>
      <w:r w:rsidR="0092175F" w:rsidRPr="00B91A33">
        <w:rPr>
          <w:rFonts w:ascii="Times" w:hAnsi="Times" w:cs="Times New Roman"/>
        </w:rPr>
        <w:t>s</w:t>
      </w:r>
      <w:r w:rsidR="00F70464" w:rsidRPr="00B91A33">
        <w:rPr>
          <w:rFonts w:ascii="Times" w:hAnsi="Times" w:cs="Times New Roman"/>
        </w:rPr>
        <w:t xml:space="preserve"> questions inaccurately, </w:t>
      </w:r>
      <w:r w:rsidR="0092175F" w:rsidRPr="00B91A33">
        <w:rPr>
          <w:rFonts w:ascii="Times" w:hAnsi="Times" w:cs="Times New Roman"/>
        </w:rPr>
        <w:t xml:space="preserve">may </w:t>
      </w:r>
      <w:r w:rsidR="00F70464" w:rsidRPr="00B91A33">
        <w:rPr>
          <w:rFonts w:ascii="Times" w:hAnsi="Times" w:cs="Times New Roman"/>
        </w:rPr>
        <w:t xml:space="preserve">miss </w:t>
      </w:r>
      <w:r w:rsidR="0092175F" w:rsidRPr="00B91A33">
        <w:rPr>
          <w:rFonts w:ascii="Times" w:hAnsi="Times" w:cs="Times New Roman"/>
        </w:rPr>
        <w:t xml:space="preserve">the client’s </w:t>
      </w:r>
      <w:r w:rsidR="00F70464" w:rsidRPr="00B91A33">
        <w:rPr>
          <w:rFonts w:ascii="Times" w:hAnsi="Times" w:cs="Times New Roman"/>
        </w:rPr>
        <w:t>signals of increas</w:t>
      </w:r>
      <w:r w:rsidR="0092175F" w:rsidRPr="00B91A33">
        <w:rPr>
          <w:rFonts w:ascii="Times" w:hAnsi="Times" w:cs="Times New Roman"/>
        </w:rPr>
        <w:t>ed</w:t>
      </w:r>
      <w:r w:rsidR="00F70464" w:rsidRPr="00B91A33">
        <w:rPr>
          <w:rFonts w:ascii="Times" w:hAnsi="Times" w:cs="Times New Roman"/>
        </w:rPr>
        <w:t xml:space="preserve"> anxiety or discomfort and proceed with the interview. </w:t>
      </w:r>
      <w:r w:rsidR="0092175F" w:rsidRPr="00B91A33">
        <w:rPr>
          <w:rFonts w:ascii="Times" w:hAnsi="Times" w:cs="Times New Roman"/>
        </w:rPr>
        <w:t xml:space="preserve">Following </w:t>
      </w:r>
      <w:r w:rsidR="00F70464" w:rsidRPr="00B91A33">
        <w:rPr>
          <w:rFonts w:ascii="Times" w:hAnsi="Times" w:cs="Times New Roman"/>
        </w:rPr>
        <w:t xml:space="preserve">the administration of tests, clinicians may fail to </w:t>
      </w:r>
      <w:r w:rsidR="0092175F" w:rsidRPr="00B91A33">
        <w:rPr>
          <w:rFonts w:ascii="Times" w:hAnsi="Times" w:cs="Times New Roman"/>
        </w:rPr>
        <w:t xml:space="preserve">accurately acknowledge </w:t>
      </w:r>
      <w:r w:rsidR="00F70464" w:rsidRPr="00B91A33">
        <w:rPr>
          <w:rFonts w:ascii="Times" w:hAnsi="Times" w:cs="Times New Roman"/>
        </w:rPr>
        <w:t xml:space="preserve">the clients’ feelings of being exposed or may overwhelm </w:t>
      </w:r>
      <w:r w:rsidR="0092175F" w:rsidRPr="00B91A33">
        <w:rPr>
          <w:rFonts w:ascii="Times" w:hAnsi="Times" w:cs="Times New Roman"/>
        </w:rPr>
        <w:t xml:space="preserve">the </w:t>
      </w:r>
      <w:r w:rsidR="00F70464" w:rsidRPr="00B91A33">
        <w:rPr>
          <w:rFonts w:ascii="Times" w:hAnsi="Times" w:cs="Times New Roman"/>
        </w:rPr>
        <w:t>client</w:t>
      </w:r>
      <w:r w:rsidR="0092175F" w:rsidRPr="00B91A33">
        <w:rPr>
          <w:rFonts w:ascii="Times" w:hAnsi="Times" w:cs="Times New Roman"/>
        </w:rPr>
        <w:t xml:space="preserve"> by</w:t>
      </w:r>
      <w:r w:rsidR="00F70464" w:rsidRPr="00B91A33">
        <w:rPr>
          <w:rFonts w:ascii="Times" w:hAnsi="Times" w:cs="Times New Roman"/>
        </w:rPr>
        <w:t xml:space="preserve"> </w:t>
      </w:r>
      <w:r w:rsidR="0092175F" w:rsidRPr="00B91A33">
        <w:rPr>
          <w:rFonts w:ascii="Times" w:hAnsi="Times" w:cs="Times New Roman"/>
        </w:rPr>
        <w:t xml:space="preserve">unwittingly exposing </w:t>
      </w:r>
      <w:r w:rsidR="00F70464" w:rsidRPr="00B91A33">
        <w:rPr>
          <w:rFonts w:ascii="Times" w:hAnsi="Times" w:cs="Times New Roman"/>
        </w:rPr>
        <w:t>them</w:t>
      </w:r>
      <w:r w:rsidR="0092175F" w:rsidRPr="00B91A33">
        <w:rPr>
          <w:rFonts w:ascii="Times" w:hAnsi="Times" w:cs="Times New Roman"/>
        </w:rPr>
        <w:t xml:space="preserve"> to </w:t>
      </w:r>
      <w:r w:rsidR="00F70464" w:rsidRPr="00B91A33">
        <w:rPr>
          <w:rFonts w:ascii="Times" w:hAnsi="Times" w:cs="Times New Roman"/>
        </w:rPr>
        <w:t xml:space="preserve">Level 3 information. During the summary and discussion </w:t>
      </w:r>
      <w:r w:rsidR="0092175F" w:rsidRPr="00B91A33">
        <w:rPr>
          <w:rFonts w:ascii="Times" w:hAnsi="Times" w:cs="Times New Roman"/>
        </w:rPr>
        <w:t xml:space="preserve">session, the assessor </w:t>
      </w:r>
      <w:r w:rsidR="00F70464" w:rsidRPr="00B91A33">
        <w:rPr>
          <w:rFonts w:ascii="Times" w:hAnsi="Times" w:cs="Times New Roman"/>
        </w:rPr>
        <w:t xml:space="preserve">may interpret the testing results in ways that hurt </w:t>
      </w:r>
      <w:r w:rsidR="0092175F" w:rsidRPr="00B91A33">
        <w:rPr>
          <w:rFonts w:ascii="Times" w:hAnsi="Times" w:cs="Times New Roman"/>
        </w:rPr>
        <w:t>the client, may</w:t>
      </w:r>
      <w:r w:rsidR="00F70464" w:rsidRPr="00B91A33">
        <w:rPr>
          <w:rFonts w:ascii="Times" w:hAnsi="Times" w:cs="Times New Roman"/>
        </w:rPr>
        <w:t xml:space="preserve"> not task </w:t>
      </w:r>
      <w:r w:rsidR="0092175F" w:rsidRPr="00B91A33">
        <w:rPr>
          <w:rFonts w:ascii="Times" w:hAnsi="Times" w:cs="Times New Roman"/>
        </w:rPr>
        <w:t>take the client’s perspective or feedback into account</w:t>
      </w:r>
      <w:r w:rsidR="00F70464" w:rsidRPr="00B91A33">
        <w:rPr>
          <w:rFonts w:ascii="Times" w:hAnsi="Times" w:cs="Times New Roman"/>
        </w:rPr>
        <w:t xml:space="preserve">, or </w:t>
      </w:r>
      <w:r w:rsidR="0092175F" w:rsidRPr="00B91A33">
        <w:rPr>
          <w:rFonts w:ascii="Times" w:hAnsi="Times" w:cs="Times New Roman"/>
        </w:rPr>
        <w:t xml:space="preserve">may </w:t>
      </w:r>
      <w:r w:rsidR="00F70464" w:rsidRPr="00B91A33">
        <w:rPr>
          <w:rFonts w:ascii="Times" w:hAnsi="Times" w:cs="Times New Roman"/>
        </w:rPr>
        <w:t xml:space="preserve">fail to </w:t>
      </w:r>
      <w:r w:rsidR="0092175F" w:rsidRPr="00B91A33">
        <w:rPr>
          <w:rFonts w:ascii="Times" w:hAnsi="Times" w:cs="Times New Roman"/>
        </w:rPr>
        <w:t xml:space="preserve">adequately </w:t>
      </w:r>
      <w:r w:rsidR="00F70464" w:rsidRPr="00B91A33">
        <w:rPr>
          <w:rFonts w:ascii="Times" w:hAnsi="Times" w:cs="Times New Roman"/>
        </w:rPr>
        <w:t xml:space="preserve">process the ending of the assessment. </w:t>
      </w:r>
      <w:r w:rsidR="001A734B" w:rsidRPr="00B91A33">
        <w:rPr>
          <w:rFonts w:ascii="Times" w:hAnsi="Times" w:cs="Times New Roman"/>
        </w:rPr>
        <w:t>With so many potential pitfalls in</w:t>
      </w:r>
      <w:r w:rsidR="00F70464" w:rsidRPr="00B91A33">
        <w:rPr>
          <w:rFonts w:ascii="Times" w:hAnsi="Times" w:cs="Times New Roman"/>
        </w:rPr>
        <w:t xml:space="preserve"> TA, </w:t>
      </w:r>
      <w:r w:rsidR="001A734B" w:rsidRPr="00B91A33">
        <w:rPr>
          <w:rFonts w:ascii="Times" w:hAnsi="Times" w:cs="Times New Roman"/>
        </w:rPr>
        <w:t xml:space="preserve">the assessor </w:t>
      </w:r>
      <w:r w:rsidR="00F70464" w:rsidRPr="00B91A33">
        <w:rPr>
          <w:rFonts w:ascii="Times" w:hAnsi="Times" w:cs="Times New Roman"/>
        </w:rPr>
        <w:t>pay</w:t>
      </w:r>
      <w:r w:rsidR="001A734B" w:rsidRPr="00B91A33">
        <w:rPr>
          <w:rFonts w:ascii="Times" w:hAnsi="Times" w:cs="Times New Roman"/>
        </w:rPr>
        <w:t>s</w:t>
      </w:r>
      <w:r w:rsidR="00F70464" w:rsidRPr="00B91A33">
        <w:rPr>
          <w:rFonts w:ascii="Times" w:hAnsi="Times" w:cs="Times New Roman"/>
        </w:rPr>
        <w:t xml:space="preserve"> close attention to nonverbal and verba</w:t>
      </w:r>
      <w:r w:rsidR="006E2A7E" w:rsidRPr="00B91A33">
        <w:rPr>
          <w:rFonts w:ascii="Times" w:hAnsi="Times" w:cs="Times New Roman"/>
        </w:rPr>
        <w:t>l signs of emotional disruption</w:t>
      </w:r>
      <w:r w:rsidR="00F70464" w:rsidRPr="00B91A33">
        <w:rPr>
          <w:rFonts w:ascii="Times" w:hAnsi="Times" w:cs="Times New Roman"/>
        </w:rPr>
        <w:t xml:space="preserve"> and actively </w:t>
      </w:r>
      <w:r w:rsidR="001A734B" w:rsidRPr="00B91A33">
        <w:rPr>
          <w:rFonts w:ascii="Times" w:hAnsi="Times" w:cs="Times New Roman"/>
        </w:rPr>
        <w:t>attempts to</w:t>
      </w:r>
      <w:r w:rsidR="00F70464" w:rsidRPr="00B91A33">
        <w:rPr>
          <w:rFonts w:ascii="Times" w:hAnsi="Times" w:cs="Times New Roman"/>
        </w:rPr>
        <w:t xml:space="preserve"> repair </w:t>
      </w:r>
      <w:r w:rsidR="001A734B" w:rsidRPr="00B91A33">
        <w:rPr>
          <w:rFonts w:ascii="Times" w:hAnsi="Times" w:cs="Times New Roman"/>
        </w:rPr>
        <w:t>any</w:t>
      </w:r>
      <w:r w:rsidR="00001EC6" w:rsidRPr="00B91A33">
        <w:rPr>
          <w:rFonts w:ascii="Times" w:hAnsi="Times" w:cs="Times New Roman"/>
        </w:rPr>
        <w:t xml:space="preserve"> disruption</w:t>
      </w:r>
      <w:r w:rsidR="001A734B" w:rsidRPr="00B91A33">
        <w:rPr>
          <w:rFonts w:ascii="Times" w:hAnsi="Times" w:cs="Times New Roman"/>
        </w:rPr>
        <w:t>s</w:t>
      </w:r>
      <w:r w:rsidR="00001EC6" w:rsidRPr="00B91A33">
        <w:rPr>
          <w:rFonts w:ascii="Times" w:hAnsi="Times" w:cs="Times New Roman"/>
        </w:rPr>
        <w:t xml:space="preserve">. </w:t>
      </w:r>
      <w:r w:rsidR="001A734B" w:rsidRPr="00B91A33">
        <w:rPr>
          <w:rFonts w:ascii="Times" w:hAnsi="Times" w:cs="Times New Roman"/>
        </w:rPr>
        <w:t>When the</w:t>
      </w:r>
      <w:r w:rsidR="00001EC6" w:rsidRPr="00B91A33">
        <w:rPr>
          <w:rFonts w:ascii="Times" w:hAnsi="Times" w:cs="Times New Roman"/>
        </w:rPr>
        <w:t xml:space="preserve"> </w:t>
      </w:r>
      <w:r w:rsidR="001A734B" w:rsidRPr="00B91A33">
        <w:rPr>
          <w:rFonts w:ascii="Times" w:hAnsi="Times" w:cs="Times New Roman"/>
        </w:rPr>
        <w:t xml:space="preserve">assessor deems it necessary to </w:t>
      </w:r>
      <w:r w:rsidR="00001EC6" w:rsidRPr="00B91A33">
        <w:rPr>
          <w:rFonts w:ascii="Times" w:hAnsi="Times" w:cs="Times New Roman"/>
        </w:rPr>
        <w:t>explor</w:t>
      </w:r>
      <w:r w:rsidR="001A734B" w:rsidRPr="00B91A33">
        <w:rPr>
          <w:rFonts w:ascii="Times" w:hAnsi="Times" w:cs="Times New Roman"/>
        </w:rPr>
        <w:t xml:space="preserve">e </w:t>
      </w:r>
      <w:r w:rsidR="00001EC6" w:rsidRPr="00B91A33">
        <w:rPr>
          <w:rFonts w:ascii="Times" w:hAnsi="Times" w:cs="Times New Roman"/>
        </w:rPr>
        <w:t xml:space="preserve">a potentially sensitive topic </w:t>
      </w:r>
      <w:r w:rsidR="001A734B" w:rsidRPr="00B91A33">
        <w:rPr>
          <w:rFonts w:ascii="Times" w:hAnsi="Times" w:cs="Times New Roman"/>
        </w:rPr>
        <w:t xml:space="preserve">that falls </w:t>
      </w:r>
      <w:r w:rsidR="00001EC6" w:rsidRPr="00B91A33">
        <w:rPr>
          <w:rFonts w:ascii="Times" w:hAnsi="Times" w:cs="Times New Roman"/>
        </w:rPr>
        <w:t xml:space="preserve">outside </w:t>
      </w:r>
      <w:r w:rsidR="001A734B" w:rsidRPr="00B91A33">
        <w:rPr>
          <w:rFonts w:ascii="Times" w:hAnsi="Times" w:cs="Times New Roman"/>
        </w:rPr>
        <w:t xml:space="preserve">of </w:t>
      </w:r>
      <w:r w:rsidR="00001EC6" w:rsidRPr="00B91A33">
        <w:rPr>
          <w:rFonts w:ascii="Times" w:hAnsi="Times" w:cs="Times New Roman"/>
        </w:rPr>
        <w:t xml:space="preserve">the </w:t>
      </w:r>
      <w:r w:rsidR="001A734B" w:rsidRPr="00B91A33">
        <w:rPr>
          <w:rFonts w:ascii="Times" w:hAnsi="Times" w:cs="Times New Roman"/>
        </w:rPr>
        <w:t xml:space="preserve">scope of the </w:t>
      </w:r>
      <w:r w:rsidR="00001EC6" w:rsidRPr="00B91A33">
        <w:rPr>
          <w:rFonts w:ascii="Times" w:hAnsi="Times" w:cs="Times New Roman"/>
        </w:rPr>
        <w:t xml:space="preserve">clients’ </w:t>
      </w:r>
      <w:r w:rsidR="001A734B" w:rsidRPr="00B91A33">
        <w:rPr>
          <w:rFonts w:ascii="Times" w:hAnsi="Times" w:cs="Times New Roman"/>
        </w:rPr>
        <w:t>AQs</w:t>
      </w:r>
      <w:r w:rsidR="00001EC6" w:rsidRPr="00B91A33">
        <w:rPr>
          <w:rFonts w:ascii="Times" w:hAnsi="Times" w:cs="Times New Roman"/>
        </w:rPr>
        <w:t>,</w:t>
      </w:r>
      <w:r w:rsidR="001A734B" w:rsidRPr="00B91A33">
        <w:rPr>
          <w:rFonts w:ascii="Times" w:hAnsi="Times" w:cs="Times New Roman"/>
        </w:rPr>
        <w:t xml:space="preserve"> which is the agreed upon contract for the TA,</w:t>
      </w:r>
      <w:r w:rsidR="00001EC6" w:rsidRPr="00B91A33">
        <w:rPr>
          <w:rFonts w:ascii="Times" w:hAnsi="Times" w:cs="Times New Roman"/>
        </w:rPr>
        <w:t xml:space="preserve"> they may ask permission to do so and explain why such inquiry may be </w:t>
      </w:r>
      <w:r w:rsidR="001A734B" w:rsidRPr="00B91A33">
        <w:rPr>
          <w:rFonts w:ascii="Times" w:hAnsi="Times" w:cs="Times New Roman"/>
        </w:rPr>
        <w:t xml:space="preserve">beneficial </w:t>
      </w:r>
      <w:r w:rsidR="00001EC6" w:rsidRPr="00B91A33">
        <w:rPr>
          <w:rFonts w:ascii="Times" w:hAnsi="Times" w:cs="Times New Roman"/>
        </w:rPr>
        <w:t xml:space="preserve">to </w:t>
      </w:r>
      <w:r w:rsidR="001A734B" w:rsidRPr="00B91A33">
        <w:rPr>
          <w:rFonts w:ascii="Times" w:hAnsi="Times" w:cs="Times New Roman"/>
        </w:rPr>
        <w:t xml:space="preserve">the </w:t>
      </w:r>
      <w:r w:rsidR="00001EC6" w:rsidRPr="00B91A33">
        <w:rPr>
          <w:rFonts w:ascii="Times" w:hAnsi="Times" w:cs="Times New Roman"/>
        </w:rPr>
        <w:t xml:space="preserve">goals for the assessment. </w:t>
      </w:r>
      <w:r w:rsidR="00BD745A" w:rsidRPr="00B91A33">
        <w:rPr>
          <w:rFonts w:ascii="Times" w:hAnsi="Times" w:cs="Times New Roman"/>
        </w:rPr>
        <w:t>Assessors</w:t>
      </w:r>
      <w:r w:rsidR="00001EC6" w:rsidRPr="00B91A33">
        <w:rPr>
          <w:rFonts w:ascii="Times" w:hAnsi="Times" w:cs="Times New Roman"/>
        </w:rPr>
        <w:t xml:space="preserve"> </w:t>
      </w:r>
      <w:r w:rsidR="00BD745A" w:rsidRPr="00B91A33">
        <w:rPr>
          <w:rFonts w:ascii="Times" w:hAnsi="Times" w:cs="Times New Roman"/>
        </w:rPr>
        <w:t xml:space="preserve">try to </w:t>
      </w:r>
      <w:r w:rsidR="00001EC6" w:rsidRPr="00B91A33">
        <w:rPr>
          <w:rFonts w:ascii="Times" w:hAnsi="Times" w:cs="Times New Roman"/>
        </w:rPr>
        <w:t xml:space="preserve">notice </w:t>
      </w:r>
      <w:r w:rsidR="001A734B" w:rsidRPr="00B91A33">
        <w:rPr>
          <w:rFonts w:ascii="Times" w:hAnsi="Times" w:cs="Times New Roman"/>
        </w:rPr>
        <w:t xml:space="preserve">signals of discomfort </w:t>
      </w:r>
      <w:r w:rsidR="00001EC6" w:rsidRPr="00B91A33">
        <w:rPr>
          <w:rFonts w:ascii="Times" w:hAnsi="Times" w:cs="Times New Roman"/>
        </w:rPr>
        <w:t>as quickly as</w:t>
      </w:r>
      <w:r w:rsidR="008A697B" w:rsidRPr="00B91A33">
        <w:rPr>
          <w:rFonts w:ascii="Times" w:hAnsi="Times" w:cs="Times New Roman"/>
        </w:rPr>
        <w:t xml:space="preserve"> </w:t>
      </w:r>
      <w:r w:rsidR="001A734B" w:rsidRPr="00B91A33">
        <w:rPr>
          <w:rFonts w:ascii="Times" w:hAnsi="Times" w:cs="Times New Roman"/>
        </w:rPr>
        <w:t xml:space="preserve">possible, </w:t>
      </w:r>
      <w:r w:rsidR="00001EC6" w:rsidRPr="00B91A33">
        <w:rPr>
          <w:rFonts w:ascii="Times" w:hAnsi="Times" w:cs="Times New Roman"/>
        </w:rPr>
        <w:t>pau</w:t>
      </w:r>
      <w:r w:rsidR="001A734B" w:rsidRPr="00B91A33">
        <w:rPr>
          <w:rFonts w:ascii="Times" w:hAnsi="Times" w:cs="Times New Roman"/>
        </w:rPr>
        <w:t>sing</w:t>
      </w:r>
      <w:r w:rsidR="00001EC6" w:rsidRPr="00B91A33">
        <w:rPr>
          <w:rFonts w:ascii="Times" w:hAnsi="Times" w:cs="Times New Roman"/>
        </w:rPr>
        <w:t xml:space="preserve"> </w:t>
      </w:r>
      <w:r w:rsidR="00BD745A" w:rsidRPr="00B91A33">
        <w:rPr>
          <w:rFonts w:ascii="Times" w:hAnsi="Times" w:cs="Times New Roman"/>
        </w:rPr>
        <w:t>to</w:t>
      </w:r>
      <w:r w:rsidR="00001EC6" w:rsidRPr="00B91A33">
        <w:rPr>
          <w:rFonts w:ascii="Times" w:hAnsi="Times" w:cs="Times New Roman"/>
        </w:rPr>
        <w:t xml:space="preserve"> </w:t>
      </w:r>
      <w:r w:rsidR="001A734B" w:rsidRPr="00B91A33">
        <w:rPr>
          <w:rFonts w:ascii="Times" w:hAnsi="Times" w:cs="Times New Roman"/>
        </w:rPr>
        <w:t xml:space="preserve">dialogue </w:t>
      </w:r>
      <w:r w:rsidR="00001EC6" w:rsidRPr="00B91A33">
        <w:rPr>
          <w:rFonts w:ascii="Times" w:hAnsi="Times" w:cs="Times New Roman"/>
        </w:rPr>
        <w:t xml:space="preserve">with the client </w:t>
      </w:r>
      <w:r w:rsidR="001A734B" w:rsidRPr="00B91A33">
        <w:rPr>
          <w:rFonts w:ascii="Times" w:hAnsi="Times" w:cs="Times New Roman"/>
        </w:rPr>
        <w:t>regarding the</w:t>
      </w:r>
      <w:r w:rsidR="00001EC6" w:rsidRPr="00B91A33">
        <w:rPr>
          <w:rFonts w:ascii="Times" w:hAnsi="Times" w:cs="Times New Roman"/>
        </w:rPr>
        <w:t xml:space="preserve"> cause</w:t>
      </w:r>
      <w:r w:rsidR="001A734B" w:rsidRPr="00B91A33">
        <w:rPr>
          <w:rFonts w:ascii="Times" w:hAnsi="Times" w:cs="Times New Roman"/>
        </w:rPr>
        <w:t>, and repairing a disruption if one occurred.</w:t>
      </w:r>
    </w:p>
    <w:p w:rsidR="002A204E" w:rsidRPr="00B91A33" w:rsidRDefault="006A683E"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Concerning disruptions occurring as a result of</w:t>
      </w:r>
      <w:r w:rsidR="00001EC6" w:rsidRPr="00B91A33">
        <w:rPr>
          <w:rFonts w:ascii="Times" w:hAnsi="Times" w:cs="Times New Roman"/>
        </w:rPr>
        <w:t xml:space="preserve"> </w:t>
      </w:r>
      <w:r w:rsidRPr="00B91A33">
        <w:rPr>
          <w:rFonts w:ascii="Times" w:hAnsi="Times" w:cs="Times New Roman"/>
        </w:rPr>
        <w:t xml:space="preserve">standardized </w:t>
      </w:r>
      <w:r w:rsidR="00001EC6" w:rsidRPr="00B91A33">
        <w:rPr>
          <w:rFonts w:ascii="Times" w:hAnsi="Times" w:cs="Times New Roman"/>
        </w:rPr>
        <w:t>t</w:t>
      </w:r>
      <w:r w:rsidRPr="00B91A33">
        <w:rPr>
          <w:rFonts w:ascii="Times" w:hAnsi="Times" w:cs="Times New Roman"/>
        </w:rPr>
        <w:t>est</w:t>
      </w:r>
      <w:r w:rsidR="00001EC6" w:rsidRPr="00B91A33">
        <w:rPr>
          <w:rFonts w:ascii="Times" w:hAnsi="Times" w:cs="Times New Roman"/>
        </w:rPr>
        <w:t xml:space="preserve"> administration, if the assessor realizes that the client felt exposed, </w:t>
      </w:r>
      <w:r w:rsidRPr="00B91A33">
        <w:rPr>
          <w:rFonts w:ascii="Times" w:hAnsi="Times" w:cs="Times New Roman"/>
        </w:rPr>
        <w:t xml:space="preserve">a </w:t>
      </w:r>
      <w:r w:rsidR="00001EC6" w:rsidRPr="00B91A33">
        <w:rPr>
          <w:rFonts w:ascii="Times" w:hAnsi="Times" w:cs="Times New Roman"/>
        </w:rPr>
        <w:t xml:space="preserve">repair would </w:t>
      </w:r>
      <w:r w:rsidRPr="00B91A33">
        <w:rPr>
          <w:rFonts w:ascii="Times" w:hAnsi="Times" w:cs="Times New Roman"/>
        </w:rPr>
        <w:t xml:space="preserve">involve </w:t>
      </w:r>
      <w:r w:rsidR="00001EC6" w:rsidRPr="00B91A33">
        <w:rPr>
          <w:rFonts w:ascii="Times" w:hAnsi="Times" w:cs="Times New Roman"/>
        </w:rPr>
        <w:t>allowing the client to describe their discomfort</w:t>
      </w:r>
      <w:r w:rsidRPr="00B91A33">
        <w:rPr>
          <w:rFonts w:ascii="Times" w:hAnsi="Times" w:cs="Times New Roman"/>
        </w:rPr>
        <w:t xml:space="preserve">; the assessor would </w:t>
      </w:r>
      <w:r w:rsidR="00001EC6" w:rsidRPr="00B91A33">
        <w:rPr>
          <w:rFonts w:ascii="Times" w:hAnsi="Times" w:cs="Times New Roman"/>
        </w:rPr>
        <w:t>review the reason</w:t>
      </w:r>
      <w:r w:rsidRPr="00B91A33">
        <w:rPr>
          <w:rFonts w:ascii="Times" w:hAnsi="Times" w:cs="Times New Roman"/>
        </w:rPr>
        <w:t>s</w:t>
      </w:r>
      <w:r w:rsidR="00001EC6" w:rsidRPr="00B91A33">
        <w:rPr>
          <w:rFonts w:ascii="Times" w:hAnsi="Times" w:cs="Times New Roman"/>
        </w:rPr>
        <w:t xml:space="preserve"> for administer</w:t>
      </w:r>
      <w:r w:rsidRPr="00B91A33">
        <w:rPr>
          <w:rFonts w:ascii="Times" w:hAnsi="Times" w:cs="Times New Roman"/>
        </w:rPr>
        <w:t xml:space="preserve">ing the test (i.e., </w:t>
      </w:r>
      <w:r w:rsidR="00001EC6" w:rsidRPr="00B91A33">
        <w:rPr>
          <w:rFonts w:ascii="Times" w:hAnsi="Times" w:cs="Times New Roman"/>
        </w:rPr>
        <w:t xml:space="preserve"> how it contribute</w:t>
      </w:r>
      <w:r w:rsidRPr="00B91A33">
        <w:rPr>
          <w:rFonts w:ascii="Times" w:hAnsi="Times" w:cs="Times New Roman"/>
        </w:rPr>
        <w:t>s</w:t>
      </w:r>
      <w:r w:rsidR="00001EC6" w:rsidRPr="00B91A33">
        <w:rPr>
          <w:rFonts w:ascii="Times" w:hAnsi="Times" w:cs="Times New Roman"/>
        </w:rPr>
        <w:t xml:space="preserve"> to answer</w:t>
      </w:r>
      <w:r w:rsidRPr="00B91A33">
        <w:rPr>
          <w:rFonts w:ascii="Times" w:hAnsi="Times" w:cs="Times New Roman"/>
        </w:rPr>
        <w:t>ing</w:t>
      </w:r>
      <w:r w:rsidR="00001EC6" w:rsidRPr="00B91A33">
        <w:rPr>
          <w:rFonts w:ascii="Times" w:hAnsi="Times" w:cs="Times New Roman"/>
        </w:rPr>
        <w:t xml:space="preserve"> the </w:t>
      </w:r>
      <w:r w:rsidRPr="00B91A33">
        <w:rPr>
          <w:rFonts w:ascii="Times" w:hAnsi="Times" w:cs="Times New Roman"/>
        </w:rPr>
        <w:t>AQs</w:t>
      </w:r>
      <w:r w:rsidR="00001EC6" w:rsidRPr="00B91A33">
        <w:rPr>
          <w:rFonts w:ascii="Times" w:hAnsi="Times" w:cs="Times New Roman"/>
        </w:rPr>
        <w:t>)</w:t>
      </w:r>
      <w:r w:rsidRPr="00B91A33">
        <w:rPr>
          <w:rFonts w:ascii="Times" w:hAnsi="Times" w:cs="Times New Roman"/>
        </w:rPr>
        <w:t>;</w:t>
      </w:r>
      <w:r w:rsidR="00001EC6" w:rsidRPr="00B91A33">
        <w:rPr>
          <w:rFonts w:ascii="Times" w:hAnsi="Times" w:cs="Times New Roman"/>
        </w:rPr>
        <w:t xml:space="preserve"> exploring </w:t>
      </w:r>
      <w:r w:rsidRPr="00B91A33">
        <w:rPr>
          <w:rFonts w:ascii="Times" w:hAnsi="Times" w:cs="Times New Roman"/>
        </w:rPr>
        <w:t>how</w:t>
      </w:r>
      <w:r w:rsidR="00001EC6" w:rsidRPr="00B91A33">
        <w:rPr>
          <w:rFonts w:ascii="Times" w:hAnsi="Times" w:cs="Times New Roman"/>
        </w:rPr>
        <w:t xml:space="preserve"> the clients </w:t>
      </w:r>
      <w:r w:rsidRPr="00B91A33">
        <w:rPr>
          <w:rFonts w:ascii="Times" w:hAnsi="Times" w:cs="Times New Roman"/>
        </w:rPr>
        <w:t xml:space="preserve">could </w:t>
      </w:r>
      <w:r w:rsidR="00001EC6" w:rsidRPr="00B91A33">
        <w:rPr>
          <w:rFonts w:ascii="Times" w:hAnsi="Times" w:cs="Times New Roman"/>
        </w:rPr>
        <w:t xml:space="preserve">signal their </w:t>
      </w:r>
      <w:r w:rsidRPr="00B91A33">
        <w:rPr>
          <w:rFonts w:ascii="Times" w:hAnsi="Times" w:cs="Times New Roman"/>
        </w:rPr>
        <w:t xml:space="preserve">discomfort </w:t>
      </w:r>
      <w:r w:rsidR="00001EC6" w:rsidRPr="00B91A33">
        <w:rPr>
          <w:rFonts w:ascii="Times" w:hAnsi="Times" w:cs="Times New Roman"/>
        </w:rPr>
        <w:t>earlier</w:t>
      </w:r>
      <w:r w:rsidRPr="00B91A33">
        <w:rPr>
          <w:rFonts w:ascii="Times" w:hAnsi="Times" w:cs="Times New Roman"/>
        </w:rPr>
        <w:t xml:space="preserve">; </w:t>
      </w:r>
      <w:r w:rsidR="00001EC6" w:rsidRPr="00B91A33">
        <w:rPr>
          <w:rFonts w:ascii="Times" w:hAnsi="Times" w:cs="Times New Roman"/>
        </w:rPr>
        <w:t>and agree</w:t>
      </w:r>
      <w:r w:rsidRPr="00B91A33">
        <w:rPr>
          <w:rFonts w:ascii="Times" w:hAnsi="Times" w:cs="Times New Roman"/>
        </w:rPr>
        <w:t>ing</w:t>
      </w:r>
      <w:r w:rsidR="00001EC6" w:rsidRPr="00B91A33">
        <w:rPr>
          <w:rFonts w:ascii="Times" w:hAnsi="Times" w:cs="Times New Roman"/>
        </w:rPr>
        <w:t xml:space="preserve"> on a plan for the future to </w:t>
      </w:r>
      <w:r w:rsidRPr="00B91A33">
        <w:rPr>
          <w:rFonts w:ascii="Times" w:hAnsi="Times" w:cs="Times New Roman"/>
        </w:rPr>
        <w:t>lessen the feeling of being</w:t>
      </w:r>
      <w:r w:rsidR="00001EC6" w:rsidRPr="00B91A33">
        <w:rPr>
          <w:rFonts w:ascii="Times" w:hAnsi="Times" w:cs="Times New Roman"/>
        </w:rPr>
        <w:t xml:space="preserve"> exposed.</w:t>
      </w:r>
      <w:r w:rsidR="002A204E" w:rsidRPr="00B91A33">
        <w:rPr>
          <w:rFonts w:ascii="Times" w:hAnsi="Times" w:cs="Times New Roman"/>
        </w:rPr>
        <w:t xml:space="preserve"> When </w:t>
      </w:r>
      <w:r w:rsidRPr="00B91A33">
        <w:rPr>
          <w:rFonts w:ascii="Times" w:hAnsi="Times" w:cs="Times New Roman"/>
        </w:rPr>
        <w:t xml:space="preserve">the </w:t>
      </w:r>
      <w:r w:rsidR="002A204E" w:rsidRPr="00B91A33">
        <w:rPr>
          <w:rFonts w:ascii="Times" w:hAnsi="Times" w:cs="Times New Roman"/>
        </w:rPr>
        <w:t>assessor realize</w:t>
      </w:r>
      <w:r w:rsidRPr="00B91A33">
        <w:rPr>
          <w:rFonts w:ascii="Times" w:hAnsi="Times" w:cs="Times New Roman"/>
        </w:rPr>
        <w:t>s</w:t>
      </w:r>
      <w:r w:rsidR="002A204E" w:rsidRPr="00B91A33">
        <w:rPr>
          <w:rFonts w:ascii="Times" w:hAnsi="Times" w:cs="Times New Roman"/>
        </w:rPr>
        <w:t xml:space="preserve"> that </w:t>
      </w:r>
      <w:r w:rsidRPr="00B91A33">
        <w:rPr>
          <w:rFonts w:ascii="Times" w:hAnsi="Times" w:cs="Times New Roman"/>
        </w:rPr>
        <w:t>discussing a particular test</w:t>
      </w:r>
      <w:r w:rsidR="002A204E" w:rsidRPr="00B91A33">
        <w:rPr>
          <w:rFonts w:ascii="Times" w:hAnsi="Times" w:cs="Times New Roman"/>
        </w:rPr>
        <w:t xml:space="preserve"> result</w:t>
      </w:r>
      <w:r w:rsidRPr="00B91A33">
        <w:rPr>
          <w:rFonts w:ascii="Times" w:hAnsi="Times" w:cs="Times New Roman"/>
        </w:rPr>
        <w:t xml:space="preserve"> or answer to an AQ</w:t>
      </w:r>
      <w:r w:rsidR="002A204E" w:rsidRPr="00B91A33">
        <w:rPr>
          <w:rFonts w:ascii="Times" w:hAnsi="Times" w:cs="Times New Roman"/>
        </w:rPr>
        <w:t xml:space="preserve"> unexpectedly hurt the client</w:t>
      </w:r>
      <w:r w:rsidRPr="00B91A33">
        <w:rPr>
          <w:rFonts w:ascii="Times" w:hAnsi="Times" w:cs="Times New Roman"/>
        </w:rPr>
        <w:t>,</w:t>
      </w:r>
      <w:r w:rsidR="002A204E" w:rsidRPr="00B91A33">
        <w:rPr>
          <w:rFonts w:ascii="Times" w:hAnsi="Times" w:cs="Times New Roman"/>
        </w:rPr>
        <w:t xml:space="preserve"> or </w:t>
      </w:r>
      <w:r w:rsidRPr="00B91A33">
        <w:rPr>
          <w:rFonts w:ascii="Times" w:hAnsi="Times" w:cs="Times New Roman"/>
        </w:rPr>
        <w:t xml:space="preserve">was </w:t>
      </w:r>
      <w:r w:rsidR="002A204E" w:rsidRPr="00B91A33">
        <w:rPr>
          <w:rFonts w:ascii="Times" w:hAnsi="Times" w:cs="Times New Roman"/>
        </w:rPr>
        <w:t xml:space="preserve">too </w:t>
      </w:r>
      <w:r w:rsidRPr="00B91A33">
        <w:rPr>
          <w:rFonts w:ascii="Times" w:hAnsi="Times" w:cs="Times New Roman"/>
        </w:rPr>
        <w:t xml:space="preserve">great a shift </w:t>
      </w:r>
      <w:r w:rsidR="002A204E" w:rsidRPr="00B91A33">
        <w:rPr>
          <w:rFonts w:ascii="Times" w:hAnsi="Times" w:cs="Times New Roman"/>
        </w:rPr>
        <w:t xml:space="preserve">from </w:t>
      </w:r>
      <w:r w:rsidRPr="00B91A33">
        <w:rPr>
          <w:rFonts w:ascii="Times" w:hAnsi="Times" w:cs="Times New Roman"/>
        </w:rPr>
        <w:t xml:space="preserve">the </w:t>
      </w:r>
      <w:r w:rsidR="002A204E" w:rsidRPr="00B91A33">
        <w:rPr>
          <w:rFonts w:ascii="Times" w:hAnsi="Times" w:cs="Times New Roman"/>
        </w:rPr>
        <w:t>current s</w:t>
      </w:r>
      <w:r w:rsidRPr="00B91A33">
        <w:rPr>
          <w:rFonts w:ascii="Times" w:hAnsi="Times" w:cs="Times New Roman"/>
        </w:rPr>
        <w:t>elf view that it caused anxiety</w:t>
      </w:r>
      <w:r w:rsidR="002A204E" w:rsidRPr="00B91A33">
        <w:rPr>
          <w:rFonts w:ascii="Times" w:hAnsi="Times" w:cs="Times New Roman"/>
        </w:rPr>
        <w:t xml:space="preserve">, </w:t>
      </w:r>
      <w:r w:rsidRPr="00B91A33">
        <w:rPr>
          <w:rFonts w:ascii="Times" w:hAnsi="Times" w:cs="Times New Roman"/>
        </w:rPr>
        <w:t xml:space="preserve">a discussion of the disagreement and accompanying affect is </w:t>
      </w:r>
      <w:r w:rsidR="002A204E" w:rsidRPr="00B91A33">
        <w:rPr>
          <w:rFonts w:ascii="Times" w:hAnsi="Times" w:cs="Times New Roman"/>
        </w:rPr>
        <w:t>encourage</w:t>
      </w:r>
      <w:r w:rsidRPr="00B91A33">
        <w:rPr>
          <w:rFonts w:ascii="Times" w:hAnsi="Times" w:cs="Times New Roman"/>
        </w:rPr>
        <w:t>d</w:t>
      </w:r>
      <w:r w:rsidR="002A204E" w:rsidRPr="00B91A33">
        <w:rPr>
          <w:rFonts w:ascii="Times" w:hAnsi="Times" w:cs="Times New Roman"/>
        </w:rPr>
        <w:t xml:space="preserve"> and </w:t>
      </w:r>
      <w:r w:rsidRPr="00B91A33">
        <w:rPr>
          <w:rFonts w:ascii="Times" w:hAnsi="Times" w:cs="Times New Roman"/>
        </w:rPr>
        <w:t xml:space="preserve">the assessor attempts to identify </w:t>
      </w:r>
      <w:r w:rsidR="002A204E" w:rsidRPr="00B91A33">
        <w:rPr>
          <w:rFonts w:ascii="Times" w:hAnsi="Times" w:cs="Times New Roman"/>
        </w:rPr>
        <w:t xml:space="preserve">how </w:t>
      </w:r>
      <w:r w:rsidRPr="00B91A33">
        <w:rPr>
          <w:rFonts w:ascii="Times" w:hAnsi="Times" w:cs="Times New Roman"/>
        </w:rPr>
        <w:t>the misstep occurred</w:t>
      </w:r>
      <w:r w:rsidR="002A204E" w:rsidRPr="00B91A33">
        <w:rPr>
          <w:rFonts w:ascii="Times" w:hAnsi="Times" w:cs="Times New Roman"/>
        </w:rPr>
        <w:t xml:space="preserve"> </w:t>
      </w:r>
      <w:r w:rsidRPr="00B91A33">
        <w:rPr>
          <w:rFonts w:ascii="Times" w:hAnsi="Times" w:cs="Times New Roman"/>
        </w:rPr>
        <w:t xml:space="preserve">(e.g., </w:t>
      </w:r>
      <w:r w:rsidR="002A204E" w:rsidRPr="00B91A33">
        <w:rPr>
          <w:rFonts w:ascii="Times" w:hAnsi="Times" w:cs="Times New Roman"/>
        </w:rPr>
        <w:t>misinterpret</w:t>
      </w:r>
      <w:r w:rsidRPr="00B91A33">
        <w:rPr>
          <w:rFonts w:ascii="Times" w:hAnsi="Times" w:cs="Times New Roman"/>
        </w:rPr>
        <w:t>ation of</w:t>
      </w:r>
      <w:r w:rsidR="002A204E" w:rsidRPr="00B91A33">
        <w:rPr>
          <w:rFonts w:ascii="Times" w:hAnsi="Times" w:cs="Times New Roman"/>
        </w:rPr>
        <w:t xml:space="preserve"> </w:t>
      </w:r>
      <w:r w:rsidRPr="00B91A33">
        <w:rPr>
          <w:rFonts w:ascii="Times" w:hAnsi="Times" w:cs="Times New Roman"/>
        </w:rPr>
        <w:t xml:space="preserve">a </w:t>
      </w:r>
      <w:r w:rsidR="002A204E" w:rsidRPr="00B91A33">
        <w:rPr>
          <w:rFonts w:ascii="Times" w:hAnsi="Times" w:cs="Times New Roman"/>
        </w:rPr>
        <w:t>test finding</w:t>
      </w:r>
      <w:r w:rsidRPr="00B91A33">
        <w:rPr>
          <w:rFonts w:ascii="Times" w:hAnsi="Times" w:cs="Times New Roman"/>
        </w:rPr>
        <w:t>)</w:t>
      </w:r>
      <w:r w:rsidR="002A204E" w:rsidRPr="00B91A33">
        <w:rPr>
          <w:rFonts w:ascii="Times" w:hAnsi="Times" w:cs="Times New Roman"/>
        </w:rPr>
        <w:t xml:space="preserve">. If the assessor fails to process important relational aspects </w:t>
      </w:r>
      <w:r w:rsidRPr="00B91A33">
        <w:rPr>
          <w:rFonts w:ascii="Times" w:hAnsi="Times" w:cs="Times New Roman"/>
        </w:rPr>
        <w:t>inherent to the disruption</w:t>
      </w:r>
      <w:r w:rsidR="002A204E" w:rsidRPr="00B91A33">
        <w:rPr>
          <w:rFonts w:ascii="Times" w:hAnsi="Times" w:cs="Times New Roman"/>
        </w:rPr>
        <w:t>, it is often necessary to apologize and explain, simpl</w:t>
      </w:r>
      <w:r w:rsidRPr="00B91A33">
        <w:rPr>
          <w:rFonts w:ascii="Times" w:hAnsi="Times" w:cs="Times New Roman"/>
        </w:rPr>
        <w:t>y</w:t>
      </w:r>
      <w:r w:rsidR="002A204E" w:rsidRPr="00B91A33">
        <w:rPr>
          <w:rFonts w:ascii="Times" w:hAnsi="Times" w:cs="Times New Roman"/>
        </w:rPr>
        <w:t xml:space="preserve"> </w:t>
      </w:r>
      <w:r w:rsidRPr="00B91A33">
        <w:rPr>
          <w:rFonts w:ascii="Times" w:hAnsi="Times" w:cs="Times New Roman"/>
        </w:rPr>
        <w:t xml:space="preserve">and </w:t>
      </w:r>
      <w:r w:rsidR="002A204E" w:rsidRPr="00B91A33">
        <w:rPr>
          <w:rFonts w:ascii="Times" w:hAnsi="Times" w:cs="Times New Roman"/>
        </w:rPr>
        <w:t>sincere</w:t>
      </w:r>
      <w:r w:rsidRPr="00B91A33">
        <w:rPr>
          <w:rFonts w:ascii="Times" w:hAnsi="Times" w:cs="Times New Roman"/>
        </w:rPr>
        <w:t>ly</w:t>
      </w:r>
      <w:r w:rsidR="002A204E" w:rsidRPr="00B91A33">
        <w:rPr>
          <w:rFonts w:ascii="Times" w:hAnsi="Times" w:cs="Times New Roman"/>
        </w:rPr>
        <w:t xml:space="preserve">, </w:t>
      </w:r>
      <w:r w:rsidR="00CB35D7" w:rsidRPr="00B91A33">
        <w:rPr>
          <w:rFonts w:ascii="Times" w:hAnsi="Times" w:cs="Times New Roman"/>
        </w:rPr>
        <w:t xml:space="preserve">how the assessor’s dynamics </w:t>
      </w:r>
      <w:r w:rsidR="00DD66F6" w:rsidRPr="00B91A33">
        <w:rPr>
          <w:rFonts w:ascii="Times" w:hAnsi="Times" w:cs="Times New Roman"/>
        </w:rPr>
        <w:t xml:space="preserve">and affect </w:t>
      </w:r>
      <w:r w:rsidR="002A204E" w:rsidRPr="00B91A33">
        <w:rPr>
          <w:rFonts w:ascii="Times" w:hAnsi="Times" w:cs="Times New Roman"/>
        </w:rPr>
        <w:t>interfered.</w:t>
      </w:r>
      <w:r w:rsidR="005C6E52" w:rsidRPr="00B91A33">
        <w:rPr>
          <w:rFonts w:ascii="Times" w:hAnsi="Times" w:cs="Times New Roman"/>
        </w:rPr>
        <w:t xml:space="preserve"> A</w:t>
      </w:r>
      <w:r w:rsidR="002A204E" w:rsidRPr="00B91A33">
        <w:rPr>
          <w:rFonts w:ascii="Times" w:hAnsi="Times" w:cs="Times New Roman"/>
        </w:rPr>
        <w:t>ppreci</w:t>
      </w:r>
      <w:r w:rsidR="005C6E52" w:rsidRPr="00B91A33">
        <w:rPr>
          <w:rFonts w:ascii="Times" w:hAnsi="Times" w:cs="Times New Roman"/>
        </w:rPr>
        <w:t>a</w:t>
      </w:r>
      <w:r w:rsidR="002A204E" w:rsidRPr="00B91A33">
        <w:rPr>
          <w:rFonts w:ascii="Times" w:hAnsi="Times" w:cs="Times New Roman"/>
        </w:rPr>
        <w:t>tin</w:t>
      </w:r>
      <w:r w:rsidR="005C6E52" w:rsidRPr="00B91A33">
        <w:rPr>
          <w:rFonts w:ascii="Times" w:hAnsi="Times" w:cs="Times New Roman"/>
        </w:rPr>
        <w:t>g</w:t>
      </w:r>
      <w:r w:rsidR="002A204E" w:rsidRPr="00B91A33">
        <w:rPr>
          <w:rFonts w:ascii="Times" w:hAnsi="Times" w:cs="Times New Roman"/>
        </w:rPr>
        <w:t xml:space="preserve"> the</w:t>
      </w:r>
      <w:r w:rsidR="005C6E52" w:rsidRPr="00B91A33">
        <w:rPr>
          <w:rFonts w:ascii="Times" w:hAnsi="Times" w:cs="Times New Roman"/>
        </w:rPr>
        <w:t xml:space="preserve"> client’s</w:t>
      </w:r>
      <w:r w:rsidR="002A204E" w:rsidRPr="00B91A33">
        <w:rPr>
          <w:rFonts w:ascii="Times" w:hAnsi="Times" w:cs="Times New Roman"/>
        </w:rPr>
        <w:t xml:space="preserve"> vulnerabilit</w:t>
      </w:r>
      <w:r w:rsidR="00BD745A" w:rsidRPr="00B91A33">
        <w:rPr>
          <w:rFonts w:ascii="Times" w:hAnsi="Times" w:cs="Times New Roman"/>
        </w:rPr>
        <w:t xml:space="preserve">y </w:t>
      </w:r>
      <w:r w:rsidR="005C6E52" w:rsidRPr="00B91A33">
        <w:rPr>
          <w:rFonts w:ascii="Times" w:hAnsi="Times" w:cs="Times New Roman"/>
        </w:rPr>
        <w:t>during</w:t>
      </w:r>
      <w:r w:rsidR="00BD745A" w:rsidRPr="00B91A33">
        <w:rPr>
          <w:rFonts w:ascii="Times" w:hAnsi="Times" w:cs="Times New Roman"/>
        </w:rPr>
        <w:t xml:space="preserve"> assessment</w:t>
      </w:r>
      <w:r w:rsidR="005C6E52" w:rsidRPr="00B91A33">
        <w:rPr>
          <w:rFonts w:ascii="Times" w:hAnsi="Times" w:cs="Times New Roman"/>
        </w:rPr>
        <w:t xml:space="preserve">, </w:t>
      </w:r>
      <w:r w:rsidR="00BD745A" w:rsidRPr="00B91A33">
        <w:rPr>
          <w:rFonts w:ascii="Times" w:hAnsi="Times" w:cs="Times New Roman"/>
        </w:rPr>
        <w:t xml:space="preserve">and perhaps </w:t>
      </w:r>
      <w:r w:rsidR="002A204E" w:rsidRPr="00B91A33">
        <w:rPr>
          <w:rFonts w:ascii="Times" w:hAnsi="Times" w:cs="Times New Roman"/>
        </w:rPr>
        <w:t xml:space="preserve">in </w:t>
      </w:r>
      <w:r w:rsidR="005C6E52" w:rsidRPr="00B91A33">
        <w:rPr>
          <w:rFonts w:ascii="Times" w:hAnsi="Times" w:cs="Times New Roman"/>
        </w:rPr>
        <w:t xml:space="preserve">all forms of therapy, will help the assessor to </w:t>
      </w:r>
      <w:r w:rsidR="002A204E" w:rsidRPr="00B91A33">
        <w:rPr>
          <w:rFonts w:ascii="Times" w:hAnsi="Times" w:cs="Times New Roman"/>
        </w:rPr>
        <w:t xml:space="preserve">pay close attention to </w:t>
      </w:r>
      <w:r w:rsidR="00CE3E56" w:rsidRPr="00B91A33">
        <w:rPr>
          <w:rFonts w:ascii="Times" w:hAnsi="Times" w:cs="Times New Roman"/>
        </w:rPr>
        <w:t>the</w:t>
      </w:r>
      <w:r w:rsidR="005C6E52" w:rsidRPr="00B91A33">
        <w:rPr>
          <w:rFonts w:ascii="Times" w:hAnsi="Times" w:cs="Times New Roman"/>
        </w:rPr>
        <w:t>ir own</w:t>
      </w:r>
      <w:r w:rsidR="00CE3E56" w:rsidRPr="00B91A33">
        <w:rPr>
          <w:rFonts w:ascii="Times" w:hAnsi="Times" w:cs="Times New Roman"/>
        </w:rPr>
        <w:t xml:space="preserve"> </w:t>
      </w:r>
      <w:r w:rsidR="002A204E" w:rsidRPr="00B91A33">
        <w:rPr>
          <w:rFonts w:ascii="Times" w:hAnsi="Times" w:cs="Times New Roman"/>
        </w:rPr>
        <w:t xml:space="preserve">contributions to empathic breaks. </w:t>
      </w:r>
      <w:r w:rsidR="005C6E52" w:rsidRPr="00B91A33">
        <w:rPr>
          <w:rFonts w:ascii="Times" w:hAnsi="Times" w:cs="Times New Roman"/>
        </w:rPr>
        <w:t>When the client</w:t>
      </w:r>
      <w:r w:rsidR="002A204E" w:rsidRPr="00B91A33">
        <w:rPr>
          <w:rFonts w:ascii="Times" w:hAnsi="Times" w:cs="Times New Roman"/>
        </w:rPr>
        <w:t xml:space="preserve"> experience</w:t>
      </w:r>
      <w:r w:rsidR="005C6E52" w:rsidRPr="00B91A33">
        <w:rPr>
          <w:rFonts w:ascii="Times" w:hAnsi="Times" w:cs="Times New Roman"/>
        </w:rPr>
        <w:t>s</w:t>
      </w:r>
      <w:r w:rsidR="002A204E" w:rsidRPr="00B91A33">
        <w:rPr>
          <w:rFonts w:ascii="Times" w:hAnsi="Times" w:cs="Times New Roman"/>
        </w:rPr>
        <w:t xml:space="preserve"> a sincere and complete repair from the assessor, a stronger alliance and more positive emotions toward the assessment</w:t>
      </w:r>
      <w:r w:rsidR="005C6E52" w:rsidRPr="00B91A33">
        <w:rPr>
          <w:rFonts w:ascii="Times" w:hAnsi="Times" w:cs="Times New Roman"/>
        </w:rPr>
        <w:t xml:space="preserve"> typically result</w:t>
      </w:r>
      <w:r w:rsidR="002A204E" w:rsidRPr="00B91A33">
        <w:rPr>
          <w:rFonts w:ascii="Times" w:hAnsi="Times" w:cs="Times New Roman"/>
        </w:rPr>
        <w:t>.</w:t>
      </w:r>
    </w:p>
    <w:p w:rsidR="00561442" w:rsidRPr="00B91A33" w:rsidRDefault="008B2BCC" w:rsidP="00B91A33">
      <w:pPr>
        <w:widowControl w:val="0"/>
        <w:autoSpaceDE w:val="0"/>
        <w:autoSpaceDN w:val="0"/>
        <w:adjustRightInd w:val="0"/>
        <w:spacing w:line="480" w:lineRule="auto"/>
        <w:ind w:firstLine="709"/>
        <w:rPr>
          <w:rFonts w:ascii="Times" w:hAnsi="Times" w:cs="Times New Roman"/>
        </w:rPr>
      </w:pPr>
      <w:r w:rsidRPr="00B91A33">
        <w:rPr>
          <w:rFonts w:ascii="Times" w:hAnsi="Times" w:cs="Times New Roman"/>
        </w:rPr>
        <w:t>Fi</w:t>
      </w:r>
      <w:r w:rsidR="002A204E" w:rsidRPr="00B91A33">
        <w:rPr>
          <w:rFonts w:ascii="Times" w:hAnsi="Times" w:cs="Times New Roman"/>
        </w:rPr>
        <w:t xml:space="preserve">nally, emotional attunement is </w:t>
      </w:r>
      <w:r w:rsidR="003240D7" w:rsidRPr="00B91A33">
        <w:rPr>
          <w:rFonts w:ascii="Times" w:hAnsi="Times" w:cs="Times New Roman"/>
        </w:rPr>
        <w:t xml:space="preserve">facilitated in the </w:t>
      </w:r>
      <w:r w:rsidR="002A204E" w:rsidRPr="00B91A33">
        <w:rPr>
          <w:rFonts w:ascii="Times" w:hAnsi="Times" w:cs="Times New Roman"/>
        </w:rPr>
        <w:t>supervis</w:t>
      </w:r>
      <w:r w:rsidR="003240D7" w:rsidRPr="00B91A33">
        <w:rPr>
          <w:rFonts w:ascii="Times" w:hAnsi="Times" w:cs="Times New Roman"/>
        </w:rPr>
        <w:t>ory/consultation relationship</w:t>
      </w:r>
      <w:r w:rsidR="002A204E" w:rsidRPr="00B91A33">
        <w:rPr>
          <w:rFonts w:ascii="Times" w:hAnsi="Times" w:cs="Times New Roman"/>
        </w:rPr>
        <w:t xml:space="preserve">. Assessors </w:t>
      </w:r>
      <w:r w:rsidR="003240D7" w:rsidRPr="00B91A33">
        <w:rPr>
          <w:rFonts w:ascii="Times" w:hAnsi="Times" w:cs="Times New Roman"/>
        </w:rPr>
        <w:t xml:space="preserve">hold a lot of information about the client during a AT, which necessitates </w:t>
      </w:r>
      <w:r w:rsidR="002A204E" w:rsidRPr="00B91A33">
        <w:rPr>
          <w:rFonts w:ascii="Times" w:hAnsi="Times" w:cs="Times New Roman"/>
        </w:rPr>
        <w:t xml:space="preserve">simultaneusly </w:t>
      </w:r>
      <w:r w:rsidR="003240D7" w:rsidRPr="00B91A33">
        <w:rPr>
          <w:rFonts w:ascii="Times" w:hAnsi="Times" w:cs="Times New Roman"/>
        </w:rPr>
        <w:t xml:space="preserve">processing the </w:t>
      </w:r>
      <w:r w:rsidR="002A204E" w:rsidRPr="00B91A33">
        <w:rPr>
          <w:rFonts w:ascii="Times" w:hAnsi="Times" w:cs="Times New Roman"/>
        </w:rPr>
        <w:t>information</w:t>
      </w:r>
      <w:r w:rsidR="003240D7" w:rsidRPr="00B91A33">
        <w:rPr>
          <w:rFonts w:ascii="Times" w:hAnsi="Times" w:cs="Times New Roman"/>
        </w:rPr>
        <w:t>.</w:t>
      </w:r>
      <w:r w:rsidR="00C03F65" w:rsidRPr="00B91A33">
        <w:rPr>
          <w:rFonts w:ascii="Times" w:hAnsi="Times" w:cs="Times New Roman"/>
        </w:rPr>
        <w:t xml:space="preserve"> </w:t>
      </w:r>
      <w:r w:rsidR="003240D7" w:rsidRPr="00B91A33">
        <w:rPr>
          <w:rFonts w:ascii="Times" w:hAnsi="Times" w:cs="Times New Roman"/>
        </w:rPr>
        <w:t>S</w:t>
      </w:r>
      <w:r w:rsidR="00C03F65" w:rsidRPr="00B91A33">
        <w:rPr>
          <w:rFonts w:ascii="Times" w:hAnsi="Times" w:cs="Times New Roman"/>
        </w:rPr>
        <w:t xml:space="preserve">upervision is the </w:t>
      </w:r>
      <w:r w:rsidR="003240D7" w:rsidRPr="00B91A33">
        <w:rPr>
          <w:rFonts w:ascii="Times" w:hAnsi="Times" w:cs="Times New Roman"/>
        </w:rPr>
        <w:t>ideal venue</w:t>
      </w:r>
      <w:r w:rsidR="00C03F65" w:rsidRPr="00B91A33">
        <w:rPr>
          <w:rFonts w:ascii="Times" w:hAnsi="Times" w:cs="Times New Roman"/>
        </w:rPr>
        <w:t xml:space="preserve"> </w:t>
      </w:r>
      <w:r w:rsidR="003240D7" w:rsidRPr="00B91A33">
        <w:rPr>
          <w:rFonts w:ascii="Times" w:hAnsi="Times" w:cs="Times New Roman"/>
        </w:rPr>
        <w:t>for</w:t>
      </w:r>
      <w:r w:rsidR="00C03F65" w:rsidRPr="00B91A33">
        <w:rPr>
          <w:rFonts w:ascii="Times" w:hAnsi="Times" w:cs="Times New Roman"/>
        </w:rPr>
        <w:t xml:space="preserve"> emotional support</w:t>
      </w:r>
      <w:r w:rsidR="003240D7" w:rsidRPr="00B91A33">
        <w:rPr>
          <w:rFonts w:ascii="Times" w:hAnsi="Times" w:cs="Times New Roman"/>
        </w:rPr>
        <w:t>, particularly when working with</w:t>
      </w:r>
      <w:r w:rsidR="00C03F65" w:rsidRPr="00B91A33">
        <w:rPr>
          <w:rFonts w:ascii="Times" w:hAnsi="Times" w:cs="Times New Roman"/>
        </w:rPr>
        <w:t xml:space="preserve"> </w:t>
      </w:r>
      <w:r w:rsidR="003240D7" w:rsidRPr="00B91A33">
        <w:rPr>
          <w:rFonts w:ascii="Times" w:hAnsi="Times" w:cs="Times New Roman"/>
        </w:rPr>
        <w:t xml:space="preserve">a challenging </w:t>
      </w:r>
      <w:r w:rsidR="00C03F65" w:rsidRPr="00B91A33">
        <w:rPr>
          <w:rFonts w:ascii="Times" w:hAnsi="Times" w:cs="Times New Roman"/>
        </w:rPr>
        <w:t>clients</w:t>
      </w:r>
      <w:r w:rsidR="003240D7" w:rsidRPr="00B91A33">
        <w:rPr>
          <w:rFonts w:ascii="Times" w:hAnsi="Times" w:cs="Times New Roman"/>
        </w:rPr>
        <w:t>, a client with a severe trauma history, or a client that triggers powerful countertransference in the assessor.</w:t>
      </w:r>
      <w:r w:rsidR="00C03F65" w:rsidRPr="00B91A33">
        <w:rPr>
          <w:rFonts w:ascii="Times" w:hAnsi="Times" w:cs="Times New Roman"/>
        </w:rPr>
        <w:t xml:space="preserve"> </w:t>
      </w:r>
      <w:r w:rsidR="003240D7" w:rsidRPr="00B91A33">
        <w:rPr>
          <w:rFonts w:ascii="Times" w:hAnsi="Times" w:cs="Times New Roman"/>
        </w:rPr>
        <w:t xml:space="preserve">Supervision also provides a situation for a </w:t>
      </w:r>
      <w:r w:rsidR="00C03F65" w:rsidRPr="00B91A33">
        <w:rPr>
          <w:rFonts w:ascii="Times" w:hAnsi="Times" w:cs="Times New Roman"/>
        </w:rPr>
        <w:t>cognitive</w:t>
      </w:r>
      <w:r w:rsidR="003240D7" w:rsidRPr="00B91A33">
        <w:rPr>
          <w:rFonts w:ascii="Times" w:hAnsi="Times" w:cs="Times New Roman"/>
        </w:rPr>
        <w:t>-level of</w:t>
      </w:r>
      <w:r w:rsidR="00C03F65" w:rsidRPr="00B91A33">
        <w:rPr>
          <w:rFonts w:ascii="Times" w:hAnsi="Times" w:cs="Times New Roman"/>
        </w:rPr>
        <w:t xml:space="preserve"> clarification </w:t>
      </w:r>
      <w:r w:rsidR="003240D7" w:rsidRPr="00B91A33">
        <w:rPr>
          <w:rFonts w:ascii="Times" w:hAnsi="Times" w:cs="Times New Roman"/>
        </w:rPr>
        <w:t xml:space="preserve">when deciphering </w:t>
      </w:r>
      <w:r w:rsidR="00C03F65" w:rsidRPr="00B91A33">
        <w:rPr>
          <w:rFonts w:ascii="Times" w:hAnsi="Times" w:cs="Times New Roman"/>
        </w:rPr>
        <w:t>puzzling test results (Selicoff, 2006)</w:t>
      </w:r>
      <w:r w:rsidR="00FE02C8" w:rsidRPr="00B91A33">
        <w:rPr>
          <w:rFonts w:ascii="Times" w:hAnsi="Times" w:cs="Times New Roman"/>
        </w:rPr>
        <w:t xml:space="preserve">. At the same time, the involvement of the </w:t>
      </w:r>
      <w:r w:rsidR="00C03F65" w:rsidRPr="00B91A33">
        <w:rPr>
          <w:rFonts w:ascii="Times" w:hAnsi="Times" w:cs="Times New Roman"/>
        </w:rPr>
        <w:t xml:space="preserve">therapeutic </w:t>
      </w:r>
      <w:r w:rsidR="00FE02C8" w:rsidRPr="00B91A33">
        <w:rPr>
          <w:rFonts w:ascii="Times" w:hAnsi="Times" w:cs="Times New Roman"/>
        </w:rPr>
        <w:t>assessor</w:t>
      </w:r>
      <w:r w:rsidR="003240D7" w:rsidRPr="00B91A33">
        <w:rPr>
          <w:rFonts w:ascii="Times" w:hAnsi="Times" w:cs="Times New Roman"/>
        </w:rPr>
        <w:t xml:space="preserve"> </w:t>
      </w:r>
      <w:r w:rsidR="00C03F65" w:rsidRPr="00B91A33">
        <w:rPr>
          <w:rFonts w:ascii="Times" w:hAnsi="Times" w:cs="Times New Roman"/>
        </w:rPr>
        <w:t>as</w:t>
      </w:r>
      <w:r w:rsidR="00FE02C8" w:rsidRPr="00B91A33">
        <w:rPr>
          <w:rFonts w:ascii="Times" w:hAnsi="Times" w:cs="Times New Roman"/>
        </w:rPr>
        <w:t xml:space="preserve"> </w:t>
      </w:r>
      <w:r w:rsidR="003240D7" w:rsidRPr="00B91A33">
        <w:rPr>
          <w:rFonts w:ascii="Times" w:hAnsi="Times" w:cs="Times New Roman"/>
        </w:rPr>
        <w:t xml:space="preserve">a real </w:t>
      </w:r>
      <w:r w:rsidR="00FE02C8" w:rsidRPr="00B91A33">
        <w:rPr>
          <w:rFonts w:ascii="Times" w:hAnsi="Times" w:cs="Times New Roman"/>
        </w:rPr>
        <w:t xml:space="preserve">person and </w:t>
      </w:r>
      <w:r w:rsidR="00C03F65" w:rsidRPr="00B91A33">
        <w:rPr>
          <w:rFonts w:ascii="Times" w:hAnsi="Times" w:cs="Times New Roman"/>
        </w:rPr>
        <w:t xml:space="preserve">the </w:t>
      </w:r>
      <w:r w:rsidR="00FE02C8" w:rsidRPr="00B91A33">
        <w:rPr>
          <w:rFonts w:ascii="Times" w:hAnsi="Times" w:cs="Times New Roman"/>
        </w:rPr>
        <w:t>active use of emotion</w:t>
      </w:r>
      <w:r w:rsidR="003240D7" w:rsidRPr="00B91A33">
        <w:rPr>
          <w:rFonts w:ascii="Times" w:hAnsi="Times" w:cs="Times New Roman"/>
        </w:rPr>
        <w:t>al reactions and empathy</w:t>
      </w:r>
      <w:r w:rsidR="00FE02C8" w:rsidRPr="00B91A33">
        <w:rPr>
          <w:rFonts w:ascii="Times" w:hAnsi="Times" w:cs="Times New Roman"/>
        </w:rPr>
        <w:t xml:space="preserve"> to enhance clients’</w:t>
      </w:r>
      <w:r w:rsidRPr="00B91A33">
        <w:rPr>
          <w:rFonts w:ascii="Times" w:hAnsi="Times" w:cs="Times New Roman"/>
        </w:rPr>
        <w:t xml:space="preserve"> </w:t>
      </w:r>
      <w:r w:rsidR="003240D7" w:rsidRPr="00B91A33">
        <w:rPr>
          <w:rFonts w:ascii="Times" w:hAnsi="Times" w:cs="Times New Roman"/>
        </w:rPr>
        <w:t xml:space="preserve">the </w:t>
      </w:r>
      <w:r w:rsidRPr="00B91A33">
        <w:rPr>
          <w:rFonts w:ascii="Times" w:hAnsi="Times" w:cs="Times New Roman"/>
        </w:rPr>
        <w:t xml:space="preserve">understanding can </w:t>
      </w:r>
      <w:r w:rsidR="003240D7" w:rsidRPr="00B91A33">
        <w:rPr>
          <w:rFonts w:ascii="Times" w:hAnsi="Times" w:cs="Times New Roman"/>
        </w:rPr>
        <w:t xml:space="preserve">lead the assessor to a need to </w:t>
      </w:r>
      <w:r w:rsidRPr="00B91A33">
        <w:rPr>
          <w:rFonts w:ascii="Times" w:hAnsi="Times" w:cs="Times New Roman"/>
        </w:rPr>
        <w:t xml:space="preserve">confront their </w:t>
      </w:r>
      <w:r w:rsidR="00BD745A" w:rsidRPr="00B91A33">
        <w:rPr>
          <w:rFonts w:ascii="Times" w:hAnsi="Times" w:cs="Times New Roman"/>
        </w:rPr>
        <w:t xml:space="preserve">own “blind spots” (Finn, </w:t>
      </w:r>
      <w:r w:rsidR="003240D7" w:rsidRPr="00B91A33">
        <w:rPr>
          <w:rFonts w:ascii="Times" w:hAnsi="Times" w:cs="Times New Roman"/>
        </w:rPr>
        <w:t>2007</w:t>
      </w:r>
      <w:r w:rsidR="00BD745A" w:rsidRPr="00B91A33">
        <w:rPr>
          <w:rFonts w:ascii="Times" w:hAnsi="Times" w:cs="Times New Roman"/>
        </w:rPr>
        <w:t>). I</w:t>
      </w:r>
      <w:r w:rsidRPr="00B91A33">
        <w:rPr>
          <w:rFonts w:ascii="Times" w:hAnsi="Times" w:cs="Times New Roman"/>
        </w:rPr>
        <w:t>n TA, supervision</w:t>
      </w:r>
      <w:r w:rsidR="00C03F65" w:rsidRPr="00B91A33">
        <w:rPr>
          <w:rFonts w:ascii="Times" w:hAnsi="Times" w:cs="Times New Roman"/>
        </w:rPr>
        <w:t xml:space="preserve"> </w:t>
      </w:r>
      <w:r w:rsidRPr="00B91A33">
        <w:rPr>
          <w:rFonts w:ascii="Times" w:hAnsi="Times" w:cs="Times New Roman"/>
        </w:rPr>
        <w:t>helps</w:t>
      </w:r>
      <w:r w:rsidR="00042A45" w:rsidRPr="00B91A33">
        <w:rPr>
          <w:rFonts w:ascii="Times" w:hAnsi="Times" w:cs="Times New Roman"/>
        </w:rPr>
        <w:t xml:space="preserve"> to</w:t>
      </w:r>
      <w:r w:rsidRPr="00B91A33">
        <w:rPr>
          <w:rFonts w:ascii="Times" w:hAnsi="Times" w:cs="Times New Roman"/>
        </w:rPr>
        <w:t xml:space="preserve"> differentiat</w:t>
      </w:r>
      <w:r w:rsidR="00042A45" w:rsidRPr="00B91A33">
        <w:rPr>
          <w:rFonts w:ascii="Times" w:hAnsi="Times" w:cs="Times New Roman"/>
        </w:rPr>
        <w:t>e</w:t>
      </w:r>
      <w:r w:rsidRPr="00B91A33">
        <w:rPr>
          <w:rFonts w:ascii="Times" w:hAnsi="Times" w:cs="Times New Roman"/>
        </w:rPr>
        <w:t xml:space="preserve"> between clients’ struggles and </w:t>
      </w:r>
      <w:r w:rsidR="00042A45" w:rsidRPr="00B91A33">
        <w:rPr>
          <w:rFonts w:ascii="Times" w:hAnsi="Times" w:cs="Times New Roman"/>
        </w:rPr>
        <w:t xml:space="preserve">similar </w:t>
      </w:r>
      <w:r w:rsidRPr="00B91A33">
        <w:rPr>
          <w:rFonts w:ascii="Times" w:hAnsi="Times" w:cs="Times New Roman"/>
        </w:rPr>
        <w:t>assessor issues, potentiall</w:t>
      </w:r>
      <w:r w:rsidR="00BD745A" w:rsidRPr="00B91A33">
        <w:rPr>
          <w:rFonts w:ascii="Times" w:hAnsi="Times" w:cs="Times New Roman"/>
        </w:rPr>
        <w:t xml:space="preserve">y elaborating the latter within the relationship with the </w:t>
      </w:r>
      <w:r w:rsidRPr="00B91A33">
        <w:rPr>
          <w:rFonts w:ascii="Times" w:hAnsi="Times" w:cs="Times New Roman"/>
        </w:rPr>
        <w:t>supervisor</w:t>
      </w:r>
      <w:r w:rsidR="00042A45" w:rsidRPr="00B91A33">
        <w:rPr>
          <w:rFonts w:ascii="Times" w:hAnsi="Times" w:cs="Times New Roman"/>
        </w:rPr>
        <w:t>;</w:t>
      </w:r>
      <w:r w:rsidR="00C03F65" w:rsidRPr="00B91A33">
        <w:rPr>
          <w:rFonts w:ascii="Times" w:hAnsi="Times" w:cs="Times New Roman"/>
        </w:rPr>
        <w:t xml:space="preserve"> uses </w:t>
      </w:r>
      <w:r w:rsidR="00042A45" w:rsidRPr="00B91A33">
        <w:rPr>
          <w:rFonts w:ascii="Times" w:hAnsi="Times" w:cs="Times New Roman"/>
        </w:rPr>
        <w:t xml:space="preserve">the </w:t>
      </w:r>
      <w:r w:rsidR="00C03F65" w:rsidRPr="00B91A33">
        <w:rPr>
          <w:rFonts w:ascii="Times" w:hAnsi="Times" w:cs="Times New Roman"/>
        </w:rPr>
        <w:t xml:space="preserve">test results </w:t>
      </w:r>
      <w:r w:rsidR="00042A45" w:rsidRPr="00B91A33">
        <w:rPr>
          <w:rFonts w:ascii="Times" w:hAnsi="Times" w:cs="Times New Roman"/>
        </w:rPr>
        <w:t>gauge</w:t>
      </w:r>
      <w:r w:rsidR="00C03F65" w:rsidRPr="00B91A33">
        <w:rPr>
          <w:rFonts w:ascii="Times" w:hAnsi="Times" w:cs="Times New Roman"/>
        </w:rPr>
        <w:t xml:space="preserve"> the quality of the </w:t>
      </w:r>
      <w:r w:rsidR="00042A45" w:rsidRPr="00B91A33">
        <w:rPr>
          <w:rFonts w:ascii="Times" w:hAnsi="Times" w:cs="Times New Roman"/>
        </w:rPr>
        <w:t xml:space="preserve">assessor-client </w:t>
      </w:r>
      <w:r w:rsidR="00C03F65" w:rsidRPr="00B91A33">
        <w:rPr>
          <w:rFonts w:ascii="Times" w:hAnsi="Times" w:cs="Times New Roman"/>
        </w:rPr>
        <w:t>relationship</w:t>
      </w:r>
      <w:r w:rsidR="00E22C74" w:rsidRPr="00B91A33">
        <w:rPr>
          <w:rFonts w:ascii="Times" w:hAnsi="Times" w:cs="Times New Roman"/>
        </w:rPr>
        <w:t>;</w:t>
      </w:r>
      <w:r w:rsidR="00042A45" w:rsidRPr="00B91A33">
        <w:rPr>
          <w:rFonts w:ascii="Times" w:hAnsi="Times" w:cs="Times New Roman"/>
        </w:rPr>
        <w:t xml:space="preserve"> and</w:t>
      </w:r>
      <w:r w:rsidRPr="00B91A33">
        <w:rPr>
          <w:rFonts w:ascii="Times" w:hAnsi="Times" w:cs="Times New Roman"/>
        </w:rPr>
        <w:t xml:space="preserve"> </w:t>
      </w:r>
      <w:r w:rsidR="00042A45" w:rsidRPr="00B91A33">
        <w:rPr>
          <w:rFonts w:ascii="Times" w:hAnsi="Times" w:cs="Times New Roman"/>
        </w:rPr>
        <w:t xml:space="preserve">it </w:t>
      </w:r>
      <w:r w:rsidRPr="00B91A33">
        <w:rPr>
          <w:rFonts w:ascii="Times" w:hAnsi="Times" w:cs="Times New Roman"/>
        </w:rPr>
        <w:t xml:space="preserve">helps the </w:t>
      </w:r>
      <w:r w:rsidR="00042A45" w:rsidRPr="00B91A33">
        <w:rPr>
          <w:rFonts w:ascii="Times" w:hAnsi="Times" w:cs="Times New Roman"/>
        </w:rPr>
        <w:t xml:space="preserve">assessor </w:t>
      </w:r>
      <w:r w:rsidRPr="00B91A33">
        <w:rPr>
          <w:rFonts w:ascii="Times" w:hAnsi="Times" w:cs="Times New Roman"/>
        </w:rPr>
        <w:t xml:space="preserve">“see through” their countertransference </w:t>
      </w:r>
      <w:r w:rsidR="00042A45" w:rsidRPr="00B91A33">
        <w:rPr>
          <w:rFonts w:ascii="Times" w:hAnsi="Times" w:cs="Times New Roman"/>
        </w:rPr>
        <w:t xml:space="preserve">and its effect on </w:t>
      </w:r>
      <w:r w:rsidR="00577EBC" w:rsidRPr="00B91A33">
        <w:rPr>
          <w:rFonts w:ascii="Times" w:hAnsi="Times" w:cs="Times New Roman"/>
        </w:rPr>
        <w:t>appri</w:t>
      </w:r>
      <w:r w:rsidR="00042A45" w:rsidRPr="00B91A33">
        <w:rPr>
          <w:rFonts w:ascii="Times" w:hAnsi="Times" w:cs="Times New Roman"/>
        </w:rPr>
        <w:t>a</w:t>
      </w:r>
      <w:r w:rsidR="00577EBC" w:rsidRPr="00B91A33">
        <w:rPr>
          <w:rFonts w:ascii="Times" w:hAnsi="Times" w:cs="Times New Roman"/>
        </w:rPr>
        <w:t>sal</w:t>
      </w:r>
      <w:r w:rsidR="00042A45" w:rsidRPr="00B91A33">
        <w:rPr>
          <w:rFonts w:ascii="Times" w:hAnsi="Times" w:cs="Times New Roman"/>
        </w:rPr>
        <w:t>s</w:t>
      </w:r>
      <w:r w:rsidR="00577EBC" w:rsidRPr="00B91A33">
        <w:rPr>
          <w:rFonts w:ascii="Times" w:hAnsi="Times" w:cs="Times New Roman"/>
        </w:rPr>
        <w:t xml:space="preserve"> of the client to the test results. </w:t>
      </w:r>
    </w:p>
    <w:p w:rsidR="004A739D" w:rsidRPr="00B91A33" w:rsidRDefault="002C172F" w:rsidP="00B91A33">
      <w:pPr>
        <w:widowControl w:val="0"/>
        <w:autoSpaceDE w:val="0"/>
        <w:autoSpaceDN w:val="0"/>
        <w:adjustRightInd w:val="0"/>
        <w:spacing w:line="480" w:lineRule="auto"/>
        <w:ind w:firstLine="709"/>
        <w:rPr>
          <w:rFonts w:ascii="Times" w:hAnsi="Times" w:cs="Times New Roman"/>
        </w:rPr>
      </w:pPr>
      <w:r w:rsidRPr="00B91A33">
        <w:rPr>
          <w:rFonts w:ascii="Times" w:hAnsi="Times" w:cs="Times New Roman"/>
          <w:b/>
        </w:rPr>
        <w:t>Modulating pathological shame</w:t>
      </w:r>
      <w:r w:rsidR="00196A65" w:rsidRPr="00B91A33">
        <w:rPr>
          <w:rFonts w:ascii="Times" w:hAnsi="Times" w:cs="Times New Roman"/>
        </w:rPr>
        <w:t xml:space="preserve">. </w:t>
      </w:r>
      <w:r w:rsidR="00DE69E7" w:rsidRPr="00B91A33">
        <w:rPr>
          <w:rFonts w:ascii="Times" w:hAnsi="Times" w:cs="Times New Roman"/>
        </w:rPr>
        <w:t xml:space="preserve">There is growing recognition </w:t>
      </w:r>
      <w:r w:rsidR="001576DA" w:rsidRPr="00B91A33">
        <w:rPr>
          <w:rFonts w:ascii="Times" w:hAnsi="Times" w:cs="Times New Roman"/>
        </w:rPr>
        <w:t>that shame is a primary</w:t>
      </w:r>
      <w:r w:rsidR="00DE69E7" w:rsidRPr="00B91A33">
        <w:rPr>
          <w:rFonts w:ascii="Times" w:hAnsi="Times" w:cs="Times New Roman"/>
        </w:rPr>
        <w:t xml:space="preserve"> mechansism </w:t>
      </w:r>
      <w:r w:rsidR="001576DA" w:rsidRPr="00B91A33">
        <w:rPr>
          <w:rFonts w:ascii="Times" w:hAnsi="Times" w:cs="Times New Roman"/>
        </w:rPr>
        <w:t xml:space="preserve">in the development and maintenance of many forms of </w:t>
      </w:r>
      <w:r w:rsidR="00DE69E7" w:rsidRPr="00B91A33">
        <w:rPr>
          <w:rFonts w:ascii="Times" w:hAnsi="Times" w:cs="Times New Roman"/>
        </w:rPr>
        <w:t>psychopathology</w:t>
      </w:r>
      <w:r w:rsidR="001576DA" w:rsidRPr="00B91A33">
        <w:rPr>
          <w:rFonts w:ascii="Times" w:hAnsi="Times" w:cs="Times New Roman"/>
        </w:rPr>
        <w:t>. Shame is</w:t>
      </w:r>
      <w:r w:rsidR="004A739D" w:rsidRPr="00B91A33">
        <w:rPr>
          <w:rFonts w:ascii="Times" w:hAnsi="Times" w:cs="Times New Roman"/>
        </w:rPr>
        <w:t xml:space="preserve"> r</w:t>
      </w:r>
      <w:r w:rsidR="00DE69E7" w:rsidRPr="00B91A33">
        <w:rPr>
          <w:rFonts w:ascii="Times" w:hAnsi="Times" w:cs="Times New Roman"/>
        </w:rPr>
        <w:t xml:space="preserve">ooted in the consequences of interpersonal and </w:t>
      </w:r>
      <w:r w:rsidR="00FD12FF" w:rsidRPr="00B91A33">
        <w:rPr>
          <w:rFonts w:ascii="Times" w:hAnsi="Times" w:cs="Times New Roman"/>
        </w:rPr>
        <w:t>social threats to self</w:t>
      </w:r>
      <w:r w:rsidR="001576DA" w:rsidRPr="00B91A33">
        <w:rPr>
          <w:rFonts w:ascii="Times" w:hAnsi="Times" w:cs="Times New Roman"/>
        </w:rPr>
        <w:t xml:space="preserve"> </w:t>
      </w:r>
      <w:r w:rsidR="00DE69E7" w:rsidRPr="00B91A33">
        <w:rPr>
          <w:rFonts w:ascii="Times" w:hAnsi="Times" w:cs="Times New Roman"/>
        </w:rPr>
        <w:t xml:space="preserve">identity </w:t>
      </w:r>
      <w:r w:rsidR="000717F1" w:rsidRPr="00B91A33">
        <w:rPr>
          <w:rFonts w:ascii="Times" w:hAnsi="Times" w:cs="Times New Roman"/>
        </w:rPr>
        <w:t>(Dickerson, Grunenwald, &amp; Kemen</w:t>
      </w:r>
      <w:r w:rsidR="00DE69E7" w:rsidRPr="00B91A33">
        <w:rPr>
          <w:rFonts w:ascii="Times" w:hAnsi="Times" w:cs="Times New Roman"/>
        </w:rPr>
        <w:t xml:space="preserve">y, 2004). The role of shame </w:t>
      </w:r>
      <w:r w:rsidR="001576DA" w:rsidRPr="00B91A33">
        <w:rPr>
          <w:rFonts w:ascii="Times" w:hAnsi="Times" w:cs="Times New Roman"/>
        </w:rPr>
        <w:t xml:space="preserve">in </w:t>
      </w:r>
      <w:r w:rsidR="00DE69E7" w:rsidRPr="00B91A33">
        <w:rPr>
          <w:rFonts w:ascii="Times" w:hAnsi="Times" w:cs="Times New Roman"/>
        </w:rPr>
        <w:t xml:space="preserve">psychopathology </w:t>
      </w:r>
      <w:r w:rsidR="001576DA" w:rsidRPr="00B91A33">
        <w:rPr>
          <w:rFonts w:ascii="Times" w:hAnsi="Times" w:cs="Times New Roman"/>
        </w:rPr>
        <w:t>largely rests on</w:t>
      </w:r>
      <w:r w:rsidR="00DE69E7" w:rsidRPr="00B91A33">
        <w:rPr>
          <w:rFonts w:ascii="Times" w:hAnsi="Times" w:cs="Times New Roman"/>
        </w:rPr>
        <w:t xml:space="preserve"> the difference between primary emotions</w:t>
      </w:r>
      <w:r w:rsidR="00FD12FF" w:rsidRPr="00B91A33">
        <w:rPr>
          <w:rFonts w:ascii="Times" w:hAnsi="Times" w:cs="Times New Roman"/>
        </w:rPr>
        <w:t xml:space="preserve"> and secondary emotions. Primary emotions are</w:t>
      </w:r>
      <w:r w:rsidR="00DE69E7" w:rsidRPr="00B91A33">
        <w:rPr>
          <w:rFonts w:ascii="Times" w:hAnsi="Times" w:cs="Times New Roman"/>
        </w:rPr>
        <w:t xml:space="preserve"> </w:t>
      </w:r>
      <w:r w:rsidR="001576DA" w:rsidRPr="00B91A33">
        <w:rPr>
          <w:rFonts w:ascii="Times" w:hAnsi="Times" w:cs="Times New Roman"/>
        </w:rPr>
        <w:t xml:space="preserve">primarily </w:t>
      </w:r>
      <w:r w:rsidR="00DE69E7" w:rsidRPr="00B91A33">
        <w:rPr>
          <w:rFonts w:ascii="Times" w:hAnsi="Times" w:cs="Times New Roman"/>
        </w:rPr>
        <w:t>genetic</w:t>
      </w:r>
      <w:r w:rsidR="001576DA" w:rsidRPr="00B91A33">
        <w:rPr>
          <w:rFonts w:ascii="Times" w:hAnsi="Times" w:cs="Times New Roman"/>
        </w:rPr>
        <w:t>ally</w:t>
      </w:r>
      <w:r w:rsidR="00DE69E7" w:rsidRPr="00B91A33">
        <w:rPr>
          <w:rFonts w:ascii="Times" w:hAnsi="Times" w:cs="Times New Roman"/>
        </w:rPr>
        <w:t>-based responses that serve as adaptive indicators of environement</w:t>
      </w:r>
      <w:r w:rsidR="00FD12FF" w:rsidRPr="00B91A33">
        <w:rPr>
          <w:rFonts w:ascii="Times" w:hAnsi="Times" w:cs="Times New Roman"/>
        </w:rPr>
        <w:t>al</w:t>
      </w:r>
      <w:r w:rsidR="00DE69E7" w:rsidRPr="00B91A33">
        <w:rPr>
          <w:rFonts w:ascii="Times" w:hAnsi="Times" w:cs="Times New Roman"/>
        </w:rPr>
        <w:t xml:space="preserve"> changes (Prinz, 2004)</w:t>
      </w:r>
      <w:r w:rsidR="00FD12FF" w:rsidRPr="00B91A33">
        <w:rPr>
          <w:rFonts w:ascii="Times" w:hAnsi="Times" w:cs="Times New Roman"/>
        </w:rPr>
        <w:t>. S</w:t>
      </w:r>
      <w:r w:rsidR="001576DA" w:rsidRPr="00B91A33">
        <w:rPr>
          <w:rFonts w:ascii="Times" w:hAnsi="Times" w:cs="Times New Roman"/>
        </w:rPr>
        <w:t>e</w:t>
      </w:r>
      <w:r w:rsidR="00DE69E7" w:rsidRPr="00B91A33">
        <w:rPr>
          <w:rFonts w:ascii="Times" w:hAnsi="Times" w:cs="Times New Roman"/>
        </w:rPr>
        <w:t xml:space="preserve">condary emotions, such as shame, </w:t>
      </w:r>
      <w:r w:rsidR="00FD12FF" w:rsidRPr="00B91A33">
        <w:rPr>
          <w:rFonts w:ascii="Times" w:hAnsi="Times" w:cs="Times New Roman"/>
        </w:rPr>
        <w:t xml:space="preserve">result from the way </w:t>
      </w:r>
      <w:r w:rsidR="00DE69E7" w:rsidRPr="00B91A33">
        <w:rPr>
          <w:rFonts w:ascii="Times" w:hAnsi="Times" w:cs="Times New Roman"/>
        </w:rPr>
        <w:t xml:space="preserve">the environment </w:t>
      </w:r>
      <w:r w:rsidR="00FD12FF" w:rsidRPr="00B91A33">
        <w:rPr>
          <w:rFonts w:ascii="Times" w:hAnsi="Times" w:cs="Times New Roman"/>
        </w:rPr>
        <w:t>responds to the individual di</w:t>
      </w:r>
      <w:r w:rsidR="00B6249F" w:rsidRPr="00B91A33">
        <w:rPr>
          <w:rFonts w:ascii="Times" w:hAnsi="Times" w:cs="Times New Roman"/>
        </w:rPr>
        <w:t>splaying</w:t>
      </w:r>
      <w:r w:rsidR="00DE69E7" w:rsidRPr="00B91A33">
        <w:rPr>
          <w:rFonts w:ascii="Times" w:hAnsi="Times" w:cs="Times New Roman"/>
        </w:rPr>
        <w:t xml:space="preserve"> primary </w:t>
      </w:r>
      <w:r w:rsidR="001576DA" w:rsidRPr="00B91A33">
        <w:rPr>
          <w:rFonts w:ascii="Times" w:hAnsi="Times" w:cs="Times New Roman"/>
        </w:rPr>
        <w:t>emotions, such as fear and</w:t>
      </w:r>
      <w:r w:rsidR="00804BC1" w:rsidRPr="00B91A33">
        <w:rPr>
          <w:rFonts w:ascii="Times" w:hAnsi="Times" w:cs="Times New Roman"/>
        </w:rPr>
        <w:t xml:space="preserve"> joy</w:t>
      </w:r>
      <w:r w:rsidR="00DE69E7" w:rsidRPr="00B91A33">
        <w:rPr>
          <w:rFonts w:ascii="Times" w:hAnsi="Times" w:cs="Times New Roman"/>
        </w:rPr>
        <w:t>.</w:t>
      </w:r>
      <w:r w:rsidR="00F83D29" w:rsidRPr="00B91A33">
        <w:rPr>
          <w:rFonts w:ascii="Times" w:hAnsi="Times" w:cs="Times New Roman"/>
        </w:rPr>
        <w:t xml:space="preserve"> </w:t>
      </w:r>
      <w:r w:rsidR="002D1CCF" w:rsidRPr="00B91A33">
        <w:rPr>
          <w:rFonts w:ascii="Times" w:hAnsi="Times" w:cs="Times New Roman"/>
        </w:rPr>
        <w:t xml:space="preserve">For example, </w:t>
      </w:r>
      <w:r w:rsidR="00577D51" w:rsidRPr="00B91A33">
        <w:rPr>
          <w:rFonts w:ascii="Times" w:hAnsi="Times" w:cs="Times New Roman"/>
        </w:rPr>
        <w:t xml:space="preserve">fear originates </w:t>
      </w:r>
      <w:r w:rsidR="002D1CCF" w:rsidRPr="00B91A33">
        <w:rPr>
          <w:rFonts w:ascii="Times" w:hAnsi="Times" w:cs="Times New Roman"/>
        </w:rPr>
        <w:t xml:space="preserve">from a set of </w:t>
      </w:r>
      <w:r w:rsidR="000F7016" w:rsidRPr="00B91A33">
        <w:rPr>
          <w:rFonts w:ascii="Times" w:hAnsi="Times" w:cs="Times New Roman"/>
        </w:rPr>
        <w:t>environmental (internal or external) changes</w:t>
      </w:r>
      <w:r w:rsidR="002D1CCF" w:rsidRPr="00B91A33">
        <w:rPr>
          <w:rFonts w:ascii="Times" w:hAnsi="Times" w:cs="Times New Roman"/>
        </w:rPr>
        <w:t xml:space="preserve"> </w:t>
      </w:r>
      <w:r w:rsidR="00F83D29" w:rsidRPr="00B91A33">
        <w:rPr>
          <w:rFonts w:ascii="Times" w:hAnsi="Times" w:cs="Times New Roman"/>
        </w:rPr>
        <w:t xml:space="preserve">that </w:t>
      </w:r>
      <w:r w:rsidR="000F7016" w:rsidRPr="00B91A33">
        <w:rPr>
          <w:rFonts w:ascii="Times" w:hAnsi="Times" w:cs="Times New Roman"/>
        </w:rPr>
        <w:t xml:space="preserve">signal </w:t>
      </w:r>
      <w:r w:rsidR="004F012C" w:rsidRPr="00B91A33">
        <w:rPr>
          <w:rFonts w:ascii="Times" w:hAnsi="Times" w:cs="Times New Roman"/>
        </w:rPr>
        <w:t>the emergence of a t</w:t>
      </w:r>
      <w:r w:rsidR="00791CDF" w:rsidRPr="00B91A33">
        <w:rPr>
          <w:rFonts w:ascii="Times" w:hAnsi="Times" w:cs="Times New Roman"/>
        </w:rPr>
        <w:t>h</w:t>
      </w:r>
      <w:r w:rsidR="004F012C" w:rsidRPr="00B91A33">
        <w:rPr>
          <w:rFonts w:ascii="Times" w:hAnsi="Times" w:cs="Times New Roman"/>
        </w:rPr>
        <w:t>reat</w:t>
      </w:r>
      <w:r w:rsidR="000F7016" w:rsidRPr="00B91A33">
        <w:rPr>
          <w:rFonts w:ascii="Times" w:hAnsi="Times" w:cs="Times New Roman"/>
        </w:rPr>
        <w:t>. Such signals</w:t>
      </w:r>
      <w:r w:rsidR="002D1CCF" w:rsidRPr="00B91A33">
        <w:rPr>
          <w:rFonts w:ascii="Times" w:hAnsi="Times" w:cs="Times New Roman"/>
        </w:rPr>
        <w:t xml:space="preserve"> trigger a set of be</w:t>
      </w:r>
      <w:r w:rsidR="000F7016" w:rsidRPr="00B91A33">
        <w:rPr>
          <w:rFonts w:ascii="Times" w:hAnsi="Times" w:cs="Times New Roman"/>
        </w:rPr>
        <w:t>haviors</w:t>
      </w:r>
      <w:r w:rsidR="00F83D29" w:rsidRPr="00B91A33">
        <w:rPr>
          <w:rFonts w:ascii="Times" w:hAnsi="Times" w:cs="Times New Roman"/>
        </w:rPr>
        <w:t xml:space="preserve"> and biological responses (e.g., heightened awareness and attention, fight-flight-freeze response of the sympathetic nervous system)</w:t>
      </w:r>
      <w:r w:rsidR="00714983" w:rsidRPr="00B91A33">
        <w:rPr>
          <w:rFonts w:ascii="Times" w:hAnsi="Times" w:cs="Times New Roman"/>
        </w:rPr>
        <w:t xml:space="preserve"> </w:t>
      </w:r>
      <w:r w:rsidR="00F83D29" w:rsidRPr="00B91A33">
        <w:rPr>
          <w:rFonts w:ascii="Times" w:hAnsi="Times" w:cs="Times New Roman"/>
        </w:rPr>
        <w:t>that have evolved to return to safety.</w:t>
      </w:r>
      <w:r w:rsidR="00714983" w:rsidRPr="00B91A33">
        <w:rPr>
          <w:rFonts w:ascii="Times" w:hAnsi="Times" w:cs="Times New Roman"/>
        </w:rPr>
        <w:t xml:space="preserve"> However, i</w:t>
      </w:r>
      <w:r w:rsidR="002D1CCF" w:rsidRPr="00B91A33">
        <w:rPr>
          <w:rFonts w:ascii="Times" w:hAnsi="Times" w:cs="Times New Roman"/>
        </w:rPr>
        <w:t xml:space="preserve">f during </w:t>
      </w:r>
      <w:r w:rsidR="00F83D29" w:rsidRPr="00B91A33">
        <w:rPr>
          <w:rFonts w:ascii="Times" w:hAnsi="Times" w:cs="Times New Roman"/>
        </w:rPr>
        <w:t xml:space="preserve">early </w:t>
      </w:r>
      <w:r w:rsidR="002D1CCF" w:rsidRPr="00B91A33">
        <w:rPr>
          <w:rFonts w:ascii="Times" w:hAnsi="Times" w:cs="Times New Roman"/>
        </w:rPr>
        <w:t xml:space="preserve">development </w:t>
      </w:r>
      <w:r w:rsidR="00714983" w:rsidRPr="00B91A33">
        <w:rPr>
          <w:rFonts w:ascii="Times" w:hAnsi="Times" w:cs="Times New Roman"/>
        </w:rPr>
        <w:t xml:space="preserve">the infant perceives that the expression of fear </w:t>
      </w:r>
      <w:r w:rsidR="00F83D29" w:rsidRPr="00B91A33">
        <w:rPr>
          <w:rFonts w:ascii="Times" w:hAnsi="Times" w:cs="Times New Roman"/>
        </w:rPr>
        <w:t>actually</w:t>
      </w:r>
      <w:r w:rsidR="00714983" w:rsidRPr="00B91A33">
        <w:rPr>
          <w:rFonts w:ascii="Times" w:hAnsi="Times" w:cs="Times New Roman"/>
        </w:rPr>
        <w:t xml:space="preserve"> treaten</w:t>
      </w:r>
      <w:r w:rsidR="00F83D29" w:rsidRPr="00B91A33">
        <w:rPr>
          <w:rFonts w:ascii="Times" w:hAnsi="Times" w:cs="Times New Roman"/>
        </w:rPr>
        <w:t>s</w:t>
      </w:r>
      <w:r w:rsidR="00714983" w:rsidRPr="00B91A33">
        <w:rPr>
          <w:rFonts w:ascii="Times" w:hAnsi="Times" w:cs="Times New Roman"/>
        </w:rPr>
        <w:t xml:space="preserve"> the </w:t>
      </w:r>
      <w:r w:rsidR="002D1CCF" w:rsidRPr="00B91A33">
        <w:rPr>
          <w:rFonts w:ascii="Times" w:hAnsi="Times" w:cs="Times New Roman"/>
        </w:rPr>
        <w:t>attachment bond</w:t>
      </w:r>
      <w:r w:rsidR="00714983" w:rsidRPr="00B91A33">
        <w:rPr>
          <w:rFonts w:ascii="Times" w:hAnsi="Times" w:cs="Times New Roman"/>
        </w:rPr>
        <w:t xml:space="preserve"> (i.e.</w:t>
      </w:r>
      <w:r w:rsidR="00F83D29" w:rsidRPr="00B91A33">
        <w:rPr>
          <w:rFonts w:ascii="Times" w:hAnsi="Times" w:cs="Times New Roman"/>
        </w:rPr>
        <w:t>,</w:t>
      </w:r>
      <w:r w:rsidR="00714983" w:rsidRPr="00B91A33">
        <w:rPr>
          <w:rFonts w:ascii="Times" w:hAnsi="Times" w:cs="Times New Roman"/>
        </w:rPr>
        <w:t xml:space="preserve"> the mother</w:t>
      </w:r>
      <w:r w:rsidR="002D1CCF" w:rsidRPr="00B91A33">
        <w:rPr>
          <w:rFonts w:ascii="Times" w:hAnsi="Times" w:cs="Times New Roman"/>
        </w:rPr>
        <w:t xml:space="preserve"> withdraws when </w:t>
      </w:r>
      <w:r w:rsidR="00F83D29" w:rsidRPr="00B91A33">
        <w:rPr>
          <w:rFonts w:ascii="Times" w:hAnsi="Times" w:cs="Times New Roman"/>
        </w:rPr>
        <w:t xml:space="preserve">the child expresses </w:t>
      </w:r>
      <w:r w:rsidR="002D1CCF" w:rsidRPr="00B91A33">
        <w:rPr>
          <w:rFonts w:ascii="Times" w:hAnsi="Times" w:cs="Times New Roman"/>
        </w:rPr>
        <w:t xml:space="preserve">fear), </w:t>
      </w:r>
      <w:r w:rsidR="00FA2860" w:rsidRPr="00B91A33">
        <w:rPr>
          <w:rFonts w:ascii="Times" w:hAnsi="Times" w:cs="Times New Roman"/>
        </w:rPr>
        <w:t xml:space="preserve">over time </w:t>
      </w:r>
      <w:r w:rsidR="00714983" w:rsidRPr="00B91A33">
        <w:rPr>
          <w:rFonts w:ascii="Times" w:hAnsi="Times" w:cs="Times New Roman"/>
        </w:rPr>
        <w:t xml:space="preserve">the child </w:t>
      </w:r>
      <w:r w:rsidR="00FA2860" w:rsidRPr="00B91A33">
        <w:rPr>
          <w:rFonts w:ascii="Times" w:hAnsi="Times" w:cs="Times New Roman"/>
        </w:rPr>
        <w:t>becomes</w:t>
      </w:r>
      <w:r w:rsidR="00714983" w:rsidRPr="00B91A33">
        <w:rPr>
          <w:rFonts w:ascii="Times" w:hAnsi="Times" w:cs="Times New Roman"/>
        </w:rPr>
        <w:t xml:space="preserve"> conditioned to</w:t>
      </w:r>
      <w:r w:rsidR="00B6249F" w:rsidRPr="00B91A33">
        <w:rPr>
          <w:rFonts w:ascii="Times" w:hAnsi="Times" w:cs="Times New Roman"/>
        </w:rPr>
        <w:t xml:space="preserve"> suppress the awareness of somatosensorial reactions related to the emergence of fear</w:t>
      </w:r>
      <w:r w:rsidR="00FA2860" w:rsidRPr="00B91A33">
        <w:rPr>
          <w:rFonts w:ascii="Times" w:hAnsi="Times" w:cs="Times New Roman"/>
        </w:rPr>
        <w:t xml:space="preserve">, </w:t>
      </w:r>
      <w:r w:rsidR="00B6249F" w:rsidRPr="00B91A33">
        <w:rPr>
          <w:rFonts w:ascii="Times" w:hAnsi="Times" w:cs="Times New Roman"/>
        </w:rPr>
        <w:t xml:space="preserve">avoid situations </w:t>
      </w:r>
      <w:r w:rsidR="00FA2860" w:rsidRPr="00B91A33">
        <w:rPr>
          <w:rFonts w:ascii="Times" w:hAnsi="Times" w:cs="Times New Roman"/>
        </w:rPr>
        <w:t xml:space="preserve">that </w:t>
      </w:r>
      <w:r w:rsidR="00B6249F" w:rsidRPr="00B91A33">
        <w:rPr>
          <w:rFonts w:ascii="Times" w:hAnsi="Times" w:cs="Times New Roman"/>
        </w:rPr>
        <w:t>elicit</w:t>
      </w:r>
      <w:r w:rsidR="00FA2860" w:rsidRPr="00B91A33">
        <w:rPr>
          <w:rFonts w:ascii="Times" w:hAnsi="Times" w:cs="Times New Roman"/>
        </w:rPr>
        <w:t xml:space="preserve"> a</w:t>
      </w:r>
      <w:r w:rsidR="00B6249F" w:rsidRPr="00B91A33">
        <w:rPr>
          <w:rFonts w:ascii="Times" w:hAnsi="Times" w:cs="Times New Roman"/>
        </w:rPr>
        <w:t xml:space="preserve"> fear</w:t>
      </w:r>
      <w:r w:rsidR="00FA2860" w:rsidRPr="00B91A33">
        <w:rPr>
          <w:rFonts w:ascii="Times" w:hAnsi="Times" w:cs="Times New Roman"/>
        </w:rPr>
        <w:t xml:space="preserve"> response</w:t>
      </w:r>
      <w:r w:rsidR="00B6249F" w:rsidRPr="00B91A33">
        <w:rPr>
          <w:rFonts w:ascii="Times" w:hAnsi="Times" w:cs="Times New Roman"/>
        </w:rPr>
        <w:t>, and/or repress or downplay the behavioral expression of fear (Fosha, 2001)</w:t>
      </w:r>
      <w:r w:rsidR="00FA2860" w:rsidRPr="00B91A33">
        <w:rPr>
          <w:rFonts w:ascii="Times" w:hAnsi="Times" w:cs="Times New Roman"/>
        </w:rPr>
        <w:t>. By so doing, the child</w:t>
      </w:r>
      <w:r w:rsidR="00714983" w:rsidRPr="00B91A33">
        <w:rPr>
          <w:rFonts w:ascii="Times" w:hAnsi="Times" w:cs="Times New Roman"/>
        </w:rPr>
        <w:t xml:space="preserve"> </w:t>
      </w:r>
      <w:r w:rsidR="00FA2860" w:rsidRPr="00B91A33">
        <w:rPr>
          <w:rFonts w:ascii="Times" w:hAnsi="Times" w:cs="Times New Roman"/>
        </w:rPr>
        <w:t xml:space="preserve">aims to reduce </w:t>
      </w:r>
      <w:r w:rsidR="00714983" w:rsidRPr="00B91A33">
        <w:rPr>
          <w:rFonts w:ascii="Times" w:hAnsi="Times" w:cs="Times New Roman"/>
        </w:rPr>
        <w:t xml:space="preserve">the </w:t>
      </w:r>
      <w:r w:rsidR="004A739D" w:rsidRPr="00B91A33">
        <w:rPr>
          <w:rFonts w:ascii="Times" w:hAnsi="Times" w:cs="Times New Roman"/>
        </w:rPr>
        <w:t>ris</w:t>
      </w:r>
      <w:r w:rsidR="00B6249F" w:rsidRPr="00B91A33">
        <w:rPr>
          <w:rFonts w:ascii="Times" w:hAnsi="Times" w:cs="Times New Roman"/>
        </w:rPr>
        <w:t xml:space="preserve">k of </w:t>
      </w:r>
      <w:r w:rsidR="00FA2860" w:rsidRPr="00B91A33">
        <w:rPr>
          <w:rFonts w:ascii="Times" w:hAnsi="Times" w:cs="Times New Roman"/>
        </w:rPr>
        <w:t xml:space="preserve">the </w:t>
      </w:r>
      <w:r w:rsidR="00B6249F" w:rsidRPr="00B91A33">
        <w:rPr>
          <w:rFonts w:ascii="Times" w:hAnsi="Times" w:cs="Times New Roman"/>
        </w:rPr>
        <w:t>mother’s</w:t>
      </w:r>
      <w:r w:rsidR="00714983" w:rsidRPr="00B91A33">
        <w:rPr>
          <w:rFonts w:ascii="Times" w:hAnsi="Times" w:cs="Times New Roman"/>
        </w:rPr>
        <w:t xml:space="preserve"> withdraw</w:t>
      </w:r>
      <w:r w:rsidR="00B6249F" w:rsidRPr="00B91A33">
        <w:rPr>
          <w:rFonts w:ascii="Times" w:hAnsi="Times" w:cs="Times New Roman"/>
        </w:rPr>
        <w:t>al</w:t>
      </w:r>
      <w:r w:rsidR="00714983" w:rsidRPr="00B91A33">
        <w:rPr>
          <w:rFonts w:ascii="Times" w:hAnsi="Times" w:cs="Times New Roman"/>
        </w:rPr>
        <w:t xml:space="preserve">. </w:t>
      </w:r>
      <w:r w:rsidR="00FA2860" w:rsidRPr="00B91A33">
        <w:rPr>
          <w:rFonts w:ascii="Times" w:hAnsi="Times" w:cs="Times New Roman"/>
        </w:rPr>
        <w:t>As an</w:t>
      </w:r>
      <w:r w:rsidR="002D1CCF" w:rsidRPr="00B91A33">
        <w:rPr>
          <w:rFonts w:ascii="Times" w:hAnsi="Times" w:cs="Times New Roman"/>
        </w:rPr>
        <w:t xml:space="preserve"> ad</w:t>
      </w:r>
      <w:r w:rsidR="00D72E2D" w:rsidRPr="00B91A33">
        <w:rPr>
          <w:rFonts w:ascii="Times" w:hAnsi="Times" w:cs="Times New Roman"/>
        </w:rPr>
        <w:t>ult</w:t>
      </w:r>
      <w:r w:rsidR="00FA2860" w:rsidRPr="00B91A33">
        <w:rPr>
          <w:rFonts w:ascii="Times" w:hAnsi="Times" w:cs="Times New Roman"/>
        </w:rPr>
        <w:t>, danger in the environment becomes</w:t>
      </w:r>
      <w:r w:rsidR="00714983" w:rsidRPr="00B91A33">
        <w:rPr>
          <w:rFonts w:ascii="Times" w:hAnsi="Times" w:cs="Times New Roman"/>
        </w:rPr>
        <w:t xml:space="preserve"> </w:t>
      </w:r>
      <w:r w:rsidR="00577D51" w:rsidRPr="00B91A33">
        <w:rPr>
          <w:rFonts w:ascii="Times" w:hAnsi="Times" w:cs="Times New Roman"/>
        </w:rPr>
        <w:t>underestimated</w:t>
      </w:r>
      <w:r w:rsidR="00FA2860" w:rsidRPr="00B91A33">
        <w:rPr>
          <w:rFonts w:ascii="Times" w:hAnsi="Times" w:cs="Times New Roman"/>
        </w:rPr>
        <w:t xml:space="preserve"> and the</w:t>
      </w:r>
      <w:r w:rsidR="00577D51" w:rsidRPr="00B91A33">
        <w:rPr>
          <w:rFonts w:ascii="Times" w:hAnsi="Times" w:cs="Times New Roman"/>
        </w:rPr>
        <w:t xml:space="preserve"> associate</w:t>
      </w:r>
      <w:r w:rsidR="00FA2860" w:rsidRPr="00B91A33">
        <w:rPr>
          <w:rFonts w:ascii="Times" w:hAnsi="Times" w:cs="Times New Roman"/>
        </w:rPr>
        <w:t>s</w:t>
      </w:r>
      <w:r w:rsidR="00577D51" w:rsidRPr="00B91A33">
        <w:rPr>
          <w:rFonts w:ascii="Times" w:hAnsi="Times" w:cs="Times New Roman"/>
        </w:rPr>
        <w:t xml:space="preserve"> </w:t>
      </w:r>
      <w:r w:rsidR="00FA2860" w:rsidRPr="00B91A33">
        <w:rPr>
          <w:rFonts w:ascii="Times" w:hAnsi="Times" w:cs="Times New Roman"/>
        </w:rPr>
        <w:t xml:space="preserve">sympathetic </w:t>
      </w:r>
      <w:r w:rsidR="00577D51" w:rsidRPr="00B91A33">
        <w:rPr>
          <w:rFonts w:ascii="Times" w:hAnsi="Times" w:cs="Times New Roman"/>
        </w:rPr>
        <w:t xml:space="preserve">arousal in response to danger </w:t>
      </w:r>
      <w:r w:rsidR="00FA2860" w:rsidRPr="00B91A33">
        <w:rPr>
          <w:rFonts w:ascii="Times" w:hAnsi="Times" w:cs="Times New Roman"/>
        </w:rPr>
        <w:t xml:space="preserve">becomes blunted and </w:t>
      </w:r>
      <w:r w:rsidR="00577D51" w:rsidRPr="00B91A33">
        <w:rPr>
          <w:rFonts w:ascii="Times" w:hAnsi="Times" w:cs="Times New Roman"/>
        </w:rPr>
        <w:t xml:space="preserve">the </w:t>
      </w:r>
      <w:r w:rsidR="00FA2860" w:rsidRPr="00B91A33">
        <w:rPr>
          <w:rFonts w:ascii="Times" w:hAnsi="Times" w:cs="Times New Roman"/>
        </w:rPr>
        <w:t xml:space="preserve">set of adaptive </w:t>
      </w:r>
      <w:r w:rsidR="00577D51" w:rsidRPr="00B91A33">
        <w:rPr>
          <w:rFonts w:ascii="Times" w:hAnsi="Times" w:cs="Times New Roman"/>
        </w:rPr>
        <w:t xml:space="preserve">behavioral, emotional, and cognitive responses to danger </w:t>
      </w:r>
      <w:r w:rsidR="00FA2860" w:rsidRPr="00B91A33">
        <w:rPr>
          <w:rFonts w:ascii="Times" w:hAnsi="Times" w:cs="Times New Roman"/>
        </w:rPr>
        <w:t>are</w:t>
      </w:r>
      <w:r w:rsidR="00B6249F" w:rsidRPr="00B91A33">
        <w:rPr>
          <w:rFonts w:ascii="Times" w:hAnsi="Times" w:cs="Times New Roman"/>
        </w:rPr>
        <w:t xml:space="preserve"> </w:t>
      </w:r>
      <w:r w:rsidR="00577D51" w:rsidRPr="00B91A33">
        <w:rPr>
          <w:rFonts w:ascii="Times" w:hAnsi="Times" w:cs="Times New Roman"/>
        </w:rPr>
        <w:t xml:space="preserve">unavailable </w:t>
      </w:r>
      <w:r w:rsidR="00FA2860" w:rsidRPr="00B91A33">
        <w:rPr>
          <w:rFonts w:ascii="Times" w:hAnsi="Times" w:cs="Times New Roman"/>
        </w:rPr>
        <w:t>to</w:t>
      </w:r>
      <w:r w:rsidR="00714983" w:rsidRPr="00B91A33">
        <w:rPr>
          <w:rFonts w:ascii="Times" w:hAnsi="Times" w:cs="Times New Roman"/>
        </w:rPr>
        <w:t xml:space="preserve"> the individual</w:t>
      </w:r>
      <w:r w:rsidR="00577D51" w:rsidRPr="00B91A33">
        <w:rPr>
          <w:rFonts w:ascii="Times" w:hAnsi="Times" w:cs="Times New Roman"/>
        </w:rPr>
        <w:t xml:space="preserve">. </w:t>
      </w:r>
      <w:r w:rsidR="004E05AB" w:rsidRPr="00B91A33">
        <w:rPr>
          <w:rFonts w:ascii="Times" w:hAnsi="Times" w:cs="Times New Roman"/>
        </w:rPr>
        <w:t xml:space="preserve">When changes in the environment signal a potential treat, the dissociated state will be at risk of emerging but the conditionment will hold the dissociation in place. </w:t>
      </w:r>
    </w:p>
    <w:p w:rsidR="00CE3E56" w:rsidRPr="00B91A33" w:rsidRDefault="00FF73E9" w:rsidP="00B91A33">
      <w:pPr>
        <w:spacing w:line="480" w:lineRule="auto"/>
        <w:ind w:firstLine="708"/>
        <w:rPr>
          <w:rFonts w:ascii="Times" w:hAnsi="Times" w:cs="Times New Roman"/>
        </w:rPr>
      </w:pPr>
      <w:r w:rsidRPr="00B91A33">
        <w:rPr>
          <w:rFonts w:ascii="Times" w:hAnsi="Times" w:cs="Times New Roman"/>
        </w:rPr>
        <w:t>In this framework, shame is an important aspect of the way the</w:t>
      </w:r>
      <w:r w:rsidR="00034ED3" w:rsidRPr="00B91A33">
        <w:rPr>
          <w:rFonts w:ascii="Times" w:hAnsi="Times" w:cs="Times New Roman"/>
        </w:rPr>
        <w:t xml:space="preserve"> in which</w:t>
      </w:r>
      <w:r w:rsidRPr="00B91A33">
        <w:rPr>
          <w:rFonts w:ascii="Times" w:hAnsi="Times" w:cs="Times New Roman"/>
        </w:rPr>
        <w:t xml:space="preserve"> </w:t>
      </w:r>
      <w:r w:rsidR="00034ED3" w:rsidRPr="00B91A33">
        <w:rPr>
          <w:rFonts w:ascii="Times" w:hAnsi="Times" w:cs="Times New Roman"/>
        </w:rPr>
        <w:t xml:space="preserve">conditioning serves </w:t>
      </w:r>
      <w:r w:rsidRPr="00B91A33">
        <w:rPr>
          <w:rFonts w:ascii="Times" w:hAnsi="Times" w:cs="Times New Roman"/>
        </w:rPr>
        <w:t xml:space="preserve">to </w:t>
      </w:r>
      <w:r w:rsidR="00034ED3" w:rsidRPr="00B91A33">
        <w:rPr>
          <w:rFonts w:ascii="Times" w:hAnsi="Times" w:cs="Times New Roman"/>
        </w:rPr>
        <w:t xml:space="preserve">quash </w:t>
      </w:r>
      <w:r w:rsidRPr="00B91A33">
        <w:rPr>
          <w:rFonts w:ascii="Times" w:hAnsi="Times" w:cs="Times New Roman"/>
        </w:rPr>
        <w:t xml:space="preserve">the emergence of the dissociated state. </w:t>
      </w:r>
      <w:r w:rsidR="00034ED3" w:rsidRPr="00B91A33">
        <w:rPr>
          <w:rFonts w:ascii="Times" w:hAnsi="Times" w:cs="Times New Roman"/>
        </w:rPr>
        <w:t>T</w:t>
      </w:r>
      <w:r w:rsidRPr="00B91A33">
        <w:rPr>
          <w:rFonts w:ascii="Times" w:hAnsi="Times" w:cs="Times New Roman"/>
        </w:rPr>
        <w:t xml:space="preserve">he repeated experience of </w:t>
      </w:r>
      <w:r w:rsidR="00034ED3" w:rsidRPr="00B91A33">
        <w:rPr>
          <w:rFonts w:ascii="Times" w:hAnsi="Times" w:cs="Times New Roman"/>
        </w:rPr>
        <w:t xml:space="preserve">a </w:t>
      </w:r>
      <w:r w:rsidRPr="00B91A33">
        <w:rPr>
          <w:rFonts w:ascii="Times" w:hAnsi="Times" w:cs="Times New Roman"/>
        </w:rPr>
        <w:t>mother's withdr</w:t>
      </w:r>
      <w:r w:rsidR="00034ED3" w:rsidRPr="00B91A33">
        <w:rPr>
          <w:rFonts w:ascii="Times" w:hAnsi="Times" w:cs="Times New Roman"/>
        </w:rPr>
        <w:t>a</w:t>
      </w:r>
      <w:r w:rsidRPr="00B91A33">
        <w:rPr>
          <w:rFonts w:ascii="Times" w:hAnsi="Times" w:cs="Times New Roman"/>
        </w:rPr>
        <w:t>wal</w:t>
      </w:r>
      <w:r w:rsidR="00034ED3" w:rsidRPr="00B91A33">
        <w:rPr>
          <w:rFonts w:ascii="Times" w:hAnsi="Times" w:cs="Times New Roman"/>
        </w:rPr>
        <w:t>,</w:t>
      </w:r>
      <w:r w:rsidRPr="00B91A33">
        <w:rPr>
          <w:rFonts w:ascii="Times" w:hAnsi="Times" w:cs="Times New Roman"/>
        </w:rPr>
        <w:t xml:space="preserve"> associated with the expression of fear</w:t>
      </w:r>
      <w:r w:rsidR="00034ED3" w:rsidRPr="00B91A33">
        <w:rPr>
          <w:rFonts w:ascii="Times" w:hAnsi="Times" w:cs="Times New Roman"/>
        </w:rPr>
        <w:t xml:space="preserve"> and a less than optimal parenta response</w:t>
      </w:r>
      <w:r w:rsidRPr="00B91A33">
        <w:rPr>
          <w:rFonts w:ascii="Times" w:hAnsi="Times" w:cs="Times New Roman"/>
        </w:rPr>
        <w:t xml:space="preserve">, </w:t>
      </w:r>
      <w:r w:rsidR="00034ED3" w:rsidRPr="00B91A33">
        <w:rPr>
          <w:rFonts w:ascii="Times" w:hAnsi="Times" w:cs="Times New Roman"/>
        </w:rPr>
        <w:t xml:space="preserve">results in </w:t>
      </w:r>
      <w:r w:rsidRPr="00B91A33">
        <w:rPr>
          <w:rFonts w:ascii="Times" w:hAnsi="Times" w:cs="Times New Roman"/>
        </w:rPr>
        <w:t>the child repeatedly feel</w:t>
      </w:r>
      <w:r w:rsidR="00034ED3" w:rsidRPr="00B91A33">
        <w:rPr>
          <w:rFonts w:ascii="Times" w:hAnsi="Times" w:cs="Times New Roman"/>
        </w:rPr>
        <w:t>ing</w:t>
      </w:r>
      <w:r w:rsidRPr="00B91A33">
        <w:rPr>
          <w:rFonts w:ascii="Times" w:hAnsi="Times" w:cs="Times New Roman"/>
        </w:rPr>
        <w:t xml:space="preserve"> shame a</w:t>
      </w:r>
      <w:r w:rsidR="00034ED3" w:rsidRPr="00B91A33">
        <w:rPr>
          <w:rFonts w:ascii="Times" w:hAnsi="Times" w:cs="Times New Roman"/>
        </w:rPr>
        <w:t>bout</w:t>
      </w:r>
      <w:r w:rsidRPr="00B91A33">
        <w:rPr>
          <w:rFonts w:ascii="Times" w:hAnsi="Times" w:cs="Times New Roman"/>
        </w:rPr>
        <w:t xml:space="preserve"> e</w:t>
      </w:r>
      <w:r w:rsidR="00034ED3" w:rsidRPr="00B91A33">
        <w:rPr>
          <w:rFonts w:ascii="Times" w:hAnsi="Times" w:cs="Times New Roman"/>
        </w:rPr>
        <w:t>x</w:t>
      </w:r>
      <w:r w:rsidRPr="00B91A33">
        <w:rPr>
          <w:rFonts w:ascii="Times" w:hAnsi="Times" w:cs="Times New Roman"/>
        </w:rPr>
        <w:t>pression</w:t>
      </w:r>
      <w:r w:rsidR="00034ED3" w:rsidRPr="00B91A33">
        <w:rPr>
          <w:rFonts w:ascii="Times" w:hAnsi="Times" w:cs="Times New Roman"/>
        </w:rPr>
        <w:t>s involving fear</w:t>
      </w:r>
      <w:r w:rsidRPr="00B91A33">
        <w:rPr>
          <w:rFonts w:ascii="Times" w:hAnsi="Times" w:cs="Times New Roman"/>
        </w:rPr>
        <w:t xml:space="preserve">. </w:t>
      </w:r>
      <w:r w:rsidR="00034ED3" w:rsidRPr="00B91A33">
        <w:rPr>
          <w:rFonts w:ascii="Times" w:hAnsi="Times" w:cs="Times New Roman"/>
        </w:rPr>
        <w:t xml:space="preserve">Over </w:t>
      </w:r>
      <w:r w:rsidRPr="00B91A33">
        <w:rPr>
          <w:rFonts w:ascii="Times" w:hAnsi="Times" w:cs="Times New Roman"/>
        </w:rPr>
        <w:t xml:space="preserve">time, fear becomes a dissociated state </w:t>
      </w:r>
      <w:r w:rsidR="00034ED3" w:rsidRPr="00B91A33">
        <w:rPr>
          <w:rFonts w:ascii="Times" w:hAnsi="Times" w:cs="Times New Roman"/>
        </w:rPr>
        <w:t>such</w:t>
      </w:r>
      <w:r w:rsidRPr="00B91A33">
        <w:rPr>
          <w:rFonts w:ascii="Times" w:hAnsi="Times" w:cs="Times New Roman"/>
        </w:rPr>
        <w:t xml:space="preserve"> that </w:t>
      </w:r>
      <w:r w:rsidR="00034ED3" w:rsidRPr="00B91A33">
        <w:rPr>
          <w:rFonts w:ascii="Times" w:hAnsi="Times" w:cs="Times New Roman"/>
        </w:rPr>
        <w:t xml:space="preserve">the </w:t>
      </w:r>
      <w:r w:rsidRPr="00B91A33">
        <w:rPr>
          <w:rFonts w:ascii="Times" w:hAnsi="Times" w:cs="Times New Roman"/>
        </w:rPr>
        <w:t xml:space="preserve">emotional experience is no longer available </w:t>
      </w:r>
      <w:r w:rsidR="00034ED3" w:rsidRPr="00B91A33">
        <w:rPr>
          <w:rFonts w:ascii="Times" w:hAnsi="Times" w:cs="Times New Roman"/>
        </w:rPr>
        <w:t>due to</w:t>
      </w:r>
      <w:r w:rsidRPr="00B91A33">
        <w:rPr>
          <w:rFonts w:ascii="Times" w:hAnsi="Times" w:cs="Times New Roman"/>
        </w:rPr>
        <w:t xml:space="preserve"> shame</w:t>
      </w:r>
      <w:r w:rsidR="00034ED3" w:rsidRPr="00B91A33">
        <w:rPr>
          <w:rFonts w:ascii="Times" w:hAnsi="Times" w:cs="Times New Roman"/>
        </w:rPr>
        <w:t xml:space="preserve">. Shame is triggered </w:t>
      </w:r>
      <w:r w:rsidRPr="00B91A33">
        <w:rPr>
          <w:rFonts w:ascii="Times" w:hAnsi="Times" w:cs="Times New Roman"/>
        </w:rPr>
        <w:t xml:space="preserve">whenever changes in the environment </w:t>
      </w:r>
      <w:r w:rsidR="00034ED3" w:rsidRPr="00B91A33">
        <w:rPr>
          <w:rFonts w:ascii="Times" w:hAnsi="Times" w:cs="Times New Roman"/>
        </w:rPr>
        <w:t>activate</w:t>
      </w:r>
      <w:r w:rsidRPr="00B91A33">
        <w:rPr>
          <w:rFonts w:ascii="Times" w:hAnsi="Times" w:cs="Times New Roman"/>
        </w:rPr>
        <w:t xml:space="preserve"> the dissociated state. The painful experience of intense shame</w:t>
      </w:r>
      <w:r w:rsidR="00034ED3" w:rsidRPr="00B91A33">
        <w:rPr>
          <w:rFonts w:ascii="Times" w:hAnsi="Times" w:cs="Times New Roman"/>
        </w:rPr>
        <w:t xml:space="preserve"> operates</w:t>
      </w:r>
      <w:r w:rsidRPr="00B91A33">
        <w:rPr>
          <w:rFonts w:ascii="Times" w:hAnsi="Times" w:cs="Times New Roman"/>
        </w:rPr>
        <w:t xml:space="preserve"> as a strong motivator </w:t>
      </w:r>
      <w:r w:rsidR="00034ED3" w:rsidRPr="00B91A33">
        <w:rPr>
          <w:rFonts w:ascii="Times" w:hAnsi="Times" w:cs="Times New Roman"/>
        </w:rPr>
        <w:t xml:space="preserve">in </w:t>
      </w:r>
      <w:r w:rsidRPr="00B91A33">
        <w:rPr>
          <w:rFonts w:ascii="Times" w:hAnsi="Times" w:cs="Times New Roman"/>
        </w:rPr>
        <w:t>keep</w:t>
      </w:r>
      <w:r w:rsidR="00034ED3" w:rsidRPr="00B91A33">
        <w:rPr>
          <w:rFonts w:ascii="Times" w:hAnsi="Times" w:cs="Times New Roman"/>
        </w:rPr>
        <w:t>ing</w:t>
      </w:r>
      <w:r w:rsidRPr="00B91A33">
        <w:rPr>
          <w:rFonts w:ascii="Times" w:hAnsi="Times" w:cs="Times New Roman"/>
        </w:rPr>
        <w:t xml:space="preserve"> the conditioned emotion dissociated. In this way, shame operates as a defense against </w:t>
      </w:r>
      <w:r w:rsidR="008A33DB" w:rsidRPr="00B91A33">
        <w:rPr>
          <w:rFonts w:ascii="Times" w:hAnsi="Times" w:cs="Times New Roman"/>
        </w:rPr>
        <w:t>the</w:t>
      </w:r>
      <w:r w:rsidRPr="00B91A33">
        <w:rPr>
          <w:rFonts w:ascii="Times" w:hAnsi="Times" w:cs="Times New Roman"/>
        </w:rPr>
        <w:t xml:space="preserve"> bigger treat</w:t>
      </w:r>
      <w:r w:rsidR="008A33DB" w:rsidRPr="00B91A33">
        <w:rPr>
          <w:rFonts w:ascii="Times" w:hAnsi="Times" w:cs="Times New Roman"/>
        </w:rPr>
        <w:t xml:space="preserve"> of</w:t>
      </w:r>
      <w:r w:rsidRPr="00B91A33">
        <w:rPr>
          <w:rFonts w:ascii="Times" w:hAnsi="Times" w:cs="Times New Roman"/>
        </w:rPr>
        <w:t xml:space="preserve"> </w:t>
      </w:r>
      <w:r w:rsidR="008A33DB" w:rsidRPr="00B91A33">
        <w:rPr>
          <w:rFonts w:ascii="Times" w:hAnsi="Times" w:cs="Times New Roman"/>
        </w:rPr>
        <w:t xml:space="preserve">compromising </w:t>
      </w:r>
      <w:r w:rsidRPr="00B91A33">
        <w:rPr>
          <w:rFonts w:ascii="Times" w:hAnsi="Times" w:cs="Times New Roman"/>
        </w:rPr>
        <w:t xml:space="preserve">the attachment relationship </w:t>
      </w:r>
      <w:r w:rsidR="008A33DB" w:rsidRPr="00B91A33">
        <w:rPr>
          <w:rFonts w:ascii="Times" w:hAnsi="Times" w:cs="Times New Roman"/>
        </w:rPr>
        <w:t>should</w:t>
      </w:r>
      <w:r w:rsidRPr="00B91A33">
        <w:rPr>
          <w:rFonts w:ascii="Times" w:hAnsi="Times" w:cs="Times New Roman"/>
        </w:rPr>
        <w:t xml:space="preserve"> the dissociated state be displayed</w:t>
      </w:r>
      <w:r w:rsidR="008A33DB" w:rsidRPr="00B91A33">
        <w:rPr>
          <w:rFonts w:ascii="Times" w:hAnsi="Times" w:cs="Times New Roman"/>
        </w:rPr>
        <w:t>. S</w:t>
      </w:r>
      <w:r w:rsidRPr="00B91A33">
        <w:rPr>
          <w:rFonts w:ascii="Times" w:hAnsi="Times" w:cs="Times New Roman"/>
        </w:rPr>
        <w:t>ince one of the main therapeutic goals</w:t>
      </w:r>
      <w:r w:rsidR="008A33DB" w:rsidRPr="00B91A33">
        <w:rPr>
          <w:rFonts w:ascii="Times" w:hAnsi="Times" w:cs="Times New Roman"/>
        </w:rPr>
        <w:t xml:space="preserve"> in TA</w:t>
      </w:r>
      <w:r w:rsidRPr="00B91A33">
        <w:rPr>
          <w:rFonts w:ascii="Times" w:hAnsi="Times" w:cs="Times New Roman"/>
        </w:rPr>
        <w:t xml:space="preserve"> is to re-integrate </w:t>
      </w:r>
      <w:r w:rsidR="008A33DB" w:rsidRPr="00B91A33">
        <w:rPr>
          <w:rFonts w:ascii="Times" w:hAnsi="Times" w:cs="Times New Roman"/>
        </w:rPr>
        <w:t xml:space="preserve">client’s </w:t>
      </w:r>
      <w:r w:rsidRPr="00B91A33">
        <w:rPr>
          <w:rFonts w:ascii="Times" w:hAnsi="Times" w:cs="Times New Roman"/>
        </w:rPr>
        <w:t xml:space="preserve">dissociated </w:t>
      </w:r>
      <w:r w:rsidR="008A33DB" w:rsidRPr="00B91A33">
        <w:rPr>
          <w:rFonts w:ascii="Times" w:hAnsi="Times" w:cs="Times New Roman"/>
        </w:rPr>
        <w:t xml:space="preserve">affect </w:t>
      </w:r>
      <w:r w:rsidRPr="00B91A33">
        <w:rPr>
          <w:rFonts w:ascii="Times" w:hAnsi="Times" w:cs="Times New Roman"/>
        </w:rPr>
        <w:t xml:space="preserve">states, it becomes crucial </w:t>
      </w:r>
      <w:r w:rsidR="008A33DB" w:rsidRPr="00B91A33">
        <w:rPr>
          <w:rFonts w:ascii="Times" w:hAnsi="Times" w:cs="Times New Roman"/>
        </w:rPr>
        <w:t xml:space="preserve">to </w:t>
      </w:r>
      <w:r w:rsidRPr="00B91A33">
        <w:rPr>
          <w:rFonts w:ascii="Times" w:hAnsi="Times" w:cs="Times New Roman"/>
        </w:rPr>
        <w:t xml:space="preserve">identify, </w:t>
      </w:r>
      <w:r w:rsidR="008A33DB" w:rsidRPr="00B91A33">
        <w:rPr>
          <w:rFonts w:ascii="Times" w:hAnsi="Times" w:cs="Times New Roman"/>
        </w:rPr>
        <w:t xml:space="preserve">address, </w:t>
      </w:r>
      <w:r w:rsidRPr="00B91A33">
        <w:rPr>
          <w:rFonts w:ascii="Times" w:hAnsi="Times" w:cs="Times New Roman"/>
        </w:rPr>
        <w:t>and modulat</w:t>
      </w:r>
      <w:r w:rsidR="008A33DB" w:rsidRPr="00B91A33">
        <w:rPr>
          <w:rFonts w:ascii="Times" w:hAnsi="Times" w:cs="Times New Roman"/>
        </w:rPr>
        <w:t>e</w:t>
      </w:r>
      <w:r w:rsidRPr="00B91A33">
        <w:rPr>
          <w:rFonts w:ascii="Times" w:hAnsi="Times" w:cs="Times New Roman"/>
        </w:rPr>
        <w:t xml:space="preserve"> shame, </w:t>
      </w:r>
      <w:r w:rsidR="008A33DB" w:rsidRPr="00B91A33">
        <w:rPr>
          <w:rFonts w:ascii="Times" w:hAnsi="Times" w:cs="Times New Roman"/>
        </w:rPr>
        <w:t>because of its machistic role in dissociation</w:t>
      </w:r>
      <w:r w:rsidR="00CE3E56" w:rsidRPr="00B91A33">
        <w:rPr>
          <w:rFonts w:ascii="Times" w:hAnsi="Times" w:cs="Times New Roman"/>
        </w:rPr>
        <w:t>.</w:t>
      </w:r>
    </w:p>
    <w:p w:rsidR="00CE3E56" w:rsidRPr="00B91A33" w:rsidRDefault="00CE3E56" w:rsidP="00B91A33">
      <w:pPr>
        <w:widowControl w:val="0"/>
        <w:autoSpaceDE w:val="0"/>
        <w:autoSpaceDN w:val="0"/>
        <w:adjustRightInd w:val="0"/>
        <w:spacing w:line="480" w:lineRule="auto"/>
        <w:rPr>
          <w:rFonts w:ascii="Times" w:hAnsi="Times" w:cs="Times New Roman"/>
        </w:rPr>
      </w:pPr>
      <w:r w:rsidRPr="00B91A33">
        <w:rPr>
          <w:rFonts w:ascii="Times" w:hAnsi="Times" w:cs="Times New Roman"/>
        </w:rPr>
        <w:tab/>
        <w:t>Shame is identified</w:t>
      </w:r>
      <w:r w:rsidR="00FA2860" w:rsidRPr="00B91A33">
        <w:rPr>
          <w:rFonts w:ascii="Times" w:hAnsi="Times" w:cs="Times New Roman"/>
        </w:rPr>
        <w:t xml:space="preserve"> during</w:t>
      </w:r>
      <w:r w:rsidRPr="00B91A33">
        <w:rPr>
          <w:rFonts w:ascii="Times" w:hAnsi="Times" w:cs="Times New Roman"/>
        </w:rPr>
        <w:t xml:space="preserve"> the interview </w:t>
      </w:r>
      <w:r w:rsidR="00FA2860" w:rsidRPr="00B91A33">
        <w:rPr>
          <w:rFonts w:ascii="Times" w:hAnsi="Times" w:cs="Times New Roman"/>
        </w:rPr>
        <w:t>process of TA</w:t>
      </w:r>
      <w:r w:rsidRPr="00B91A33">
        <w:rPr>
          <w:rFonts w:ascii="Times" w:hAnsi="Times" w:cs="Times New Roman"/>
        </w:rPr>
        <w:t xml:space="preserve"> and through testing.</w:t>
      </w:r>
      <w:r w:rsidR="00FA2860" w:rsidRPr="00B91A33">
        <w:rPr>
          <w:rFonts w:ascii="Times" w:hAnsi="Times" w:cs="Times New Roman"/>
        </w:rPr>
        <w:t xml:space="preserve"> In </w:t>
      </w:r>
      <w:r w:rsidR="004E05AB" w:rsidRPr="00B91A33">
        <w:rPr>
          <w:rFonts w:ascii="Times" w:hAnsi="Times" w:cs="Times New Roman"/>
        </w:rPr>
        <w:t>the</w:t>
      </w:r>
      <w:r w:rsidRPr="00B91A33">
        <w:rPr>
          <w:rFonts w:ascii="Times" w:hAnsi="Times" w:cs="Times New Roman"/>
        </w:rPr>
        <w:t xml:space="preserve"> interview</w:t>
      </w:r>
      <w:r w:rsidR="004E05AB" w:rsidRPr="00B91A33">
        <w:rPr>
          <w:rFonts w:ascii="Times" w:hAnsi="Times" w:cs="Times New Roman"/>
        </w:rPr>
        <w:t>ing</w:t>
      </w:r>
      <w:r w:rsidRPr="00B91A33">
        <w:rPr>
          <w:rFonts w:ascii="Times" w:hAnsi="Times" w:cs="Times New Roman"/>
        </w:rPr>
        <w:t xml:space="preserve">, </w:t>
      </w:r>
      <w:r w:rsidR="00FA2860" w:rsidRPr="00B91A33">
        <w:rPr>
          <w:rFonts w:ascii="Times" w:hAnsi="Times" w:cs="Times New Roman"/>
        </w:rPr>
        <w:t xml:space="preserve">the </w:t>
      </w:r>
      <w:r w:rsidRPr="00B91A33">
        <w:rPr>
          <w:rFonts w:ascii="Times" w:hAnsi="Times" w:cs="Times New Roman"/>
        </w:rPr>
        <w:t>assessor pay</w:t>
      </w:r>
      <w:r w:rsidR="00FA2860" w:rsidRPr="00B91A33">
        <w:rPr>
          <w:rFonts w:ascii="Times" w:hAnsi="Times" w:cs="Times New Roman"/>
        </w:rPr>
        <w:t>s</w:t>
      </w:r>
      <w:r w:rsidRPr="00B91A33">
        <w:rPr>
          <w:rFonts w:ascii="Times" w:hAnsi="Times" w:cs="Times New Roman"/>
        </w:rPr>
        <w:t xml:space="preserve"> close attention to interruptions </w:t>
      </w:r>
      <w:r w:rsidR="00FA2860" w:rsidRPr="00B91A33">
        <w:rPr>
          <w:rFonts w:ascii="Times" w:hAnsi="Times" w:cs="Times New Roman"/>
        </w:rPr>
        <w:t xml:space="preserve">in </w:t>
      </w:r>
      <w:r w:rsidR="00777F5F" w:rsidRPr="00B91A33">
        <w:rPr>
          <w:rFonts w:ascii="Times" w:hAnsi="Times" w:cs="Times New Roman"/>
        </w:rPr>
        <w:t xml:space="preserve">verbal and </w:t>
      </w:r>
      <w:r w:rsidR="004E05AB" w:rsidRPr="00B91A33">
        <w:rPr>
          <w:rFonts w:ascii="Times" w:hAnsi="Times" w:cs="Times New Roman"/>
        </w:rPr>
        <w:t>non</w:t>
      </w:r>
      <w:r w:rsidR="00777F5F" w:rsidRPr="00B91A33">
        <w:rPr>
          <w:rFonts w:ascii="Times" w:hAnsi="Times" w:cs="Times New Roman"/>
        </w:rPr>
        <w:t>verbal</w:t>
      </w:r>
      <w:r w:rsidR="004E05AB" w:rsidRPr="00B91A33">
        <w:rPr>
          <w:rFonts w:ascii="Times" w:hAnsi="Times" w:cs="Times New Roman"/>
        </w:rPr>
        <w:t xml:space="preserve"> </w:t>
      </w:r>
      <w:r w:rsidR="00FA2860" w:rsidRPr="00B91A33">
        <w:rPr>
          <w:rFonts w:ascii="Times" w:hAnsi="Times" w:cs="Times New Roman"/>
        </w:rPr>
        <w:t xml:space="preserve">connection </w:t>
      </w:r>
      <w:r w:rsidR="004E05AB" w:rsidRPr="00B91A33">
        <w:rPr>
          <w:rFonts w:ascii="Times" w:hAnsi="Times" w:cs="Times New Roman"/>
        </w:rPr>
        <w:t>with the client</w:t>
      </w:r>
      <w:r w:rsidR="00FA2860" w:rsidRPr="00B91A33">
        <w:rPr>
          <w:rFonts w:ascii="Times" w:hAnsi="Times" w:cs="Times New Roman"/>
        </w:rPr>
        <w:t xml:space="preserve"> because these could be</w:t>
      </w:r>
      <w:r w:rsidR="004E05AB" w:rsidRPr="00B91A33">
        <w:rPr>
          <w:rFonts w:ascii="Times" w:hAnsi="Times" w:cs="Times New Roman"/>
        </w:rPr>
        <w:t xml:space="preserve"> </w:t>
      </w:r>
      <w:r w:rsidR="00777F5F" w:rsidRPr="00B91A33">
        <w:rPr>
          <w:rFonts w:ascii="Times" w:hAnsi="Times" w:cs="Times New Roman"/>
        </w:rPr>
        <w:t xml:space="preserve">signals of </w:t>
      </w:r>
      <w:r w:rsidR="004E05AB" w:rsidRPr="00B91A33">
        <w:rPr>
          <w:rFonts w:ascii="Times" w:hAnsi="Times" w:cs="Times New Roman"/>
        </w:rPr>
        <w:t xml:space="preserve">the expression of </w:t>
      </w:r>
      <w:r w:rsidR="00777F5F" w:rsidRPr="00B91A33">
        <w:rPr>
          <w:rFonts w:ascii="Times" w:hAnsi="Times" w:cs="Times New Roman"/>
        </w:rPr>
        <w:t>shame</w:t>
      </w:r>
      <w:r w:rsidR="00FE36E6" w:rsidRPr="00B91A33">
        <w:rPr>
          <w:rFonts w:ascii="Times" w:hAnsi="Times" w:cs="Times New Roman"/>
        </w:rPr>
        <w:t xml:space="preserve">  (Dickerson, Grunenwald, &amp; Kemeney, 2004)</w:t>
      </w:r>
      <w:r w:rsidR="00777F5F" w:rsidRPr="00B91A33">
        <w:rPr>
          <w:rFonts w:ascii="Times" w:hAnsi="Times" w:cs="Times New Roman"/>
        </w:rPr>
        <w:t xml:space="preserve">. Covering the face, interrupting eye contact, </w:t>
      </w:r>
      <w:r w:rsidR="004E05AB" w:rsidRPr="00B91A33">
        <w:rPr>
          <w:rFonts w:ascii="Times" w:hAnsi="Times" w:cs="Times New Roman"/>
        </w:rPr>
        <w:t>becoming suddenly silent</w:t>
      </w:r>
      <w:r w:rsidR="00777F5F" w:rsidRPr="00B91A33">
        <w:rPr>
          <w:rFonts w:ascii="Times" w:hAnsi="Times" w:cs="Times New Roman"/>
        </w:rPr>
        <w:t xml:space="preserve"> </w:t>
      </w:r>
      <w:r w:rsidR="00FA2860" w:rsidRPr="00B91A33">
        <w:rPr>
          <w:rFonts w:ascii="Times" w:hAnsi="Times" w:cs="Times New Roman"/>
        </w:rPr>
        <w:t>could</w:t>
      </w:r>
      <w:r w:rsidR="00777F5F" w:rsidRPr="00B91A33">
        <w:rPr>
          <w:rFonts w:ascii="Times" w:hAnsi="Times" w:cs="Times New Roman"/>
        </w:rPr>
        <w:t xml:space="preserve"> signal that the client is </w:t>
      </w:r>
      <w:r w:rsidR="00FA2860" w:rsidRPr="00B91A33">
        <w:rPr>
          <w:rFonts w:ascii="Times" w:hAnsi="Times" w:cs="Times New Roman"/>
        </w:rPr>
        <w:t>approaching</w:t>
      </w:r>
      <w:r w:rsidR="00777F5F" w:rsidRPr="00B91A33">
        <w:rPr>
          <w:rFonts w:ascii="Times" w:hAnsi="Times" w:cs="Times New Roman"/>
        </w:rPr>
        <w:t xml:space="preserve"> a </w:t>
      </w:r>
      <w:r w:rsidR="00FA2860" w:rsidRPr="00B91A33">
        <w:rPr>
          <w:rFonts w:ascii="Times" w:hAnsi="Times" w:cs="Times New Roman"/>
        </w:rPr>
        <w:t>disavowed</w:t>
      </w:r>
      <w:r w:rsidR="00777F5F" w:rsidRPr="00B91A33">
        <w:rPr>
          <w:rFonts w:ascii="Times" w:hAnsi="Times" w:cs="Times New Roman"/>
        </w:rPr>
        <w:t xml:space="preserve"> emotional state and shame </w:t>
      </w:r>
      <w:r w:rsidR="00FA2860" w:rsidRPr="00B91A33">
        <w:rPr>
          <w:rFonts w:ascii="Times" w:hAnsi="Times" w:cs="Times New Roman"/>
        </w:rPr>
        <w:t xml:space="preserve">for feeling this way </w:t>
      </w:r>
      <w:r w:rsidR="00777F5F" w:rsidRPr="00B91A33">
        <w:rPr>
          <w:rFonts w:ascii="Times" w:hAnsi="Times" w:cs="Times New Roman"/>
        </w:rPr>
        <w:t>hinder</w:t>
      </w:r>
      <w:r w:rsidR="00FA2860" w:rsidRPr="00B91A33">
        <w:rPr>
          <w:rFonts w:ascii="Times" w:hAnsi="Times" w:cs="Times New Roman"/>
        </w:rPr>
        <w:t>s the</w:t>
      </w:r>
      <w:r w:rsidR="00777F5F" w:rsidRPr="00B91A33">
        <w:rPr>
          <w:rFonts w:ascii="Times" w:hAnsi="Times" w:cs="Times New Roman"/>
        </w:rPr>
        <w:t xml:space="preserve"> emerg</w:t>
      </w:r>
      <w:r w:rsidR="00FA2860" w:rsidRPr="00B91A33">
        <w:rPr>
          <w:rFonts w:ascii="Times" w:hAnsi="Times" w:cs="Times New Roman"/>
        </w:rPr>
        <w:t>ence of the affect state</w:t>
      </w:r>
      <w:r w:rsidR="00777F5F" w:rsidRPr="00B91A33">
        <w:rPr>
          <w:rFonts w:ascii="Times" w:hAnsi="Times" w:cs="Times New Roman"/>
        </w:rPr>
        <w:t xml:space="preserve">. In </w:t>
      </w:r>
      <w:r w:rsidR="00FA2860" w:rsidRPr="00B91A33">
        <w:rPr>
          <w:rFonts w:ascii="Times" w:hAnsi="Times" w:cs="Times New Roman"/>
        </w:rPr>
        <w:t xml:space="preserve">some </w:t>
      </w:r>
      <w:r w:rsidR="00777F5F" w:rsidRPr="00B91A33">
        <w:rPr>
          <w:rFonts w:ascii="Times" w:hAnsi="Times" w:cs="Times New Roman"/>
        </w:rPr>
        <w:t>cases</w:t>
      </w:r>
      <w:r w:rsidR="004E05AB" w:rsidRPr="00B91A33">
        <w:rPr>
          <w:rFonts w:ascii="Times" w:hAnsi="Times" w:cs="Times New Roman"/>
        </w:rPr>
        <w:t>,</w:t>
      </w:r>
      <w:r w:rsidR="00777F5F" w:rsidRPr="00B91A33">
        <w:rPr>
          <w:rFonts w:ascii="Times" w:hAnsi="Times" w:cs="Times New Roman"/>
        </w:rPr>
        <w:t xml:space="preserve"> these </w:t>
      </w:r>
      <w:r w:rsidR="004E05AB" w:rsidRPr="00B91A33">
        <w:rPr>
          <w:rFonts w:ascii="Times" w:hAnsi="Times" w:cs="Times New Roman"/>
        </w:rPr>
        <w:t>behaviors</w:t>
      </w:r>
      <w:r w:rsidR="00777F5F" w:rsidRPr="00B91A33">
        <w:rPr>
          <w:rFonts w:ascii="Times" w:hAnsi="Times" w:cs="Times New Roman"/>
        </w:rPr>
        <w:t xml:space="preserve"> </w:t>
      </w:r>
      <w:r w:rsidR="00951FA3" w:rsidRPr="00B91A33">
        <w:rPr>
          <w:rFonts w:ascii="Times" w:hAnsi="Times" w:cs="Times New Roman"/>
        </w:rPr>
        <w:t>relate</w:t>
      </w:r>
      <w:r w:rsidR="00777F5F" w:rsidRPr="00B91A33">
        <w:rPr>
          <w:rFonts w:ascii="Times" w:hAnsi="Times" w:cs="Times New Roman"/>
        </w:rPr>
        <w:t xml:space="preserve"> to </w:t>
      </w:r>
      <w:r w:rsidR="00951FA3" w:rsidRPr="00B91A33">
        <w:rPr>
          <w:rFonts w:ascii="Times" w:hAnsi="Times" w:cs="Times New Roman"/>
        </w:rPr>
        <w:t xml:space="preserve">the emergence of </w:t>
      </w:r>
      <w:r w:rsidR="00777F5F" w:rsidRPr="00B91A33">
        <w:rPr>
          <w:rFonts w:ascii="Times" w:hAnsi="Times" w:cs="Times New Roman"/>
        </w:rPr>
        <w:t>cognitive</w:t>
      </w:r>
      <w:r w:rsidR="00951FA3" w:rsidRPr="00B91A33">
        <w:rPr>
          <w:rFonts w:ascii="Times" w:hAnsi="Times" w:cs="Times New Roman"/>
        </w:rPr>
        <w:t xml:space="preserve"> self</w:t>
      </w:r>
      <w:r w:rsidR="00FA2860" w:rsidRPr="00B91A33">
        <w:rPr>
          <w:rFonts w:ascii="Times" w:hAnsi="Times" w:cs="Times New Roman"/>
        </w:rPr>
        <w:t>-</w:t>
      </w:r>
      <w:r w:rsidR="00951FA3" w:rsidRPr="00B91A33">
        <w:rPr>
          <w:rFonts w:ascii="Times" w:hAnsi="Times" w:cs="Times New Roman"/>
        </w:rPr>
        <w:t>representations</w:t>
      </w:r>
      <w:r w:rsidR="00777F5F" w:rsidRPr="00B91A33">
        <w:rPr>
          <w:rFonts w:ascii="Times" w:hAnsi="Times" w:cs="Times New Roman"/>
        </w:rPr>
        <w:t xml:space="preserve"> </w:t>
      </w:r>
      <w:r w:rsidR="00FA2860" w:rsidRPr="00B91A33">
        <w:rPr>
          <w:rFonts w:ascii="Times" w:hAnsi="Times" w:cs="Times New Roman"/>
        </w:rPr>
        <w:t xml:space="preserve">or memories </w:t>
      </w:r>
      <w:r w:rsidR="00777F5F" w:rsidRPr="00B91A33">
        <w:rPr>
          <w:rFonts w:ascii="Times" w:hAnsi="Times" w:cs="Times New Roman"/>
        </w:rPr>
        <w:t xml:space="preserve">that </w:t>
      </w:r>
      <w:r w:rsidR="00FA2860" w:rsidRPr="00B91A33">
        <w:rPr>
          <w:rFonts w:ascii="Times" w:hAnsi="Times" w:cs="Times New Roman"/>
        </w:rPr>
        <w:t xml:space="preserve">the </w:t>
      </w:r>
      <w:r w:rsidR="00777F5F" w:rsidRPr="00B91A33">
        <w:rPr>
          <w:rFonts w:ascii="Times" w:hAnsi="Times" w:cs="Times New Roman"/>
        </w:rPr>
        <w:t xml:space="preserve">client </w:t>
      </w:r>
      <w:r w:rsidR="00FA2860" w:rsidRPr="00B91A33">
        <w:rPr>
          <w:rFonts w:ascii="Times" w:hAnsi="Times" w:cs="Times New Roman"/>
        </w:rPr>
        <w:t>feels are too</w:t>
      </w:r>
      <w:r w:rsidR="00777F5F" w:rsidRPr="00B91A33">
        <w:rPr>
          <w:rFonts w:ascii="Times" w:hAnsi="Times" w:cs="Times New Roman"/>
        </w:rPr>
        <w:t xml:space="preserve"> shameful to share.</w:t>
      </w:r>
    </w:p>
    <w:p w:rsidR="00467361" w:rsidRPr="00B91A33" w:rsidRDefault="004A739D" w:rsidP="00B91A33">
      <w:pPr>
        <w:widowControl w:val="0"/>
        <w:autoSpaceDE w:val="0"/>
        <w:autoSpaceDN w:val="0"/>
        <w:adjustRightInd w:val="0"/>
        <w:spacing w:line="480" w:lineRule="auto"/>
        <w:rPr>
          <w:rFonts w:ascii="Times" w:hAnsi="Times" w:cs="Times New Roman"/>
          <w:color w:val="FF0000"/>
        </w:rPr>
      </w:pPr>
      <w:r w:rsidRPr="00B91A33">
        <w:rPr>
          <w:rFonts w:ascii="Times" w:hAnsi="Times" w:cs="Times New Roman"/>
        </w:rPr>
        <w:t xml:space="preserve"> </w:t>
      </w:r>
      <w:r w:rsidRPr="00B91A33">
        <w:rPr>
          <w:rFonts w:ascii="Times" w:hAnsi="Times" w:cs="Times New Roman"/>
        </w:rPr>
        <w:tab/>
      </w:r>
      <w:r w:rsidR="00777F5F" w:rsidRPr="00B91A33">
        <w:rPr>
          <w:rFonts w:ascii="Times" w:hAnsi="Times" w:cs="Times New Roman"/>
        </w:rPr>
        <w:t>Shame can</w:t>
      </w:r>
      <w:r w:rsidR="00951FA3" w:rsidRPr="00B91A33">
        <w:rPr>
          <w:rFonts w:ascii="Times" w:hAnsi="Times" w:cs="Times New Roman"/>
        </w:rPr>
        <w:t xml:space="preserve"> also</w:t>
      </w:r>
      <w:r w:rsidR="00777F5F" w:rsidRPr="00B91A33">
        <w:rPr>
          <w:rFonts w:ascii="Times" w:hAnsi="Times" w:cs="Times New Roman"/>
        </w:rPr>
        <w:t xml:space="preserve"> be </w:t>
      </w:r>
      <w:r w:rsidR="00ED2D61" w:rsidRPr="00B91A33">
        <w:rPr>
          <w:rFonts w:ascii="Times" w:hAnsi="Times" w:cs="Times New Roman"/>
        </w:rPr>
        <w:t>directly</w:t>
      </w:r>
      <w:r w:rsidR="00951FA3" w:rsidRPr="00B91A33">
        <w:rPr>
          <w:rFonts w:ascii="Times" w:hAnsi="Times" w:cs="Times New Roman"/>
        </w:rPr>
        <w:t xml:space="preserve"> or indirectly</w:t>
      </w:r>
      <w:r w:rsidR="00ED2D61" w:rsidRPr="00B91A33">
        <w:rPr>
          <w:rFonts w:ascii="Times" w:hAnsi="Times" w:cs="Times New Roman"/>
        </w:rPr>
        <w:t xml:space="preserve"> </w:t>
      </w:r>
      <w:r w:rsidR="00777F5F" w:rsidRPr="00B91A33">
        <w:rPr>
          <w:rFonts w:ascii="Times" w:hAnsi="Times" w:cs="Times New Roman"/>
        </w:rPr>
        <w:t>identified through standardized testing</w:t>
      </w:r>
      <w:r w:rsidR="00ED2D61" w:rsidRPr="00B91A33">
        <w:rPr>
          <w:rFonts w:ascii="Times" w:hAnsi="Times" w:cs="Times New Roman"/>
        </w:rPr>
        <w:t xml:space="preserve">. </w:t>
      </w:r>
      <w:r w:rsidR="00951FA3" w:rsidRPr="00B91A33">
        <w:rPr>
          <w:rFonts w:ascii="Times" w:hAnsi="Times" w:cs="Times New Roman"/>
        </w:rPr>
        <w:t>It</w:t>
      </w:r>
      <w:r w:rsidR="00777F5F" w:rsidRPr="00B91A33">
        <w:rPr>
          <w:rFonts w:ascii="Times" w:hAnsi="Times" w:cs="Times New Roman"/>
        </w:rPr>
        <w:t xml:space="preserve"> can </w:t>
      </w:r>
      <w:r w:rsidR="00951FA3" w:rsidRPr="00B91A33">
        <w:rPr>
          <w:rFonts w:ascii="Times" w:hAnsi="Times" w:cs="Times New Roman"/>
        </w:rPr>
        <w:t xml:space="preserve">directly </w:t>
      </w:r>
      <w:r w:rsidR="00777F5F" w:rsidRPr="00B91A33">
        <w:rPr>
          <w:rFonts w:ascii="Times" w:hAnsi="Times" w:cs="Times New Roman"/>
        </w:rPr>
        <w:t>emerge</w:t>
      </w:r>
      <w:r w:rsidR="00ED2D61" w:rsidRPr="00B91A33">
        <w:rPr>
          <w:rFonts w:ascii="Times" w:hAnsi="Times" w:cs="Times New Roman"/>
        </w:rPr>
        <w:t xml:space="preserve"> in </w:t>
      </w:r>
      <w:r w:rsidR="00B53F19" w:rsidRPr="00B91A33">
        <w:rPr>
          <w:rFonts w:ascii="Times" w:hAnsi="Times" w:cs="Times New Roman"/>
        </w:rPr>
        <w:t xml:space="preserve">a </w:t>
      </w:r>
      <w:r w:rsidR="00951FA3" w:rsidRPr="00B91A33">
        <w:rPr>
          <w:rFonts w:ascii="Times" w:hAnsi="Times" w:cs="Times New Roman"/>
        </w:rPr>
        <w:t xml:space="preserve">self-report test </w:t>
      </w:r>
      <w:r w:rsidR="00B53F19" w:rsidRPr="00B91A33">
        <w:rPr>
          <w:rFonts w:ascii="Times" w:hAnsi="Times" w:cs="Times New Roman"/>
        </w:rPr>
        <w:t>of</w:t>
      </w:r>
      <w:r w:rsidR="00951FA3" w:rsidRPr="00B91A33">
        <w:rPr>
          <w:rFonts w:ascii="Times" w:hAnsi="Times" w:cs="Times New Roman"/>
        </w:rPr>
        <w:t xml:space="preserve"> self</w:t>
      </w:r>
      <w:r w:rsidR="00B53F19" w:rsidRPr="00B91A33">
        <w:rPr>
          <w:rFonts w:ascii="Times" w:hAnsi="Times" w:cs="Times New Roman"/>
        </w:rPr>
        <w:t>-</w:t>
      </w:r>
      <w:r w:rsidR="00951FA3" w:rsidRPr="00B91A33">
        <w:rPr>
          <w:rFonts w:ascii="Times" w:hAnsi="Times" w:cs="Times New Roman"/>
        </w:rPr>
        <w:t>esteem, self</w:t>
      </w:r>
      <w:r w:rsidR="00B53F19" w:rsidRPr="00B91A33">
        <w:rPr>
          <w:rFonts w:ascii="Times" w:hAnsi="Times" w:cs="Times New Roman"/>
        </w:rPr>
        <w:t>-</w:t>
      </w:r>
      <w:r w:rsidR="00951FA3" w:rsidRPr="00B91A33">
        <w:rPr>
          <w:rFonts w:ascii="Times" w:hAnsi="Times" w:cs="Times New Roman"/>
        </w:rPr>
        <w:t>worth</w:t>
      </w:r>
      <w:r w:rsidR="00B53F19" w:rsidRPr="00B91A33">
        <w:rPr>
          <w:rFonts w:ascii="Times" w:hAnsi="Times" w:cs="Times New Roman"/>
        </w:rPr>
        <w:t>,</w:t>
      </w:r>
      <w:r w:rsidR="00951FA3" w:rsidRPr="00B91A33">
        <w:rPr>
          <w:rFonts w:ascii="Times" w:hAnsi="Times" w:cs="Times New Roman"/>
        </w:rPr>
        <w:t xml:space="preserve"> </w:t>
      </w:r>
      <w:r w:rsidR="00B53F19" w:rsidRPr="00B91A33">
        <w:rPr>
          <w:rFonts w:ascii="Times" w:hAnsi="Times" w:cs="Times New Roman"/>
        </w:rPr>
        <w:t xml:space="preserve">or </w:t>
      </w:r>
      <w:r w:rsidR="00951FA3" w:rsidRPr="00B91A33">
        <w:rPr>
          <w:rFonts w:ascii="Times" w:hAnsi="Times" w:cs="Times New Roman"/>
        </w:rPr>
        <w:t>pride</w:t>
      </w:r>
      <w:r w:rsidR="00B53F19" w:rsidRPr="00B91A33">
        <w:rPr>
          <w:rFonts w:ascii="Times" w:hAnsi="Times" w:cs="Times New Roman"/>
        </w:rPr>
        <w:t>, which a person with high levels of shame might feel to be</w:t>
      </w:r>
      <w:r w:rsidR="00951FA3" w:rsidRPr="00B91A33">
        <w:rPr>
          <w:rFonts w:ascii="Times" w:hAnsi="Times" w:cs="Times New Roman"/>
        </w:rPr>
        <w:t xml:space="preserve"> internally “wrong”</w:t>
      </w:r>
      <w:r w:rsidR="00B53F19" w:rsidRPr="00B91A33">
        <w:rPr>
          <w:rFonts w:ascii="Times" w:hAnsi="Times" w:cs="Times New Roman"/>
        </w:rPr>
        <w:t xml:space="preserve"> to feel</w:t>
      </w:r>
      <w:r w:rsidR="00951FA3" w:rsidRPr="00B91A33">
        <w:rPr>
          <w:rFonts w:ascii="Times" w:hAnsi="Times" w:cs="Times New Roman"/>
        </w:rPr>
        <w:t xml:space="preserve">. </w:t>
      </w:r>
      <w:r w:rsidR="00CA0D09" w:rsidRPr="00B91A33">
        <w:rPr>
          <w:rFonts w:ascii="Times" w:hAnsi="Times" w:cs="Times New Roman"/>
        </w:rPr>
        <w:t xml:space="preserve">Shame also appears somewhat </w:t>
      </w:r>
      <w:r w:rsidR="00951FA3" w:rsidRPr="00B91A33">
        <w:rPr>
          <w:rFonts w:ascii="Times" w:hAnsi="Times" w:cs="Times New Roman"/>
        </w:rPr>
        <w:t>indirectly</w:t>
      </w:r>
      <w:r w:rsidR="00CA0D09" w:rsidRPr="00B91A33">
        <w:rPr>
          <w:rFonts w:ascii="Times" w:hAnsi="Times" w:cs="Times New Roman"/>
        </w:rPr>
        <w:t xml:space="preserve"> through testing. F</w:t>
      </w:r>
      <w:r w:rsidR="00951FA3" w:rsidRPr="00B91A33">
        <w:rPr>
          <w:rFonts w:ascii="Times" w:hAnsi="Times" w:cs="Times New Roman"/>
        </w:rPr>
        <w:t>or example, when the validity scales of the MMPI-2 indicate that the clients are defensively presenting themselves</w:t>
      </w:r>
      <w:r w:rsidR="00ED2D61" w:rsidRPr="00B91A33">
        <w:rPr>
          <w:rFonts w:ascii="Times" w:hAnsi="Times" w:cs="Times New Roman"/>
        </w:rPr>
        <w:t xml:space="preserve"> in unrealistically good ways</w:t>
      </w:r>
      <w:r w:rsidR="00951FA3" w:rsidRPr="00B91A33">
        <w:rPr>
          <w:rFonts w:ascii="Times" w:hAnsi="Times" w:cs="Times New Roman"/>
        </w:rPr>
        <w:t xml:space="preserve">, </w:t>
      </w:r>
      <w:r w:rsidR="00CA0D09" w:rsidRPr="00B91A33">
        <w:rPr>
          <w:rFonts w:ascii="Times" w:hAnsi="Times" w:cs="Times New Roman"/>
        </w:rPr>
        <w:t>the assessor might</w:t>
      </w:r>
      <w:r w:rsidR="00951FA3" w:rsidRPr="00B91A33">
        <w:rPr>
          <w:rFonts w:ascii="Times" w:hAnsi="Times" w:cs="Times New Roman"/>
        </w:rPr>
        <w:t xml:space="preserve"> hypothesize that shame is one of the mechanisms motivating </w:t>
      </w:r>
      <w:r w:rsidR="00CA0D09" w:rsidRPr="00B91A33">
        <w:rPr>
          <w:rFonts w:ascii="Times" w:hAnsi="Times" w:cs="Times New Roman"/>
        </w:rPr>
        <w:t>this presentation</w:t>
      </w:r>
      <w:r w:rsidR="00ED2D61" w:rsidRPr="00B91A33">
        <w:rPr>
          <w:rFonts w:ascii="Times" w:hAnsi="Times" w:cs="Times New Roman"/>
        </w:rPr>
        <w:t>.</w:t>
      </w:r>
      <w:r w:rsidR="00951FA3" w:rsidRPr="00B91A33">
        <w:rPr>
          <w:rFonts w:ascii="Times" w:hAnsi="Times" w:cs="Times New Roman"/>
        </w:rPr>
        <w:t xml:space="preserve"> </w:t>
      </w:r>
      <w:r w:rsidR="00CA0D09" w:rsidRPr="00B91A33">
        <w:rPr>
          <w:rFonts w:ascii="Times" w:hAnsi="Times" w:cs="Times New Roman"/>
        </w:rPr>
        <w:t>S</w:t>
      </w:r>
      <w:r w:rsidR="00ED2D61" w:rsidRPr="00B91A33">
        <w:rPr>
          <w:rFonts w:ascii="Times" w:hAnsi="Times" w:cs="Times New Roman"/>
        </w:rPr>
        <w:t xml:space="preserve">hame can </w:t>
      </w:r>
      <w:r w:rsidR="00CA0D09" w:rsidRPr="00B91A33">
        <w:rPr>
          <w:rFonts w:ascii="Times" w:hAnsi="Times" w:cs="Times New Roman"/>
        </w:rPr>
        <w:t>also appear on</w:t>
      </w:r>
      <w:r w:rsidR="00951FA3" w:rsidRPr="00B91A33">
        <w:rPr>
          <w:rFonts w:ascii="Times" w:hAnsi="Times" w:cs="Times New Roman"/>
        </w:rPr>
        <w:t xml:space="preserve"> performance</w:t>
      </w:r>
      <w:r w:rsidR="00CA0D09" w:rsidRPr="00B91A33">
        <w:rPr>
          <w:rFonts w:ascii="Times" w:hAnsi="Times" w:cs="Times New Roman"/>
        </w:rPr>
        <w:t>-</w:t>
      </w:r>
      <w:r w:rsidR="00951FA3" w:rsidRPr="00B91A33">
        <w:rPr>
          <w:rFonts w:ascii="Times" w:hAnsi="Times" w:cs="Times New Roman"/>
        </w:rPr>
        <w:t>b</w:t>
      </w:r>
      <w:r w:rsidR="00ED2D61" w:rsidRPr="00B91A33">
        <w:rPr>
          <w:rFonts w:ascii="Times" w:hAnsi="Times" w:cs="Times New Roman"/>
        </w:rPr>
        <w:t>ased test</w:t>
      </w:r>
      <w:r w:rsidR="00951FA3" w:rsidRPr="00B91A33">
        <w:rPr>
          <w:rFonts w:ascii="Times" w:hAnsi="Times" w:cs="Times New Roman"/>
        </w:rPr>
        <w:t>s</w:t>
      </w:r>
      <w:r w:rsidR="00ED2D61" w:rsidRPr="00B91A33">
        <w:rPr>
          <w:rFonts w:ascii="Times" w:hAnsi="Times" w:cs="Times New Roman"/>
        </w:rPr>
        <w:t xml:space="preserve"> </w:t>
      </w:r>
      <w:r w:rsidR="00CA0D09" w:rsidRPr="00B91A33">
        <w:rPr>
          <w:rFonts w:ascii="Times" w:hAnsi="Times" w:cs="Times New Roman"/>
        </w:rPr>
        <w:t xml:space="preserve">results that suggest a </w:t>
      </w:r>
      <w:r w:rsidR="00ED2D61" w:rsidRPr="00B91A33">
        <w:rPr>
          <w:rFonts w:ascii="Times" w:hAnsi="Times" w:cs="Times New Roman"/>
        </w:rPr>
        <w:t xml:space="preserve">dissociated </w:t>
      </w:r>
      <w:r w:rsidR="00CA0D09" w:rsidRPr="00B91A33">
        <w:rPr>
          <w:rFonts w:ascii="Times" w:hAnsi="Times" w:cs="Times New Roman"/>
        </w:rPr>
        <w:t xml:space="preserve">affect state because </w:t>
      </w:r>
      <w:r w:rsidR="00ED2D61" w:rsidRPr="00B91A33">
        <w:rPr>
          <w:rFonts w:ascii="Times" w:hAnsi="Times" w:cs="Times New Roman"/>
        </w:rPr>
        <w:t xml:space="preserve">shame </w:t>
      </w:r>
      <w:r w:rsidR="00CA0D09" w:rsidRPr="00B91A33">
        <w:rPr>
          <w:rFonts w:ascii="Times" w:hAnsi="Times" w:cs="Times New Roman"/>
        </w:rPr>
        <w:t xml:space="preserve">often inhibits disavowed affect states </w:t>
      </w:r>
      <w:r w:rsidR="00ED2D61" w:rsidRPr="00B91A33">
        <w:rPr>
          <w:rFonts w:ascii="Times" w:hAnsi="Times" w:cs="Times New Roman"/>
        </w:rPr>
        <w:t>from emerg</w:t>
      </w:r>
      <w:r w:rsidR="00CA0D09" w:rsidRPr="00B91A33">
        <w:rPr>
          <w:rFonts w:ascii="Times" w:hAnsi="Times" w:cs="Times New Roman"/>
        </w:rPr>
        <w:t>ing</w:t>
      </w:r>
      <w:r w:rsidR="00ED2D61" w:rsidRPr="00B91A33">
        <w:rPr>
          <w:rFonts w:ascii="Times" w:hAnsi="Times" w:cs="Times New Roman"/>
        </w:rPr>
        <w:t>.</w:t>
      </w:r>
    </w:p>
    <w:p w:rsidR="00D6201E" w:rsidRPr="00B91A33" w:rsidRDefault="00ED2D61" w:rsidP="00B91A33">
      <w:pPr>
        <w:widowControl w:val="0"/>
        <w:autoSpaceDE w:val="0"/>
        <w:autoSpaceDN w:val="0"/>
        <w:adjustRightInd w:val="0"/>
        <w:spacing w:line="480" w:lineRule="auto"/>
        <w:rPr>
          <w:rFonts w:ascii="Times" w:hAnsi="Times" w:cs="Times New Roman"/>
        </w:rPr>
      </w:pPr>
      <w:r w:rsidRPr="00B91A33">
        <w:rPr>
          <w:rFonts w:ascii="Times" w:hAnsi="Times" w:cs="Times New Roman"/>
        </w:rPr>
        <w:tab/>
      </w:r>
      <w:r w:rsidR="00DB3A0E" w:rsidRPr="00B91A33">
        <w:rPr>
          <w:rFonts w:ascii="Times" w:hAnsi="Times" w:cs="Times New Roman"/>
        </w:rPr>
        <w:t xml:space="preserve">The </w:t>
      </w:r>
      <w:r w:rsidRPr="00B91A33">
        <w:rPr>
          <w:rFonts w:ascii="Times" w:hAnsi="Times" w:cs="Times New Roman"/>
        </w:rPr>
        <w:t>TA</w:t>
      </w:r>
      <w:r w:rsidR="00DB3A0E" w:rsidRPr="00B91A33">
        <w:rPr>
          <w:rFonts w:ascii="Times" w:hAnsi="Times" w:cs="Times New Roman"/>
        </w:rPr>
        <w:t xml:space="preserve"> model incorporates </w:t>
      </w:r>
      <w:r w:rsidRPr="00B91A33">
        <w:rPr>
          <w:rFonts w:ascii="Times" w:hAnsi="Times" w:cs="Times New Roman"/>
        </w:rPr>
        <w:t xml:space="preserve">a number of strategies to </w:t>
      </w:r>
      <w:r w:rsidR="00DB3A0E" w:rsidRPr="00B91A33">
        <w:rPr>
          <w:rFonts w:ascii="Times" w:hAnsi="Times" w:cs="Times New Roman"/>
        </w:rPr>
        <w:t xml:space="preserve">manage and target </w:t>
      </w:r>
      <w:r w:rsidRPr="00B91A33">
        <w:rPr>
          <w:rFonts w:ascii="Times" w:hAnsi="Times" w:cs="Times New Roman"/>
        </w:rPr>
        <w:t>shame. The</w:t>
      </w:r>
      <w:r w:rsidR="00DB3A0E" w:rsidRPr="00B91A33">
        <w:rPr>
          <w:rFonts w:ascii="Times" w:hAnsi="Times" w:cs="Times New Roman"/>
        </w:rPr>
        <w:t xml:space="preserve"> aim </w:t>
      </w:r>
      <w:r w:rsidRPr="00B91A33">
        <w:rPr>
          <w:rFonts w:ascii="Times" w:hAnsi="Times" w:cs="Times New Roman"/>
        </w:rPr>
        <w:t>is</w:t>
      </w:r>
      <w:r w:rsidR="00DB3A0E" w:rsidRPr="00B91A33">
        <w:rPr>
          <w:rFonts w:ascii="Times" w:hAnsi="Times" w:cs="Times New Roman"/>
        </w:rPr>
        <w:t xml:space="preserve"> to</w:t>
      </w:r>
      <w:r w:rsidRPr="00B91A33">
        <w:rPr>
          <w:rFonts w:ascii="Times" w:hAnsi="Times" w:cs="Times New Roman"/>
        </w:rPr>
        <w:t xml:space="preserve"> convey to </w:t>
      </w:r>
      <w:r w:rsidR="00DB3A0E" w:rsidRPr="00B91A33">
        <w:rPr>
          <w:rFonts w:ascii="Times" w:hAnsi="Times" w:cs="Times New Roman"/>
        </w:rPr>
        <w:t xml:space="preserve">the </w:t>
      </w:r>
      <w:r w:rsidRPr="00B91A33">
        <w:rPr>
          <w:rFonts w:ascii="Times" w:hAnsi="Times" w:cs="Times New Roman"/>
        </w:rPr>
        <w:t xml:space="preserve">client that dissociated </w:t>
      </w:r>
      <w:r w:rsidR="00DB3A0E" w:rsidRPr="00B91A33">
        <w:rPr>
          <w:rFonts w:ascii="Times" w:hAnsi="Times" w:cs="Times New Roman"/>
        </w:rPr>
        <w:t xml:space="preserve">affect </w:t>
      </w:r>
      <w:r w:rsidRPr="00B91A33">
        <w:rPr>
          <w:rFonts w:ascii="Times" w:hAnsi="Times" w:cs="Times New Roman"/>
        </w:rPr>
        <w:t xml:space="preserve">states </w:t>
      </w:r>
      <w:r w:rsidR="00DB3A0E" w:rsidRPr="00B91A33">
        <w:rPr>
          <w:rFonts w:ascii="Times" w:hAnsi="Times" w:cs="Times New Roman"/>
        </w:rPr>
        <w:t>do not pose a threat to</w:t>
      </w:r>
      <w:r w:rsidRPr="00B91A33">
        <w:rPr>
          <w:rFonts w:ascii="Times" w:hAnsi="Times" w:cs="Times New Roman"/>
        </w:rPr>
        <w:t xml:space="preserve"> th</w:t>
      </w:r>
      <w:r w:rsidR="0044247E" w:rsidRPr="00B91A33">
        <w:rPr>
          <w:rFonts w:ascii="Times" w:hAnsi="Times" w:cs="Times New Roman"/>
        </w:rPr>
        <w:t xml:space="preserve">e therapeutic relationship, nor </w:t>
      </w:r>
      <w:r w:rsidRPr="00B91A33">
        <w:rPr>
          <w:rFonts w:ascii="Times" w:hAnsi="Times" w:cs="Times New Roman"/>
        </w:rPr>
        <w:t xml:space="preserve">will </w:t>
      </w:r>
      <w:r w:rsidR="0044247E" w:rsidRPr="00B91A33">
        <w:rPr>
          <w:rFonts w:ascii="Times" w:hAnsi="Times" w:cs="Times New Roman"/>
        </w:rPr>
        <w:t>the clinician reject the</w:t>
      </w:r>
      <w:r w:rsidR="00DB3A0E" w:rsidRPr="00B91A33">
        <w:rPr>
          <w:rFonts w:ascii="Times" w:hAnsi="Times" w:cs="Times New Roman"/>
        </w:rPr>
        <w:t xml:space="preserve"> client</w:t>
      </w:r>
      <w:r w:rsidRPr="00B91A33">
        <w:rPr>
          <w:rFonts w:ascii="Times" w:hAnsi="Times" w:cs="Times New Roman"/>
        </w:rPr>
        <w:t>.</w:t>
      </w:r>
      <w:r w:rsidR="00DB3A0E" w:rsidRPr="00B91A33">
        <w:rPr>
          <w:rFonts w:ascii="Times" w:hAnsi="Times" w:cs="Times New Roman"/>
        </w:rPr>
        <w:t xml:space="preserve"> On the contrary, the assessor is there to support the client in getting nearer to affect that feels dangerous.</w:t>
      </w:r>
      <w:r w:rsidRPr="00B91A33">
        <w:rPr>
          <w:rFonts w:ascii="Times" w:hAnsi="Times" w:cs="Times New Roman"/>
        </w:rPr>
        <w:t xml:space="preserve"> </w:t>
      </w:r>
      <w:r w:rsidR="00DB3A0E" w:rsidRPr="00B91A33">
        <w:rPr>
          <w:rFonts w:ascii="Times" w:hAnsi="Times" w:cs="Times New Roman"/>
        </w:rPr>
        <w:t xml:space="preserve">The techniques used differ in the </w:t>
      </w:r>
      <w:r w:rsidRPr="00B91A33">
        <w:rPr>
          <w:rFonts w:ascii="Times" w:hAnsi="Times" w:cs="Times New Roman"/>
        </w:rPr>
        <w:t>extent</w:t>
      </w:r>
      <w:r w:rsidR="0044247E" w:rsidRPr="00B91A33">
        <w:rPr>
          <w:rFonts w:ascii="Times" w:hAnsi="Times" w:cs="Times New Roman"/>
        </w:rPr>
        <w:t xml:space="preserve"> to which</w:t>
      </w:r>
      <w:r w:rsidRPr="00B91A33">
        <w:rPr>
          <w:rFonts w:ascii="Times" w:hAnsi="Times" w:cs="Times New Roman"/>
        </w:rPr>
        <w:t xml:space="preserve"> the assessor </w:t>
      </w:r>
      <w:r w:rsidR="0044247E" w:rsidRPr="00B91A33">
        <w:rPr>
          <w:rFonts w:ascii="Times" w:hAnsi="Times" w:cs="Times New Roman"/>
        </w:rPr>
        <w:t>is</w:t>
      </w:r>
      <w:r w:rsidRPr="00B91A33">
        <w:rPr>
          <w:rFonts w:ascii="Times" w:hAnsi="Times" w:cs="Times New Roman"/>
        </w:rPr>
        <w:t xml:space="preserve"> </w:t>
      </w:r>
      <w:r w:rsidR="0044247E" w:rsidRPr="00B91A33">
        <w:rPr>
          <w:rFonts w:ascii="Times" w:hAnsi="Times" w:cs="Times New Roman"/>
        </w:rPr>
        <w:t xml:space="preserve">personally </w:t>
      </w:r>
      <w:r w:rsidRPr="00B91A33">
        <w:rPr>
          <w:rFonts w:ascii="Times" w:hAnsi="Times" w:cs="Times New Roman"/>
        </w:rPr>
        <w:t xml:space="preserve">involved in </w:t>
      </w:r>
      <w:r w:rsidR="00DB3A0E" w:rsidRPr="00B91A33">
        <w:rPr>
          <w:rFonts w:ascii="Times" w:hAnsi="Times" w:cs="Times New Roman"/>
        </w:rPr>
        <w:t>the communication</w:t>
      </w:r>
      <w:r w:rsidRPr="00B91A33">
        <w:rPr>
          <w:rFonts w:ascii="Times" w:hAnsi="Times" w:cs="Times New Roman"/>
        </w:rPr>
        <w:t xml:space="preserve">. </w:t>
      </w:r>
      <w:r w:rsidR="00D6201E" w:rsidRPr="00B91A33">
        <w:rPr>
          <w:rFonts w:ascii="Times" w:hAnsi="Times" w:cs="Times New Roman"/>
        </w:rPr>
        <w:t xml:space="preserve">Whichever intervention against shame the assessor selects, </w:t>
      </w:r>
      <w:r w:rsidR="004C7A29" w:rsidRPr="00B91A33">
        <w:rPr>
          <w:rFonts w:ascii="Times" w:hAnsi="Times" w:cs="Times New Roman"/>
        </w:rPr>
        <w:t>the assessor should</w:t>
      </w:r>
      <w:r w:rsidR="00D6201E" w:rsidRPr="00B91A33">
        <w:rPr>
          <w:rFonts w:ascii="Times" w:hAnsi="Times" w:cs="Times New Roman"/>
        </w:rPr>
        <w:t xml:space="preserve"> re-extablish dir</w:t>
      </w:r>
      <w:r w:rsidR="004C7A29" w:rsidRPr="00B91A33">
        <w:rPr>
          <w:rFonts w:ascii="Times" w:hAnsi="Times" w:cs="Times New Roman"/>
        </w:rPr>
        <w:t>ect eye contact with the client immediately following the intervention</w:t>
      </w:r>
      <w:r w:rsidR="00D6201E" w:rsidRPr="00B91A33">
        <w:rPr>
          <w:rFonts w:ascii="Times" w:hAnsi="Times" w:cs="Times New Roman"/>
        </w:rPr>
        <w:t xml:space="preserve"> in order to bre</w:t>
      </w:r>
      <w:r w:rsidR="004C7A29" w:rsidRPr="00B91A33">
        <w:rPr>
          <w:rFonts w:ascii="Times" w:hAnsi="Times" w:cs="Times New Roman"/>
        </w:rPr>
        <w:t>ak through</w:t>
      </w:r>
      <w:r w:rsidR="00D6201E" w:rsidRPr="00B91A33">
        <w:rPr>
          <w:rFonts w:ascii="Times" w:hAnsi="Times" w:cs="Times New Roman"/>
        </w:rPr>
        <w:t xml:space="preserve"> the “interpersonal barrier” </w:t>
      </w:r>
      <w:r w:rsidR="004C7A29" w:rsidRPr="00B91A33">
        <w:rPr>
          <w:rFonts w:ascii="Times" w:hAnsi="Times" w:cs="Times New Roman"/>
        </w:rPr>
        <w:t>clients experience when</w:t>
      </w:r>
      <w:r w:rsidR="00D6201E" w:rsidRPr="00B91A33">
        <w:rPr>
          <w:rFonts w:ascii="Times" w:hAnsi="Times" w:cs="Times New Roman"/>
        </w:rPr>
        <w:t xml:space="preserve"> shame</w:t>
      </w:r>
      <w:r w:rsidR="004C7A29" w:rsidRPr="00B91A33">
        <w:rPr>
          <w:rFonts w:ascii="Times" w:hAnsi="Times" w:cs="Times New Roman"/>
        </w:rPr>
        <w:t xml:space="preserve"> is present</w:t>
      </w:r>
      <w:r w:rsidR="005C112F" w:rsidRPr="00B91A33">
        <w:rPr>
          <w:rFonts w:ascii="Times" w:hAnsi="Times" w:cs="Times New Roman"/>
        </w:rPr>
        <w:t xml:space="preserve"> (Fosha, 2001</w:t>
      </w:r>
      <w:r w:rsidR="00D6201E" w:rsidRPr="00B91A33">
        <w:rPr>
          <w:rFonts w:ascii="Times" w:hAnsi="Times" w:cs="Times New Roman"/>
        </w:rPr>
        <w:t>).</w:t>
      </w:r>
    </w:p>
    <w:p w:rsidR="00FA66A4" w:rsidRPr="00B91A33" w:rsidRDefault="00ED2D61"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At </w:t>
      </w:r>
      <w:r w:rsidR="0044247E" w:rsidRPr="00B91A33">
        <w:rPr>
          <w:rFonts w:ascii="Times" w:hAnsi="Times" w:cs="Times New Roman"/>
        </w:rPr>
        <w:t>the</w:t>
      </w:r>
      <w:r w:rsidRPr="00B91A33">
        <w:rPr>
          <w:rFonts w:ascii="Times" w:hAnsi="Times" w:cs="Times New Roman"/>
        </w:rPr>
        <w:t xml:space="preserve"> low </w:t>
      </w:r>
      <w:r w:rsidR="0044247E" w:rsidRPr="00B91A33">
        <w:rPr>
          <w:rFonts w:ascii="Times" w:hAnsi="Times" w:cs="Times New Roman"/>
        </w:rPr>
        <w:t>end</w:t>
      </w:r>
      <w:r w:rsidRPr="00B91A33">
        <w:rPr>
          <w:rFonts w:ascii="Times" w:hAnsi="Times" w:cs="Times New Roman"/>
        </w:rPr>
        <w:t xml:space="preserve"> of </w:t>
      </w:r>
      <w:r w:rsidR="0044247E" w:rsidRPr="00B91A33">
        <w:rPr>
          <w:rFonts w:ascii="Times" w:hAnsi="Times" w:cs="Times New Roman"/>
        </w:rPr>
        <w:t xml:space="preserve">the </w:t>
      </w:r>
      <w:r w:rsidR="00DB3A0E" w:rsidRPr="00B91A33">
        <w:rPr>
          <w:rFonts w:ascii="Times" w:hAnsi="Times" w:cs="Times New Roman"/>
        </w:rPr>
        <w:t xml:space="preserve">personal involvement by the </w:t>
      </w:r>
      <w:r w:rsidR="0044247E" w:rsidRPr="00B91A33">
        <w:rPr>
          <w:rFonts w:ascii="Times" w:hAnsi="Times" w:cs="Times New Roman"/>
        </w:rPr>
        <w:t>assessor</w:t>
      </w:r>
      <w:r w:rsidR="00DB3A0E" w:rsidRPr="00B91A33">
        <w:rPr>
          <w:rFonts w:ascii="Times" w:hAnsi="Times" w:cs="Times New Roman"/>
        </w:rPr>
        <w:t>,</w:t>
      </w:r>
      <w:r w:rsidR="00F953F5" w:rsidRPr="00B91A33">
        <w:rPr>
          <w:rFonts w:ascii="Times" w:hAnsi="Times" w:cs="Times New Roman"/>
        </w:rPr>
        <w:t xml:space="preserve"> shame </w:t>
      </w:r>
      <w:r w:rsidR="00DB3A0E" w:rsidRPr="00B91A33">
        <w:rPr>
          <w:rFonts w:ascii="Times" w:hAnsi="Times" w:cs="Times New Roman"/>
        </w:rPr>
        <w:t>is</w:t>
      </w:r>
      <w:r w:rsidR="00F953F5" w:rsidRPr="00B91A33">
        <w:rPr>
          <w:rFonts w:ascii="Times" w:hAnsi="Times" w:cs="Times New Roman"/>
        </w:rPr>
        <w:t xml:space="preserve"> modulated </w:t>
      </w:r>
      <w:r w:rsidR="00DB3A0E" w:rsidRPr="00B91A33">
        <w:rPr>
          <w:rFonts w:ascii="Times" w:hAnsi="Times" w:cs="Times New Roman"/>
        </w:rPr>
        <w:t xml:space="preserve">by the assessor pointing out </w:t>
      </w:r>
      <w:r w:rsidR="00F953F5" w:rsidRPr="00B91A33">
        <w:rPr>
          <w:rFonts w:ascii="Times" w:hAnsi="Times" w:cs="Times New Roman"/>
        </w:rPr>
        <w:t xml:space="preserve">the universality of the dissociated emotional experience (Yalom &amp; Leszcz, 2005). A client ashamed to cry when the assessor is present, of showing fragility or sensitivity, may feel validated when the </w:t>
      </w:r>
      <w:r w:rsidR="00DB3A0E" w:rsidRPr="00B91A33">
        <w:rPr>
          <w:rFonts w:ascii="Times" w:hAnsi="Times" w:cs="Times New Roman"/>
        </w:rPr>
        <w:t xml:space="preserve">assessor </w:t>
      </w:r>
      <w:r w:rsidR="00F953F5" w:rsidRPr="00B91A33">
        <w:rPr>
          <w:rFonts w:ascii="Times" w:hAnsi="Times" w:cs="Times New Roman"/>
        </w:rPr>
        <w:t xml:space="preserve">suggests that “it’s very normal to be protective of your sensitivity, and a number of my clients </w:t>
      </w:r>
      <w:r w:rsidR="0044247E" w:rsidRPr="00B91A33">
        <w:rPr>
          <w:rFonts w:ascii="Times" w:hAnsi="Times" w:cs="Times New Roman"/>
        </w:rPr>
        <w:t>feel unease about the idea of</w:t>
      </w:r>
      <w:r w:rsidR="00F953F5" w:rsidRPr="00B91A33">
        <w:rPr>
          <w:rFonts w:ascii="Times" w:hAnsi="Times" w:cs="Times New Roman"/>
        </w:rPr>
        <w:t xml:space="preserve"> crying </w:t>
      </w:r>
      <w:r w:rsidR="0044247E" w:rsidRPr="00B91A33">
        <w:rPr>
          <w:rFonts w:ascii="Times" w:hAnsi="Times" w:cs="Times New Roman"/>
        </w:rPr>
        <w:t>in front of</w:t>
      </w:r>
      <w:r w:rsidR="00F953F5" w:rsidRPr="00B91A33">
        <w:rPr>
          <w:rFonts w:ascii="Times" w:hAnsi="Times" w:cs="Times New Roman"/>
        </w:rPr>
        <w:t xml:space="preserve"> me, becasue they feel </w:t>
      </w:r>
      <w:r w:rsidR="00FA66A4" w:rsidRPr="00B91A33">
        <w:rPr>
          <w:rFonts w:ascii="Times" w:hAnsi="Times" w:cs="Times New Roman"/>
        </w:rPr>
        <w:t>crying</w:t>
      </w:r>
      <w:r w:rsidR="00F953F5" w:rsidRPr="00B91A33">
        <w:rPr>
          <w:rFonts w:ascii="Times" w:hAnsi="Times" w:cs="Times New Roman"/>
        </w:rPr>
        <w:t xml:space="preserve"> is a unacceptable reaction</w:t>
      </w:r>
      <w:r w:rsidR="0044247E" w:rsidRPr="00B91A33">
        <w:rPr>
          <w:rFonts w:ascii="Times" w:hAnsi="Times" w:cs="Times New Roman"/>
        </w:rPr>
        <w:t>. Many messages and values whithin</w:t>
      </w:r>
      <w:r w:rsidR="00FA66A4" w:rsidRPr="00B91A33">
        <w:rPr>
          <w:rFonts w:ascii="Times" w:hAnsi="Times" w:cs="Times New Roman"/>
        </w:rPr>
        <w:t xml:space="preserve"> our culture </w:t>
      </w:r>
      <w:r w:rsidR="00DB3A0E" w:rsidRPr="00B91A33">
        <w:rPr>
          <w:rFonts w:ascii="Times" w:hAnsi="Times" w:cs="Times New Roman"/>
        </w:rPr>
        <w:t>send this message.</w:t>
      </w:r>
      <w:r w:rsidR="00F953F5" w:rsidRPr="00B91A33">
        <w:rPr>
          <w:rFonts w:ascii="Times" w:hAnsi="Times" w:cs="Times New Roman"/>
        </w:rPr>
        <w:t>”</w:t>
      </w:r>
      <w:r w:rsidR="00DB3A0E" w:rsidRPr="00B91A33">
        <w:rPr>
          <w:rFonts w:ascii="Times" w:hAnsi="Times" w:cs="Times New Roman"/>
        </w:rPr>
        <w:t xml:space="preserve"> </w:t>
      </w:r>
      <w:r w:rsidR="00FA66A4" w:rsidRPr="00B91A33">
        <w:rPr>
          <w:rFonts w:ascii="Times" w:hAnsi="Times" w:cs="Times New Roman"/>
        </w:rPr>
        <w:t xml:space="preserve">This technique can be </w:t>
      </w:r>
      <w:r w:rsidR="00DB3A0E" w:rsidRPr="00B91A33">
        <w:rPr>
          <w:rFonts w:ascii="Times" w:hAnsi="Times" w:cs="Times New Roman"/>
        </w:rPr>
        <w:t xml:space="preserve">extended </w:t>
      </w:r>
      <w:r w:rsidR="0044247E" w:rsidRPr="00B91A33">
        <w:rPr>
          <w:rFonts w:ascii="Times" w:hAnsi="Times" w:cs="Times New Roman"/>
        </w:rPr>
        <w:t xml:space="preserve">to </w:t>
      </w:r>
      <w:r w:rsidR="00DB3A0E" w:rsidRPr="00B91A33">
        <w:rPr>
          <w:rFonts w:ascii="Times" w:hAnsi="Times" w:cs="Times New Roman"/>
        </w:rPr>
        <w:t xml:space="preserve">explore the </w:t>
      </w:r>
      <w:r w:rsidR="0044247E" w:rsidRPr="00B91A33">
        <w:rPr>
          <w:rFonts w:ascii="Times" w:hAnsi="Times" w:cs="Times New Roman"/>
        </w:rPr>
        <w:t xml:space="preserve">reasons </w:t>
      </w:r>
      <w:r w:rsidR="00DB3A0E" w:rsidRPr="00B91A33">
        <w:rPr>
          <w:rFonts w:ascii="Times" w:hAnsi="Times" w:cs="Times New Roman"/>
        </w:rPr>
        <w:t xml:space="preserve">the </w:t>
      </w:r>
      <w:r w:rsidR="00FA66A4" w:rsidRPr="00B91A33">
        <w:rPr>
          <w:rFonts w:ascii="Times" w:hAnsi="Times" w:cs="Times New Roman"/>
        </w:rPr>
        <w:t>clients feel</w:t>
      </w:r>
      <w:r w:rsidR="00DB3A0E" w:rsidRPr="00B91A33">
        <w:rPr>
          <w:rFonts w:ascii="Times" w:hAnsi="Times" w:cs="Times New Roman"/>
        </w:rPr>
        <w:t>s</w:t>
      </w:r>
      <w:r w:rsidR="00FA66A4" w:rsidRPr="00B91A33">
        <w:rPr>
          <w:rFonts w:ascii="Times" w:hAnsi="Times" w:cs="Times New Roman"/>
        </w:rPr>
        <w:t xml:space="preserve"> shame about </w:t>
      </w:r>
      <w:r w:rsidR="00DB3A0E" w:rsidRPr="00B91A33">
        <w:rPr>
          <w:rFonts w:ascii="Times" w:hAnsi="Times" w:cs="Times New Roman"/>
        </w:rPr>
        <w:t xml:space="preserve">a </w:t>
      </w:r>
      <w:r w:rsidR="00FA66A4" w:rsidRPr="00B91A33">
        <w:rPr>
          <w:rFonts w:ascii="Times" w:hAnsi="Times" w:cs="Times New Roman"/>
        </w:rPr>
        <w:t>specific emotional state</w:t>
      </w:r>
      <w:r w:rsidR="00DB3A0E" w:rsidRPr="00B91A33">
        <w:rPr>
          <w:rFonts w:ascii="Times" w:hAnsi="Times" w:cs="Times New Roman"/>
        </w:rPr>
        <w:t>. When the dissociated affect is tied to early childhood experiences, the assessor might say,</w:t>
      </w:r>
      <w:r w:rsidR="00FA66A4" w:rsidRPr="00B91A33">
        <w:rPr>
          <w:rFonts w:ascii="Times" w:hAnsi="Times" w:cs="Times New Roman"/>
        </w:rPr>
        <w:t xml:space="preserve"> “</w:t>
      </w:r>
      <w:r w:rsidR="00DB3A0E" w:rsidRPr="00B91A33">
        <w:rPr>
          <w:rFonts w:ascii="Times" w:hAnsi="Times" w:cs="Times New Roman"/>
        </w:rPr>
        <w:t>I</w:t>
      </w:r>
      <w:r w:rsidR="00FA66A4" w:rsidRPr="00B91A33">
        <w:rPr>
          <w:rFonts w:ascii="Times" w:hAnsi="Times" w:cs="Times New Roman"/>
        </w:rPr>
        <w:t xml:space="preserve">t’s very normal to be protective of your sensitivity, and a number of my clients </w:t>
      </w:r>
      <w:r w:rsidR="0044247E" w:rsidRPr="00B91A33">
        <w:rPr>
          <w:rFonts w:ascii="Times" w:hAnsi="Times" w:cs="Times New Roman"/>
        </w:rPr>
        <w:t>feel unease about the idea of crying in front of me</w:t>
      </w:r>
      <w:r w:rsidR="00FA66A4" w:rsidRPr="00B91A33">
        <w:rPr>
          <w:rFonts w:ascii="Times" w:hAnsi="Times" w:cs="Times New Roman"/>
        </w:rPr>
        <w:t>, becasue they feel crying is a unacceptable reaction, and I wonder if this is even harder for you after your father told you as a child that only weak children cry</w:t>
      </w:r>
      <w:r w:rsidR="00DB3A0E" w:rsidRPr="00B91A33">
        <w:rPr>
          <w:rFonts w:ascii="Times" w:hAnsi="Times" w:cs="Times New Roman"/>
        </w:rPr>
        <w:t>?</w:t>
      </w:r>
      <w:r w:rsidR="00FA66A4" w:rsidRPr="00B91A33">
        <w:rPr>
          <w:rFonts w:ascii="Times" w:hAnsi="Times" w:cs="Times New Roman"/>
        </w:rPr>
        <w:t>”</w:t>
      </w:r>
    </w:p>
    <w:p w:rsidR="00CF5151" w:rsidRPr="00B91A33" w:rsidRDefault="00F953F5"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In </w:t>
      </w:r>
      <w:r w:rsidR="00ED6108" w:rsidRPr="00B91A33">
        <w:rPr>
          <w:rFonts w:ascii="Times" w:hAnsi="Times" w:cs="Times New Roman"/>
        </w:rPr>
        <w:t xml:space="preserve">some </w:t>
      </w:r>
      <w:r w:rsidRPr="00B91A33">
        <w:rPr>
          <w:rFonts w:ascii="Times" w:hAnsi="Times" w:cs="Times New Roman"/>
        </w:rPr>
        <w:t>cases, clients</w:t>
      </w:r>
      <w:r w:rsidR="00CF5151" w:rsidRPr="00B91A33">
        <w:rPr>
          <w:rFonts w:ascii="Times" w:hAnsi="Times" w:cs="Times New Roman"/>
        </w:rPr>
        <w:t>’ assumption</w:t>
      </w:r>
      <w:r w:rsidR="00FA66A4" w:rsidRPr="00B91A33">
        <w:rPr>
          <w:rFonts w:ascii="Times" w:hAnsi="Times" w:cs="Times New Roman"/>
        </w:rPr>
        <w:t xml:space="preserve">s </w:t>
      </w:r>
      <w:r w:rsidR="00ED6108" w:rsidRPr="00B91A33">
        <w:rPr>
          <w:rFonts w:ascii="Times" w:hAnsi="Times" w:cs="Times New Roman"/>
        </w:rPr>
        <w:t xml:space="preserve">regarding </w:t>
      </w:r>
      <w:r w:rsidR="00FA66A4" w:rsidRPr="00B91A33">
        <w:rPr>
          <w:rFonts w:ascii="Times" w:hAnsi="Times" w:cs="Times New Roman"/>
        </w:rPr>
        <w:t>what people</w:t>
      </w:r>
      <w:r w:rsidR="000D63EE" w:rsidRPr="00B91A33">
        <w:rPr>
          <w:rFonts w:ascii="Times" w:hAnsi="Times" w:cs="Times New Roman"/>
        </w:rPr>
        <w:t xml:space="preserve"> may</w:t>
      </w:r>
      <w:r w:rsidR="00FA66A4" w:rsidRPr="00B91A33">
        <w:rPr>
          <w:rFonts w:ascii="Times" w:hAnsi="Times" w:cs="Times New Roman"/>
        </w:rPr>
        <w:t xml:space="preserve"> think </w:t>
      </w:r>
      <w:r w:rsidR="000D63EE" w:rsidRPr="00B91A33">
        <w:rPr>
          <w:rFonts w:ascii="Times" w:hAnsi="Times" w:cs="Times New Roman"/>
        </w:rPr>
        <w:t>of</w:t>
      </w:r>
      <w:r w:rsidR="00FA66A4" w:rsidRPr="00B91A33">
        <w:rPr>
          <w:rFonts w:ascii="Times" w:hAnsi="Times" w:cs="Times New Roman"/>
        </w:rPr>
        <w:t xml:space="preserve"> their dissociated </w:t>
      </w:r>
      <w:r w:rsidR="00ED6108" w:rsidRPr="00B91A33">
        <w:rPr>
          <w:rFonts w:ascii="Times" w:hAnsi="Times" w:cs="Times New Roman"/>
        </w:rPr>
        <w:t xml:space="preserve">affect </w:t>
      </w:r>
      <w:r w:rsidR="000D63EE" w:rsidRPr="00B91A33">
        <w:rPr>
          <w:rFonts w:ascii="Times" w:hAnsi="Times" w:cs="Times New Roman"/>
        </w:rPr>
        <w:t>require</w:t>
      </w:r>
      <w:r w:rsidR="00ED6108" w:rsidRPr="00B91A33">
        <w:rPr>
          <w:rFonts w:ascii="Times" w:hAnsi="Times" w:cs="Times New Roman"/>
        </w:rPr>
        <w:t>s</w:t>
      </w:r>
      <w:r w:rsidR="00FA66A4" w:rsidRPr="00B91A33">
        <w:rPr>
          <w:rFonts w:ascii="Times" w:hAnsi="Times" w:cs="Times New Roman"/>
        </w:rPr>
        <w:t xml:space="preserve"> a more interpe</w:t>
      </w:r>
      <w:r w:rsidR="000D63EE" w:rsidRPr="00B91A33">
        <w:rPr>
          <w:rFonts w:ascii="Times" w:hAnsi="Times" w:cs="Times New Roman"/>
        </w:rPr>
        <w:t>rsonal intervention</w:t>
      </w:r>
      <w:r w:rsidR="00FA66A4" w:rsidRPr="00B91A33">
        <w:rPr>
          <w:rFonts w:ascii="Times" w:hAnsi="Times" w:cs="Times New Roman"/>
        </w:rPr>
        <w:t xml:space="preserve"> to provide them with the corrective experience of a</w:t>
      </w:r>
      <w:r w:rsidR="000D63EE" w:rsidRPr="00B91A33">
        <w:rPr>
          <w:rFonts w:ascii="Times" w:hAnsi="Times" w:cs="Times New Roman"/>
        </w:rPr>
        <w:t xml:space="preserve"> m</w:t>
      </w:r>
      <w:r w:rsidR="00ED6108" w:rsidRPr="00B91A33">
        <w:rPr>
          <w:rFonts w:ascii="Times" w:hAnsi="Times" w:cs="Times New Roman"/>
        </w:rPr>
        <w:t>ea</w:t>
      </w:r>
      <w:r w:rsidR="000D63EE" w:rsidRPr="00B91A33">
        <w:rPr>
          <w:rFonts w:ascii="Times" w:hAnsi="Times" w:cs="Times New Roman"/>
        </w:rPr>
        <w:t>ningful other (the</w:t>
      </w:r>
      <w:r w:rsidR="00FA66A4" w:rsidRPr="00B91A33">
        <w:rPr>
          <w:rFonts w:ascii="Times" w:hAnsi="Times" w:cs="Times New Roman"/>
        </w:rPr>
        <w:t xml:space="preserve"> assessor</w:t>
      </w:r>
      <w:r w:rsidR="000D63EE" w:rsidRPr="00B91A33">
        <w:rPr>
          <w:rFonts w:ascii="Times" w:hAnsi="Times" w:cs="Times New Roman"/>
        </w:rPr>
        <w:t>)</w:t>
      </w:r>
      <w:r w:rsidR="00FA66A4" w:rsidRPr="00B91A33">
        <w:rPr>
          <w:rFonts w:ascii="Times" w:hAnsi="Times" w:cs="Times New Roman"/>
        </w:rPr>
        <w:t xml:space="preserve"> who </w:t>
      </w:r>
      <w:r w:rsidR="00ED6108" w:rsidRPr="00B91A33">
        <w:rPr>
          <w:rFonts w:ascii="Times" w:hAnsi="Times" w:cs="Times New Roman"/>
        </w:rPr>
        <w:t>does</w:t>
      </w:r>
      <w:r w:rsidR="00FA66A4" w:rsidRPr="00B91A33">
        <w:rPr>
          <w:rFonts w:ascii="Times" w:hAnsi="Times" w:cs="Times New Roman"/>
        </w:rPr>
        <w:t xml:space="preserve"> not </w:t>
      </w:r>
      <w:r w:rsidR="00ED6108" w:rsidRPr="00B91A33">
        <w:rPr>
          <w:rFonts w:ascii="Times" w:hAnsi="Times" w:cs="Times New Roman"/>
        </w:rPr>
        <w:t xml:space="preserve">judge </w:t>
      </w:r>
      <w:r w:rsidR="00CF5151" w:rsidRPr="00B91A33">
        <w:rPr>
          <w:rFonts w:ascii="Times" w:hAnsi="Times" w:cs="Times New Roman"/>
        </w:rPr>
        <w:t>nor</w:t>
      </w:r>
      <w:r w:rsidR="00FA66A4" w:rsidRPr="00B91A33">
        <w:rPr>
          <w:rFonts w:ascii="Times" w:hAnsi="Times" w:cs="Times New Roman"/>
        </w:rPr>
        <w:t xml:space="preserve"> </w:t>
      </w:r>
      <w:r w:rsidR="00ED6108" w:rsidRPr="00B91A33">
        <w:rPr>
          <w:rFonts w:ascii="Times" w:hAnsi="Times" w:cs="Times New Roman"/>
        </w:rPr>
        <w:t xml:space="preserve">reinforce </w:t>
      </w:r>
      <w:r w:rsidR="00FA66A4" w:rsidRPr="00B91A33">
        <w:rPr>
          <w:rFonts w:ascii="Times" w:hAnsi="Times" w:cs="Times New Roman"/>
        </w:rPr>
        <w:t>the</w:t>
      </w:r>
      <w:r w:rsidR="00ED6108" w:rsidRPr="00B91A33">
        <w:rPr>
          <w:rFonts w:ascii="Times" w:hAnsi="Times" w:cs="Times New Roman"/>
        </w:rPr>
        <w:t xml:space="preserve"> reasons for feeling</w:t>
      </w:r>
      <w:r w:rsidR="00FA66A4" w:rsidRPr="00B91A33">
        <w:rPr>
          <w:rFonts w:ascii="Times" w:hAnsi="Times" w:cs="Times New Roman"/>
        </w:rPr>
        <w:t xml:space="preserve"> shame. </w:t>
      </w:r>
      <w:r w:rsidR="00ED6108" w:rsidRPr="00B91A33">
        <w:rPr>
          <w:rFonts w:ascii="Times" w:hAnsi="Times" w:cs="Times New Roman"/>
        </w:rPr>
        <w:t xml:space="preserve">For example, the </w:t>
      </w:r>
      <w:r w:rsidR="00FA66A4" w:rsidRPr="00B91A33">
        <w:rPr>
          <w:rFonts w:ascii="Times" w:hAnsi="Times" w:cs="Times New Roman"/>
        </w:rPr>
        <w:t>asse</w:t>
      </w:r>
      <w:r w:rsidR="00CF5151" w:rsidRPr="00B91A33">
        <w:rPr>
          <w:rFonts w:ascii="Times" w:hAnsi="Times" w:cs="Times New Roman"/>
        </w:rPr>
        <w:t xml:space="preserve">ssor may ask </w:t>
      </w:r>
      <w:r w:rsidR="00ED6108" w:rsidRPr="00B91A33">
        <w:rPr>
          <w:rFonts w:ascii="Times" w:hAnsi="Times" w:cs="Times New Roman"/>
        </w:rPr>
        <w:t xml:space="preserve">the </w:t>
      </w:r>
      <w:r w:rsidR="00CF5151" w:rsidRPr="00B91A33">
        <w:rPr>
          <w:rFonts w:ascii="Times" w:hAnsi="Times" w:cs="Times New Roman"/>
        </w:rPr>
        <w:t xml:space="preserve">client to look carefully </w:t>
      </w:r>
      <w:r w:rsidR="00ED6108" w:rsidRPr="00B91A33">
        <w:rPr>
          <w:rFonts w:ascii="Times" w:hAnsi="Times" w:cs="Times New Roman"/>
        </w:rPr>
        <w:t>at</w:t>
      </w:r>
      <w:r w:rsidR="00CF5151" w:rsidRPr="00B91A33">
        <w:rPr>
          <w:rFonts w:ascii="Times" w:hAnsi="Times" w:cs="Times New Roman"/>
        </w:rPr>
        <w:t xml:space="preserve"> his face</w:t>
      </w:r>
      <w:r w:rsidR="00ED6108" w:rsidRPr="00B91A33">
        <w:rPr>
          <w:rFonts w:ascii="Times" w:hAnsi="Times" w:cs="Times New Roman"/>
        </w:rPr>
        <w:t xml:space="preserve"> to </w:t>
      </w:r>
      <w:r w:rsidR="00CF5151" w:rsidRPr="00B91A33">
        <w:rPr>
          <w:rFonts w:ascii="Times" w:hAnsi="Times" w:cs="Times New Roman"/>
        </w:rPr>
        <w:t xml:space="preserve">check </w:t>
      </w:r>
      <w:r w:rsidR="00ED6108" w:rsidRPr="00B91A33">
        <w:rPr>
          <w:rFonts w:ascii="Times" w:hAnsi="Times" w:cs="Times New Roman"/>
        </w:rPr>
        <w:t xml:space="preserve">whether </w:t>
      </w:r>
      <w:r w:rsidR="00CF5151" w:rsidRPr="00B91A33">
        <w:rPr>
          <w:rFonts w:ascii="Times" w:hAnsi="Times" w:cs="Times New Roman"/>
        </w:rPr>
        <w:t>the client perceives any signal of disdain, shame</w:t>
      </w:r>
      <w:r w:rsidR="00ED6108" w:rsidRPr="00B91A33">
        <w:rPr>
          <w:rFonts w:ascii="Times" w:hAnsi="Times" w:cs="Times New Roman"/>
        </w:rPr>
        <w:t>,</w:t>
      </w:r>
      <w:r w:rsidR="00CF5151" w:rsidRPr="00B91A33">
        <w:rPr>
          <w:rFonts w:ascii="Times" w:hAnsi="Times" w:cs="Times New Roman"/>
        </w:rPr>
        <w:t xml:space="preserve"> or rejection while the assessor </w:t>
      </w:r>
      <w:r w:rsidR="00ED6108" w:rsidRPr="00B91A33">
        <w:rPr>
          <w:rFonts w:ascii="Times" w:hAnsi="Times" w:cs="Times New Roman"/>
        </w:rPr>
        <w:t>expresses that</w:t>
      </w:r>
      <w:r w:rsidR="00CF5151" w:rsidRPr="00B91A33">
        <w:rPr>
          <w:rFonts w:ascii="Times" w:hAnsi="Times" w:cs="Times New Roman"/>
        </w:rPr>
        <w:t xml:space="preserve"> “it is perfectly normal to cry</w:t>
      </w:r>
      <w:r w:rsidR="00ED6108" w:rsidRPr="00B91A33">
        <w:rPr>
          <w:rFonts w:ascii="Times" w:hAnsi="Times" w:cs="Times New Roman"/>
        </w:rPr>
        <w:t>.</w:t>
      </w:r>
      <w:r w:rsidR="00CF5151" w:rsidRPr="00B91A33">
        <w:rPr>
          <w:rFonts w:ascii="Times" w:hAnsi="Times" w:cs="Times New Roman"/>
        </w:rPr>
        <w:t>”</w:t>
      </w:r>
      <w:r w:rsidR="004A739D" w:rsidRPr="00B91A33">
        <w:rPr>
          <w:rFonts w:ascii="Times" w:hAnsi="Times" w:cs="Times New Roman"/>
        </w:rPr>
        <w:t xml:space="preserve"> </w:t>
      </w:r>
      <w:r w:rsidR="00CF5151" w:rsidRPr="00B91A33">
        <w:rPr>
          <w:rFonts w:ascii="Times" w:hAnsi="Times" w:cs="Times New Roman"/>
        </w:rPr>
        <w:t xml:space="preserve">Checking </w:t>
      </w:r>
      <w:r w:rsidR="00ED6108" w:rsidRPr="00B91A33">
        <w:rPr>
          <w:rFonts w:ascii="Times" w:hAnsi="Times" w:cs="Times New Roman"/>
        </w:rPr>
        <w:t>the client’s “</w:t>
      </w:r>
      <w:r w:rsidR="00CF5151" w:rsidRPr="00B91A33">
        <w:rPr>
          <w:rFonts w:ascii="Times" w:hAnsi="Times" w:cs="Times New Roman"/>
        </w:rPr>
        <w:t>mind</w:t>
      </w:r>
      <w:r w:rsidR="00ED6108" w:rsidRPr="00B91A33">
        <w:rPr>
          <w:rFonts w:ascii="Times" w:hAnsi="Times" w:cs="Times New Roman"/>
        </w:rPr>
        <w:t xml:space="preserve"> </w:t>
      </w:r>
      <w:r w:rsidR="00CF5151" w:rsidRPr="00B91A33">
        <w:rPr>
          <w:rFonts w:ascii="Times" w:hAnsi="Times" w:cs="Times New Roman"/>
        </w:rPr>
        <w:t>reading</w:t>
      </w:r>
      <w:r w:rsidR="00ED6108" w:rsidRPr="00B91A33">
        <w:rPr>
          <w:rFonts w:ascii="Times" w:hAnsi="Times" w:cs="Times New Roman"/>
        </w:rPr>
        <w:t>”</w:t>
      </w:r>
      <w:r w:rsidR="00B649A5" w:rsidRPr="00B91A33">
        <w:rPr>
          <w:rFonts w:ascii="Times" w:hAnsi="Times" w:cs="Times New Roman"/>
        </w:rPr>
        <w:t xml:space="preserve"> can strentghen the </w:t>
      </w:r>
      <w:r w:rsidR="00ED6108" w:rsidRPr="00B91A33">
        <w:rPr>
          <w:rFonts w:ascii="Times" w:hAnsi="Times" w:cs="Times New Roman"/>
        </w:rPr>
        <w:t xml:space="preserve">assessor-client </w:t>
      </w:r>
      <w:r w:rsidR="00B649A5" w:rsidRPr="00B91A33">
        <w:rPr>
          <w:rFonts w:ascii="Times" w:hAnsi="Times" w:cs="Times New Roman"/>
        </w:rPr>
        <w:t xml:space="preserve">relationship as it represents a form of </w:t>
      </w:r>
      <w:r w:rsidR="00ED6108" w:rsidRPr="00B91A33">
        <w:rPr>
          <w:rFonts w:ascii="Times" w:hAnsi="Times" w:cs="Times New Roman"/>
        </w:rPr>
        <w:t xml:space="preserve">assessor </w:t>
      </w:r>
      <w:r w:rsidR="00B649A5" w:rsidRPr="00B91A33">
        <w:rPr>
          <w:rFonts w:ascii="Times" w:hAnsi="Times" w:cs="Times New Roman"/>
        </w:rPr>
        <w:t>self</w:t>
      </w:r>
      <w:r w:rsidR="00022A5A" w:rsidRPr="00B91A33">
        <w:rPr>
          <w:rFonts w:ascii="Times" w:hAnsi="Times" w:cs="Times New Roman"/>
        </w:rPr>
        <w:t>-</w:t>
      </w:r>
      <w:r w:rsidR="00B649A5" w:rsidRPr="00B91A33">
        <w:rPr>
          <w:rFonts w:ascii="Times" w:hAnsi="Times" w:cs="Times New Roman"/>
        </w:rPr>
        <w:t>disclosure (Safran &amp; Muran, 2000).</w:t>
      </w:r>
    </w:p>
    <w:p w:rsidR="00B649A5" w:rsidRPr="00B91A33" w:rsidRDefault="000D63EE"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At the high end of assessor personal involvement  is </w:t>
      </w:r>
      <w:r w:rsidR="00022A5A" w:rsidRPr="00B91A33">
        <w:rPr>
          <w:rFonts w:ascii="Times" w:hAnsi="Times" w:cs="Times New Roman"/>
        </w:rPr>
        <w:t>direct</w:t>
      </w:r>
      <w:r w:rsidRPr="00B91A33">
        <w:rPr>
          <w:rFonts w:ascii="Times" w:hAnsi="Times" w:cs="Times New Roman"/>
        </w:rPr>
        <w:t xml:space="preserve"> self</w:t>
      </w:r>
      <w:r w:rsidR="00022A5A" w:rsidRPr="00B91A33">
        <w:rPr>
          <w:rFonts w:ascii="Times" w:hAnsi="Times" w:cs="Times New Roman"/>
        </w:rPr>
        <w:t>-</w:t>
      </w:r>
      <w:r w:rsidR="00B649A5" w:rsidRPr="00B91A33">
        <w:rPr>
          <w:rFonts w:ascii="Times" w:hAnsi="Times" w:cs="Times New Roman"/>
        </w:rPr>
        <w:t>disclosure</w:t>
      </w:r>
      <w:r w:rsidR="00022A5A" w:rsidRPr="00B91A33">
        <w:rPr>
          <w:rFonts w:ascii="Times" w:hAnsi="Times" w:cs="Times New Roman"/>
        </w:rPr>
        <w:t xml:space="preserve">. This may </w:t>
      </w:r>
      <w:r w:rsidR="00656843" w:rsidRPr="00B91A33">
        <w:rPr>
          <w:rFonts w:ascii="Times" w:hAnsi="Times" w:cs="Times New Roman"/>
        </w:rPr>
        <w:t xml:space="preserve">be </w:t>
      </w:r>
      <w:r w:rsidR="00B649A5" w:rsidRPr="00B91A33">
        <w:rPr>
          <w:rFonts w:ascii="Times" w:hAnsi="Times" w:cs="Times New Roman"/>
        </w:rPr>
        <w:t>the strongest int</w:t>
      </w:r>
      <w:r w:rsidR="00656843" w:rsidRPr="00B91A33">
        <w:rPr>
          <w:rFonts w:ascii="Times" w:hAnsi="Times" w:cs="Times New Roman"/>
        </w:rPr>
        <w:t>ervention against shame. Self-disclosure</w:t>
      </w:r>
      <w:r w:rsidR="00B649A5" w:rsidRPr="00B91A33">
        <w:rPr>
          <w:rFonts w:ascii="Times" w:hAnsi="Times" w:cs="Times New Roman"/>
        </w:rPr>
        <w:t>, in general, refer</w:t>
      </w:r>
      <w:r w:rsidR="00656843" w:rsidRPr="00B91A33">
        <w:rPr>
          <w:rFonts w:ascii="Times" w:hAnsi="Times" w:cs="Times New Roman"/>
        </w:rPr>
        <w:t>s</w:t>
      </w:r>
      <w:r w:rsidR="00B649A5" w:rsidRPr="00B91A33">
        <w:rPr>
          <w:rFonts w:ascii="Times" w:hAnsi="Times" w:cs="Times New Roman"/>
        </w:rPr>
        <w:t xml:space="preserve"> to the sharing</w:t>
      </w:r>
      <w:r w:rsidR="00022A5A" w:rsidRPr="00B91A33">
        <w:rPr>
          <w:rFonts w:ascii="Times" w:hAnsi="Times" w:cs="Times New Roman"/>
        </w:rPr>
        <w:t>,</w:t>
      </w:r>
      <w:r w:rsidR="00B649A5" w:rsidRPr="00B91A33">
        <w:rPr>
          <w:rFonts w:ascii="Times" w:hAnsi="Times" w:cs="Times New Roman"/>
        </w:rPr>
        <w:t xml:space="preserve"> </w:t>
      </w:r>
      <w:r w:rsidR="00022A5A" w:rsidRPr="00B91A33">
        <w:rPr>
          <w:rFonts w:ascii="Times" w:hAnsi="Times" w:cs="Times New Roman"/>
        </w:rPr>
        <w:t xml:space="preserve">deliberate or otherwise, </w:t>
      </w:r>
      <w:r w:rsidR="00B649A5" w:rsidRPr="00B91A33">
        <w:rPr>
          <w:rFonts w:ascii="Times" w:hAnsi="Times" w:cs="Times New Roman"/>
        </w:rPr>
        <w:t xml:space="preserve">of personal details from the therapist to the client. </w:t>
      </w:r>
      <w:r w:rsidR="00022A5A" w:rsidRPr="00B91A33">
        <w:rPr>
          <w:rFonts w:ascii="Times" w:hAnsi="Times" w:cs="Times New Roman"/>
        </w:rPr>
        <w:t xml:space="preserve">A good deal is written about therapist self-disclosure due to the clinical acumen required to use it effectively </w:t>
      </w:r>
      <w:r w:rsidR="005C112F" w:rsidRPr="00B91A33">
        <w:rPr>
          <w:rFonts w:ascii="Times" w:hAnsi="Times" w:cs="Times New Roman"/>
        </w:rPr>
        <w:t>(Barrett &amp;</w:t>
      </w:r>
      <w:r w:rsidR="000717F1" w:rsidRPr="00B91A33">
        <w:rPr>
          <w:rFonts w:ascii="Times" w:hAnsi="Times" w:cs="Times New Roman"/>
        </w:rPr>
        <w:t xml:space="preserve"> </w:t>
      </w:r>
      <w:r w:rsidR="005C112F" w:rsidRPr="00B91A33">
        <w:rPr>
          <w:rFonts w:ascii="Times" w:hAnsi="Times" w:cs="Times New Roman"/>
        </w:rPr>
        <w:t>Berman, 200</w:t>
      </w:r>
      <w:r w:rsidR="006E0988" w:rsidRPr="00B91A33">
        <w:rPr>
          <w:rFonts w:ascii="Times" w:hAnsi="Times" w:cs="Times New Roman"/>
        </w:rPr>
        <w:t>1; Kearns, 2007)</w:t>
      </w:r>
      <w:r w:rsidR="00022A5A" w:rsidRPr="00B91A33">
        <w:rPr>
          <w:rFonts w:ascii="Times" w:hAnsi="Times" w:cs="Times New Roman"/>
        </w:rPr>
        <w:t>. I</w:t>
      </w:r>
      <w:r w:rsidR="006E0988" w:rsidRPr="00B91A33">
        <w:rPr>
          <w:rFonts w:ascii="Times" w:hAnsi="Times" w:cs="Times New Roman"/>
        </w:rPr>
        <w:t xml:space="preserve">n </w:t>
      </w:r>
      <w:r w:rsidR="00022A5A" w:rsidRPr="00B91A33">
        <w:rPr>
          <w:rFonts w:ascii="Times" w:hAnsi="Times" w:cs="Times New Roman"/>
        </w:rPr>
        <w:t xml:space="preserve">the </w:t>
      </w:r>
      <w:r w:rsidR="006E0988" w:rsidRPr="00B91A33">
        <w:rPr>
          <w:rFonts w:ascii="Times" w:hAnsi="Times" w:cs="Times New Roman"/>
        </w:rPr>
        <w:t xml:space="preserve">TA </w:t>
      </w:r>
      <w:r w:rsidR="00022A5A" w:rsidRPr="00B91A33">
        <w:rPr>
          <w:rFonts w:ascii="Times" w:hAnsi="Times" w:cs="Times New Roman"/>
        </w:rPr>
        <w:t xml:space="preserve">model, the </w:t>
      </w:r>
      <w:r w:rsidR="006E0988" w:rsidRPr="00B91A33">
        <w:rPr>
          <w:rFonts w:ascii="Times" w:hAnsi="Times" w:cs="Times New Roman"/>
        </w:rPr>
        <w:t>assessor use</w:t>
      </w:r>
      <w:r w:rsidR="00022A5A" w:rsidRPr="00B91A33">
        <w:rPr>
          <w:rFonts w:ascii="Times" w:hAnsi="Times" w:cs="Times New Roman"/>
        </w:rPr>
        <w:t>s</w:t>
      </w:r>
      <w:r w:rsidR="006E0988" w:rsidRPr="00B91A33">
        <w:rPr>
          <w:rFonts w:ascii="Times" w:hAnsi="Times" w:cs="Times New Roman"/>
        </w:rPr>
        <w:t xml:space="preserve"> </w:t>
      </w:r>
      <w:r w:rsidR="00656843" w:rsidRPr="00B91A33">
        <w:rPr>
          <w:rFonts w:ascii="Times" w:hAnsi="Times" w:cs="Times New Roman"/>
        </w:rPr>
        <w:t>self-disclosure to target</w:t>
      </w:r>
      <w:r w:rsidR="006E0988" w:rsidRPr="00B91A33">
        <w:rPr>
          <w:rFonts w:ascii="Times" w:hAnsi="Times" w:cs="Times New Roman"/>
        </w:rPr>
        <w:t xml:space="preserve"> clients’ shame and dissociated affect</w:t>
      </w:r>
      <w:r w:rsidR="00D6201E" w:rsidRPr="00B91A33">
        <w:rPr>
          <w:rFonts w:ascii="Times" w:hAnsi="Times" w:cs="Times New Roman"/>
        </w:rPr>
        <w:t xml:space="preserve"> judiciously and</w:t>
      </w:r>
      <w:r w:rsidR="006E0988" w:rsidRPr="00B91A33">
        <w:rPr>
          <w:rFonts w:ascii="Times" w:hAnsi="Times" w:cs="Times New Roman"/>
        </w:rPr>
        <w:t xml:space="preserve"> with three caveats: </w:t>
      </w:r>
      <w:r w:rsidR="00D6201E" w:rsidRPr="00B91A33">
        <w:rPr>
          <w:rFonts w:ascii="Times" w:hAnsi="Times" w:cs="Times New Roman"/>
        </w:rPr>
        <w:t>(</w:t>
      </w:r>
      <w:r w:rsidR="006E0988" w:rsidRPr="00B91A33">
        <w:rPr>
          <w:rFonts w:ascii="Times" w:hAnsi="Times" w:cs="Times New Roman"/>
        </w:rPr>
        <w:t>1) the previously expos</w:t>
      </w:r>
      <w:r w:rsidR="00D6201E" w:rsidRPr="00B91A33">
        <w:rPr>
          <w:rFonts w:ascii="Times" w:hAnsi="Times" w:cs="Times New Roman"/>
        </w:rPr>
        <w:t>ure to the</w:t>
      </w:r>
      <w:r w:rsidR="006E0988" w:rsidRPr="00B91A33">
        <w:rPr>
          <w:rFonts w:ascii="Times" w:hAnsi="Times" w:cs="Times New Roman"/>
        </w:rPr>
        <w:t xml:space="preserve"> less “interpersonal” techniques</w:t>
      </w:r>
      <w:r w:rsidR="00D6201E" w:rsidRPr="00B91A33">
        <w:rPr>
          <w:rFonts w:ascii="Times" w:hAnsi="Times" w:cs="Times New Roman"/>
        </w:rPr>
        <w:t xml:space="preserve"> (described previously)</w:t>
      </w:r>
      <w:r w:rsidR="006E0988" w:rsidRPr="00B91A33">
        <w:rPr>
          <w:rFonts w:ascii="Times" w:hAnsi="Times" w:cs="Times New Roman"/>
        </w:rPr>
        <w:t xml:space="preserve"> </w:t>
      </w:r>
      <w:r w:rsidR="00D6201E" w:rsidRPr="00B91A33">
        <w:rPr>
          <w:rFonts w:ascii="Times" w:hAnsi="Times" w:cs="Times New Roman"/>
        </w:rPr>
        <w:t xml:space="preserve">have </w:t>
      </w:r>
      <w:r w:rsidR="006E0988" w:rsidRPr="00B91A33">
        <w:rPr>
          <w:rFonts w:ascii="Times" w:hAnsi="Times" w:cs="Times New Roman"/>
        </w:rPr>
        <w:t xml:space="preserve">not </w:t>
      </w:r>
      <w:r w:rsidR="00D6201E" w:rsidRPr="00B91A33">
        <w:rPr>
          <w:rFonts w:ascii="Times" w:hAnsi="Times" w:cs="Times New Roman"/>
        </w:rPr>
        <w:t xml:space="preserve">effectively </w:t>
      </w:r>
      <w:r w:rsidR="006E0988" w:rsidRPr="00B91A33">
        <w:rPr>
          <w:rFonts w:ascii="Times" w:hAnsi="Times" w:cs="Times New Roman"/>
        </w:rPr>
        <w:t>convey</w:t>
      </w:r>
      <w:r w:rsidR="00D6201E" w:rsidRPr="00B91A33">
        <w:rPr>
          <w:rFonts w:ascii="Times" w:hAnsi="Times" w:cs="Times New Roman"/>
        </w:rPr>
        <w:t>ed</w:t>
      </w:r>
      <w:r w:rsidR="006E0988" w:rsidRPr="00B91A33">
        <w:rPr>
          <w:rFonts w:ascii="Times" w:hAnsi="Times" w:cs="Times New Roman"/>
        </w:rPr>
        <w:t xml:space="preserve"> </w:t>
      </w:r>
      <w:r w:rsidR="00D6201E" w:rsidRPr="00B91A33">
        <w:rPr>
          <w:rFonts w:ascii="Times" w:hAnsi="Times" w:cs="Times New Roman"/>
        </w:rPr>
        <w:t xml:space="preserve">to the </w:t>
      </w:r>
      <w:r w:rsidR="006E0988" w:rsidRPr="00B91A33">
        <w:rPr>
          <w:rFonts w:ascii="Times" w:hAnsi="Times" w:cs="Times New Roman"/>
        </w:rPr>
        <w:t xml:space="preserve">client a sufficient sense of safety; </w:t>
      </w:r>
      <w:r w:rsidR="00D6201E" w:rsidRPr="00B91A33">
        <w:rPr>
          <w:rFonts w:ascii="Times" w:hAnsi="Times" w:cs="Times New Roman"/>
        </w:rPr>
        <w:t>(</w:t>
      </w:r>
      <w:r w:rsidR="006E0988" w:rsidRPr="00B91A33">
        <w:rPr>
          <w:rFonts w:ascii="Times" w:hAnsi="Times" w:cs="Times New Roman"/>
        </w:rPr>
        <w:t xml:space="preserve">2) the </w:t>
      </w:r>
      <w:r w:rsidR="00656843" w:rsidRPr="00B91A33">
        <w:rPr>
          <w:rFonts w:ascii="Times" w:hAnsi="Times" w:cs="Times New Roman"/>
        </w:rPr>
        <w:t>self-disclosure needs to be short to</w:t>
      </w:r>
      <w:r w:rsidR="006E0988" w:rsidRPr="00B91A33">
        <w:rPr>
          <w:rFonts w:ascii="Times" w:hAnsi="Times" w:cs="Times New Roman"/>
        </w:rPr>
        <w:t xml:space="preserve"> </w:t>
      </w:r>
      <w:r w:rsidR="00656843" w:rsidRPr="00B91A33">
        <w:rPr>
          <w:rFonts w:ascii="Times" w:hAnsi="Times" w:cs="Times New Roman"/>
        </w:rPr>
        <w:t xml:space="preserve">avoiding </w:t>
      </w:r>
      <w:r w:rsidR="006E0988" w:rsidRPr="00B91A33">
        <w:rPr>
          <w:rFonts w:ascii="Times" w:hAnsi="Times" w:cs="Times New Roman"/>
        </w:rPr>
        <w:t>switch</w:t>
      </w:r>
      <w:r w:rsidR="00656843" w:rsidRPr="00B91A33">
        <w:rPr>
          <w:rFonts w:ascii="Times" w:hAnsi="Times" w:cs="Times New Roman"/>
        </w:rPr>
        <w:t>ing</w:t>
      </w:r>
      <w:r w:rsidR="006E0988" w:rsidRPr="00B91A33">
        <w:rPr>
          <w:rFonts w:ascii="Times" w:hAnsi="Times" w:cs="Times New Roman"/>
        </w:rPr>
        <w:t xml:space="preserve"> attention from the clients’ issue to the </w:t>
      </w:r>
      <w:r w:rsidR="00D6201E" w:rsidRPr="00B91A33">
        <w:rPr>
          <w:rFonts w:ascii="Times" w:hAnsi="Times" w:cs="Times New Roman"/>
        </w:rPr>
        <w:t xml:space="preserve">assessor’s </w:t>
      </w:r>
      <w:r w:rsidR="00656843" w:rsidRPr="00B91A33">
        <w:rPr>
          <w:rFonts w:ascii="Times" w:hAnsi="Times" w:cs="Times New Roman"/>
        </w:rPr>
        <w:t>issues</w:t>
      </w:r>
      <w:r w:rsidR="006E0988" w:rsidRPr="00B91A33">
        <w:rPr>
          <w:rFonts w:ascii="Times" w:hAnsi="Times" w:cs="Times New Roman"/>
        </w:rPr>
        <w:t xml:space="preserve">; </w:t>
      </w:r>
      <w:r w:rsidR="00D6201E" w:rsidRPr="00B91A33">
        <w:rPr>
          <w:rFonts w:ascii="Times" w:hAnsi="Times" w:cs="Times New Roman"/>
        </w:rPr>
        <w:t>and (</w:t>
      </w:r>
      <w:r w:rsidR="006E0988" w:rsidRPr="00B91A33">
        <w:rPr>
          <w:rFonts w:ascii="Times" w:hAnsi="Times" w:cs="Times New Roman"/>
        </w:rPr>
        <w:t xml:space="preserve">3) the </w:t>
      </w:r>
      <w:r w:rsidR="00656843" w:rsidRPr="00B91A33">
        <w:rPr>
          <w:rFonts w:ascii="Times" w:hAnsi="Times" w:cs="Times New Roman"/>
        </w:rPr>
        <w:t xml:space="preserve">self-disclosure </w:t>
      </w:r>
      <w:r w:rsidR="006E0988" w:rsidRPr="00B91A33">
        <w:rPr>
          <w:rFonts w:ascii="Times" w:hAnsi="Times" w:cs="Times New Roman"/>
        </w:rPr>
        <w:t xml:space="preserve">should refer to something that the assessor </w:t>
      </w:r>
      <w:r w:rsidR="00D6201E" w:rsidRPr="00B91A33">
        <w:rPr>
          <w:rFonts w:ascii="Times" w:hAnsi="Times" w:cs="Times New Roman"/>
        </w:rPr>
        <w:t xml:space="preserve">truly </w:t>
      </w:r>
      <w:r w:rsidR="006E0988" w:rsidRPr="00B91A33">
        <w:rPr>
          <w:rFonts w:ascii="Times" w:hAnsi="Times" w:cs="Times New Roman"/>
        </w:rPr>
        <w:t xml:space="preserve">experienced in the past, and is currently resolved, to communicate both deep understanding of the clients’ struggle and convey them hope that </w:t>
      </w:r>
      <w:r w:rsidR="00656843" w:rsidRPr="00B91A33">
        <w:rPr>
          <w:rFonts w:ascii="Times" w:hAnsi="Times" w:cs="Times New Roman"/>
        </w:rPr>
        <w:t xml:space="preserve">it </w:t>
      </w:r>
      <w:r w:rsidR="006E0988" w:rsidRPr="00B91A33">
        <w:rPr>
          <w:rFonts w:ascii="Times" w:hAnsi="Times" w:cs="Times New Roman"/>
        </w:rPr>
        <w:t>can be overcome.</w:t>
      </w:r>
      <w:r w:rsidR="00D6201E" w:rsidRPr="00B91A33">
        <w:rPr>
          <w:rFonts w:ascii="Times" w:hAnsi="Times" w:cs="Times New Roman"/>
        </w:rPr>
        <w:t xml:space="preserve"> Assessors should not use this technique with a personal example that has not been sufficiently resolved. </w:t>
      </w:r>
    </w:p>
    <w:p w:rsidR="00E31EBD" w:rsidRPr="00B91A33" w:rsidRDefault="00686001" w:rsidP="00B91A33">
      <w:pPr>
        <w:spacing w:line="480" w:lineRule="auto"/>
        <w:rPr>
          <w:rFonts w:ascii="Times" w:hAnsi="Times" w:cs="Times New Roman"/>
        </w:rPr>
      </w:pPr>
      <w:r w:rsidRPr="00B91A33">
        <w:rPr>
          <w:rFonts w:ascii="Times" w:hAnsi="Times" w:cs="Times New Roman"/>
        </w:rPr>
        <w:tab/>
      </w:r>
      <w:r w:rsidR="000F6BEB" w:rsidRPr="00B91A33">
        <w:rPr>
          <w:rFonts w:ascii="Times" w:eastAsia="Times New Roman" w:hAnsi="Times" w:cs="Times New Roman"/>
          <w:b/>
          <w:color w:val="000000"/>
          <w:shd w:val="clear" w:color="auto" w:fill="FFFFFF"/>
        </w:rPr>
        <w:t>Psychoeducation</w:t>
      </w:r>
      <w:r w:rsidR="000A5B06" w:rsidRPr="00B91A33">
        <w:rPr>
          <w:rFonts w:ascii="Times" w:hAnsi="Times" w:cs="Times New Roman"/>
        </w:rPr>
        <w:t xml:space="preserve">. </w:t>
      </w:r>
      <w:r w:rsidR="000F6BEB" w:rsidRPr="00B91A33">
        <w:rPr>
          <w:rFonts w:ascii="Times" w:hAnsi="Times" w:cs="Times New Roman"/>
        </w:rPr>
        <w:t>Psychoeducation is a</w:t>
      </w:r>
      <w:r w:rsidRPr="00B91A33">
        <w:rPr>
          <w:rFonts w:ascii="Times" w:hAnsi="Times" w:cs="Times New Roman"/>
        </w:rPr>
        <w:t xml:space="preserve">n approach </w:t>
      </w:r>
      <w:r w:rsidR="000F6BEB" w:rsidRPr="00B91A33">
        <w:rPr>
          <w:rFonts w:ascii="Times" w:hAnsi="Times" w:cs="Times New Roman"/>
        </w:rPr>
        <w:t>that integrates and synergizes psychotherapeutic and educational intervention</w:t>
      </w:r>
      <w:r w:rsidRPr="00B91A33">
        <w:rPr>
          <w:rFonts w:ascii="Times" w:hAnsi="Times" w:cs="Times New Roman"/>
        </w:rPr>
        <w:t xml:space="preserve"> techniques</w:t>
      </w:r>
      <w:r w:rsidR="000F6BEB" w:rsidRPr="00B91A33">
        <w:rPr>
          <w:rFonts w:ascii="Times" w:hAnsi="Times" w:cs="Times New Roman"/>
        </w:rPr>
        <w:t xml:space="preserve"> (Lukens &amp; McFarlane, 2004). Two </w:t>
      </w:r>
      <w:r w:rsidRPr="00B91A33">
        <w:rPr>
          <w:rFonts w:ascii="Times" w:hAnsi="Times" w:cs="Times New Roman"/>
        </w:rPr>
        <w:t xml:space="preserve">common </w:t>
      </w:r>
      <w:r w:rsidR="000F6BEB" w:rsidRPr="00B91A33">
        <w:rPr>
          <w:rFonts w:ascii="Times" w:hAnsi="Times" w:cs="Times New Roman"/>
        </w:rPr>
        <w:t xml:space="preserve">psychoeducational interventions are </w:t>
      </w:r>
      <w:r w:rsidR="008941B6" w:rsidRPr="00B91A33">
        <w:rPr>
          <w:rFonts w:ascii="Times" w:hAnsi="Times" w:cs="Times New Roman"/>
        </w:rPr>
        <w:t xml:space="preserve">(a) </w:t>
      </w:r>
      <w:r w:rsidR="000F6BEB" w:rsidRPr="00B91A33">
        <w:rPr>
          <w:rFonts w:ascii="Times" w:hAnsi="Times" w:cs="Times New Roman"/>
        </w:rPr>
        <w:t>providing information about the d</w:t>
      </w:r>
      <w:r w:rsidRPr="00B91A33">
        <w:rPr>
          <w:rFonts w:ascii="Times" w:hAnsi="Times" w:cs="Times New Roman"/>
        </w:rPr>
        <w:t>i</w:t>
      </w:r>
      <w:r w:rsidR="000F6BEB" w:rsidRPr="00B91A33">
        <w:rPr>
          <w:rFonts w:ascii="Times" w:hAnsi="Times" w:cs="Times New Roman"/>
        </w:rPr>
        <w:t xml:space="preserve">sease and the </w:t>
      </w:r>
      <w:r w:rsidRPr="00B91A33">
        <w:rPr>
          <w:rFonts w:ascii="Times" w:hAnsi="Times" w:cs="Times New Roman"/>
        </w:rPr>
        <w:t xml:space="preserve">course of </w:t>
      </w:r>
      <w:r w:rsidR="000F6BEB" w:rsidRPr="00B91A33">
        <w:rPr>
          <w:rFonts w:ascii="Times" w:hAnsi="Times" w:cs="Times New Roman"/>
        </w:rPr>
        <w:t>treatment to increase patients’ compliance (</w:t>
      </w:r>
      <w:r w:rsidR="0001265A" w:rsidRPr="00B91A33">
        <w:rPr>
          <w:rFonts w:ascii="Times" w:hAnsi="Times" w:cs="Times New Roman"/>
        </w:rPr>
        <w:t>Mechanic, 1995)</w:t>
      </w:r>
      <w:r w:rsidR="008941B6" w:rsidRPr="00B91A33">
        <w:rPr>
          <w:rFonts w:ascii="Times" w:hAnsi="Times" w:cs="Times New Roman"/>
        </w:rPr>
        <w:t>,</w:t>
      </w:r>
      <w:r w:rsidR="000F6BEB" w:rsidRPr="00B91A33">
        <w:rPr>
          <w:rFonts w:ascii="Times" w:hAnsi="Times" w:cs="Times New Roman"/>
        </w:rPr>
        <w:t xml:space="preserve"> and</w:t>
      </w:r>
      <w:r w:rsidR="008941B6" w:rsidRPr="00B91A33">
        <w:rPr>
          <w:rFonts w:ascii="Times" w:hAnsi="Times" w:cs="Times New Roman"/>
        </w:rPr>
        <w:t xml:space="preserve"> (b)</w:t>
      </w:r>
      <w:r w:rsidR="000F6BEB" w:rsidRPr="00B91A33">
        <w:rPr>
          <w:rFonts w:ascii="Times" w:hAnsi="Times" w:cs="Times New Roman"/>
        </w:rPr>
        <w:t xml:space="preserve"> normali</w:t>
      </w:r>
      <w:r w:rsidRPr="00B91A33">
        <w:rPr>
          <w:rFonts w:ascii="Times" w:hAnsi="Times" w:cs="Times New Roman"/>
        </w:rPr>
        <w:t>zing</w:t>
      </w:r>
      <w:r w:rsidR="000F6BEB" w:rsidRPr="00B91A33">
        <w:rPr>
          <w:rFonts w:ascii="Times" w:hAnsi="Times" w:cs="Times New Roman"/>
        </w:rPr>
        <w:t xml:space="preserve"> the experience of illness</w:t>
      </w:r>
      <w:r w:rsidRPr="00B91A33">
        <w:rPr>
          <w:rFonts w:ascii="Times" w:hAnsi="Times" w:cs="Times New Roman"/>
        </w:rPr>
        <w:t xml:space="preserve"> to </w:t>
      </w:r>
      <w:r w:rsidR="0001265A" w:rsidRPr="00B91A33">
        <w:rPr>
          <w:rFonts w:ascii="Times" w:hAnsi="Times" w:cs="Times New Roman"/>
        </w:rPr>
        <w:t>reduc</w:t>
      </w:r>
      <w:r w:rsidRPr="00B91A33">
        <w:rPr>
          <w:rFonts w:ascii="Times" w:hAnsi="Times" w:cs="Times New Roman"/>
        </w:rPr>
        <w:t>e</w:t>
      </w:r>
      <w:r w:rsidR="0001265A" w:rsidRPr="00B91A33">
        <w:rPr>
          <w:rFonts w:ascii="Times" w:hAnsi="Times" w:cs="Times New Roman"/>
        </w:rPr>
        <w:t xml:space="preserve"> the patients’ sense of isolation</w:t>
      </w:r>
      <w:r w:rsidR="000F6BEB" w:rsidRPr="00B91A33">
        <w:rPr>
          <w:rFonts w:ascii="Times" w:hAnsi="Times" w:cs="Times New Roman"/>
        </w:rPr>
        <w:t xml:space="preserve"> (Pennix et al., 1999)</w:t>
      </w:r>
      <w:r w:rsidRPr="00B91A33">
        <w:rPr>
          <w:rFonts w:ascii="Times" w:hAnsi="Times" w:cs="Times New Roman"/>
        </w:rPr>
        <w:t xml:space="preserve">. </w:t>
      </w:r>
      <w:r w:rsidR="000F6BEB" w:rsidRPr="00B91A33">
        <w:rPr>
          <w:rFonts w:ascii="Times" w:hAnsi="Times" w:cs="Times New Roman"/>
        </w:rPr>
        <w:t>Psychoeducatio</w:t>
      </w:r>
      <w:r w:rsidRPr="00B91A33">
        <w:rPr>
          <w:rFonts w:ascii="Times" w:hAnsi="Times" w:cs="Times New Roman"/>
        </w:rPr>
        <w:t>n</w:t>
      </w:r>
      <w:r w:rsidR="000F6BEB" w:rsidRPr="00B91A33">
        <w:rPr>
          <w:rFonts w:ascii="Times" w:hAnsi="Times" w:cs="Times New Roman"/>
        </w:rPr>
        <w:t xml:space="preserve"> interventions in TA </w:t>
      </w:r>
      <w:r w:rsidRPr="00B91A33">
        <w:rPr>
          <w:rFonts w:ascii="Times" w:hAnsi="Times" w:cs="Times New Roman"/>
        </w:rPr>
        <w:t>relate</w:t>
      </w:r>
      <w:r w:rsidR="0001265A" w:rsidRPr="00B91A33">
        <w:rPr>
          <w:rFonts w:ascii="Times" w:hAnsi="Times" w:cs="Times New Roman"/>
        </w:rPr>
        <w:t xml:space="preserve"> to </w:t>
      </w:r>
      <w:r w:rsidRPr="00B91A33">
        <w:rPr>
          <w:rFonts w:ascii="Times" w:hAnsi="Times" w:cs="Times New Roman"/>
        </w:rPr>
        <w:t xml:space="preserve">a </w:t>
      </w:r>
      <w:r w:rsidR="0001265A" w:rsidRPr="00B91A33">
        <w:rPr>
          <w:rFonts w:ascii="Times" w:hAnsi="Times" w:cs="Times New Roman"/>
        </w:rPr>
        <w:t xml:space="preserve">view of psychopathology as a </w:t>
      </w:r>
      <w:r w:rsidRPr="00B91A33">
        <w:rPr>
          <w:rFonts w:ascii="Times" w:hAnsi="Times" w:cs="Times New Roman"/>
        </w:rPr>
        <w:t xml:space="preserve">expression of the ways </w:t>
      </w:r>
      <w:r w:rsidR="0001265A" w:rsidRPr="00B91A33">
        <w:rPr>
          <w:rFonts w:ascii="Times" w:hAnsi="Times" w:cs="Times New Roman"/>
        </w:rPr>
        <w:t>individuals</w:t>
      </w:r>
      <w:r w:rsidRPr="00B91A33">
        <w:rPr>
          <w:rFonts w:ascii="Times" w:hAnsi="Times" w:cs="Times New Roman"/>
        </w:rPr>
        <w:t xml:space="preserve"> have learned to</w:t>
      </w:r>
      <w:r w:rsidR="0001265A" w:rsidRPr="00B91A33">
        <w:rPr>
          <w:rFonts w:ascii="Times" w:hAnsi="Times" w:cs="Times New Roman"/>
        </w:rPr>
        <w:t xml:space="preserve"> to adapt to problematic environments. </w:t>
      </w:r>
      <w:r w:rsidRPr="00B91A33">
        <w:rPr>
          <w:rFonts w:ascii="Times" w:hAnsi="Times" w:cs="Times New Roman"/>
        </w:rPr>
        <w:t>A</w:t>
      </w:r>
      <w:r w:rsidR="0001265A" w:rsidRPr="00B91A33">
        <w:rPr>
          <w:rFonts w:ascii="Times" w:hAnsi="Times" w:cs="Times New Roman"/>
        </w:rPr>
        <w:t xml:space="preserve"> large body of research in various fields </w:t>
      </w:r>
      <w:r w:rsidRPr="00B91A33">
        <w:rPr>
          <w:rFonts w:ascii="Times" w:hAnsi="Times" w:cs="Times New Roman"/>
        </w:rPr>
        <w:t>views</w:t>
      </w:r>
      <w:r w:rsidR="0001265A" w:rsidRPr="00B91A33">
        <w:rPr>
          <w:rFonts w:ascii="Times" w:hAnsi="Times" w:cs="Times New Roman"/>
        </w:rPr>
        <w:t xml:space="preserve"> psychological</w:t>
      </w:r>
      <w:r w:rsidRPr="00B91A33">
        <w:rPr>
          <w:rFonts w:ascii="Times" w:hAnsi="Times" w:cs="Times New Roman"/>
        </w:rPr>
        <w:t xml:space="preserve"> problems as</w:t>
      </w:r>
      <w:r w:rsidR="0001265A" w:rsidRPr="00B91A33">
        <w:rPr>
          <w:rFonts w:ascii="Times" w:hAnsi="Times" w:cs="Times New Roman"/>
        </w:rPr>
        <w:t xml:space="preserve"> adaptation </w:t>
      </w:r>
      <w:r w:rsidRPr="00B91A33">
        <w:rPr>
          <w:rFonts w:ascii="Times" w:hAnsi="Times" w:cs="Times New Roman"/>
        </w:rPr>
        <w:t>to</w:t>
      </w:r>
      <w:r w:rsidR="0001265A" w:rsidRPr="00B91A33">
        <w:rPr>
          <w:rFonts w:ascii="Times" w:hAnsi="Times" w:cs="Times New Roman"/>
        </w:rPr>
        <w:t xml:space="preserve"> specific developmental </w:t>
      </w:r>
      <w:r w:rsidRPr="00B91A33">
        <w:rPr>
          <w:rFonts w:ascii="Times" w:hAnsi="Times" w:cs="Times New Roman"/>
        </w:rPr>
        <w:t xml:space="preserve">histories </w:t>
      </w:r>
      <w:r w:rsidR="0001265A" w:rsidRPr="00B91A33">
        <w:rPr>
          <w:rFonts w:ascii="Times" w:hAnsi="Times" w:cs="Times New Roman"/>
        </w:rPr>
        <w:t>(i.e</w:t>
      </w:r>
      <w:r w:rsidR="004B18DB" w:rsidRPr="00B91A33">
        <w:rPr>
          <w:rFonts w:ascii="Times" w:hAnsi="Times" w:cs="Times New Roman"/>
        </w:rPr>
        <w:t>. research on complex traumatic stress disorder, Curtois &amp; Ford, 2009</w:t>
      </w:r>
      <w:r w:rsidR="0001265A" w:rsidRPr="00B91A33">
        <w:rPr>
          <w:rFonts w:ascii="Times" w:hAnsi="Times" w:cs="Times New Roman"/>
        </w:rPr>
        <w:t>). Such research</w:t>
      </w:r>
      <w:r w:rsidRPr="00B91A33">
        <w:rPr>
          <w:rFonts w:ascii="Times" w:hAnsi="Times" w:cs="Times New Roman"/>
        </w:rPr>
        <w:t xml:space="preserve"> and writing, which are more positive than the psychiatric taxonomy of psychopathology, </w:t>
      </w:r>
      <w:r w:rsidR="0001265A" w:rsidRPr="00B91A33">
        <w:rPr>
          <w:rFonts w:ascii="Times" w:hAnsi="Times" w:cs="Times New Roman"/>
        </w:rPr>
        <w:t xml:space="preserve">can be used </w:t>
      </w:r>
      <w:r w:rsidRPr="00B91A33">
        <w:rPr>
          <w:rFonts w:ascii="Times" w:hAnsi="Times" w:cs="Times New Roman"/>
        </w:rPr>
        <w:t>when providing</w:t>
      </w:r>
      <w:r w:rsidR="0001265A" w:rsidRPr="00B91A33">
        <w:rPr>
          <w:rFonts w:ascii="Times" w:hAnsi="Times" w:cs="Times New Roman"/>
        </w:rPr>
        <w:t xml:space="preserve"> clients </w:t>
      </w:r>
      <w:r w:rsidRPr="00B91A33">
        <w:rPr>
          <w:rFonts w:ascii="Times" w:hAnsi="Times" w:cs="Times New Roman"/>
        </w:rPr>
        <w:t xml:space="preserve">with </w:t>
      </w:r>
      <w:r w:rsidR="0001265A" w:rsidRPr="00B91A33">
        <w:rPr>
          <w:rFonts w:ascii="Times" w:hAnsi="Times" w:cs="Times New Roman"/>
        </w:rPr>
        <w:t>information about their problem behaviour</w:t>
      </w:r>
      <w:r w:rsidRPr="00B91A33">
        <w:rPr>
          <w:rFonts w:ascii="Times" w:hAnsi="Times" w:cs="Times New Roman"/>
        </w:rPr>
        <w:t>s in order to help them</w:t>
      </w:r>
      <w:r w:rsidR="0001265A" w:rsidRPr="00B91A33">
        <w:rPr>
          <w:rFonts w:ascii="Times" w:hAnsi="Times" w:cs="Times New Roman"/>
        </w:rPr>
        <w:t xml:space="preserve"> </w:t>
      </w:r>
      <w:r w:rsidRPr="00B91A33">
        <w:rPr>
          <w:rFonts w:ascii="Times" w:hAnsi="Times" w:cs="Times New Roman"/>
        </w:rPr>
        <w:t xml:space="preserve">better </w:t>
      </w:r>
      <w:r w:rsidR="0001265A" w:rsidRPr="00B91A33">
        <w:rPr>
          <w:rFonts w:ascii="Times" w:hAnsi="Times" w:cs="Times New Roman"/>
        </w:rPr>
        <w:t>understand their struggles and the reasons for specific treatment suggestions. For example,</w:t>
      </w:r>
      <w:r w:rsidR="000F6BEB" w:rsidRPr="00B91A33">
        <w:rPr>
          <w:rFonts w:ascii="Times" w:hAnsi="Times" w:cs="Times New Roman"/>
        </w:rPr>
        <w:t xml:space="preserve"> </w:t>
      </w:r>
      <w:r w:rsidR="00E45ECC" w:rsidRPr="00B91A33">
        <w:rPr>
          <w:rFonts w:ascii="Times" w:hAnsi="Times" w:cs="Times New Roman"/>
        </w:rPr>
        <w:t>with</w:t>
      </w:r>
      <w:r w:rsidR="000F6BEB" w:rsidRPr="00B91A33">
        <w:rPr>
          <w:rFonts w:ascii="Times" w:hAnsi="Times" w:cs="Times New Roman"/>
        </w:rPr>
        <w:t xml:space="preserve"> a young adult femal</w:t>
      </w:r>
      <w:r w:rsidR="000E6DA9" w:rsidRPr="00B91A33">
        <w:rPr>
          <w:rFonts w:ascii="Times" w:hAnsi="Times" w:cs="Times New Roman"/>
        </w:rPr>
        <w:t>e</w:t>
      </w:r>
      <w:r w:rsidR="000F6BEB" w:rsidRPr="00B91A33">
        <w:rPr>
          <w:rFonts w:ascii="Times" w:hAnsi="Times" w:cs="Times New Roman"/>
        </w:rPr>
        <w:t xml:space="preserve"> struggl</w:t>
      </w:r>
      <w:r w:rsidR="004B18DB" w:rsidRPr="00B91A33">
        <w:rPr>
          <w:rFonts w:ascii="Times" w:hAnsi="Times" w:cs="Times New Roman"/>
        </w:rPr>
        <w:t>ing to find</w:t>
      </w:r>
      <w:r w:rsidR="000F6BEB" w:rsidRPr="00B91A33">
        <w:rPr>
          <w:rFonts w:ascii="Times" w:hAnsi="Times" w:cs="Times New Roman"/>
        </w:rPr>
        <w:t xml:space="preserve"> her way in life, </w:t>
      </w:r>
      <w:r w:rsidR="00E45ECC" w:rsidRPr="00B91A33">
        <w:rPr>
          <w:rFonts w:ascii="Times" w:hAnsi="Times" w:cs="Times New Roman"/>
        </w:rPr>
        <w:t xml:space="preserve">the assessor might explain what current research </w:t>
      </w:r>
      <w:r w:rsidR="000E6DA9" w:rsidRPr="00B91A33">
        <w:rPr>
          <w:rFonts w:ascii="Times" w:hAnsi="Times" w:cs="Times New Roman"/>
        </w:rPr>
        <w:t>shows</w:t>
      </w:r>
      <w:r w:rsidR="00E45ECC" w:rsidRPr="00B91A33">
        <w:rPr>
          <w:rFonts w:ascii="Times" w:hAnsi="Times" w:cs="Times New Roman"/>
        </w:rPr>
        <w:t xml:space="preserve"> about the effects of </w:t>
      </w:r>
      <w:r w:rsidR="000E6DA9" w:rsidRPr="00B91A33">
        <w:rPr>
          <w:rFonts w:ascii="Times" w:hAnsi="Times" w:cs="Times New Roman"/>
        </w:rPr>
        <w:t xml:space="preserve">experience </w:t>
      </w:r>
      <w:r w:rsidR="00E45ECC" w:rsidRPr="00B91A33">
        <w:rPr>
          <w:rFonts w:ascii="Times" w:hAnsi="Times" w:cs="Times New Roman"/>
        </w:rPr>
        <w:t>child abuse similar to the ones she experienced</w:t>
      </w:r>
      <w:r w:rsidR="000E6DA9" w:rsidRPr="00B91A33">
        <w:rPr>
          <w:rFonts w:ascii="Times" w:hAnsi="Times" w:cs="Times New Roman"/>
        </w:rPr>
        <w:t xml:space="preserve"> on young adult adaptation</w:t>
      </w:r>
      <w:r w:rsidR="00E45ECC" w:rsidRPr="00B91A33">
        <w:rPr>
          <w:rFonts w:ascii="Times" w:hAnsi="Times" w:cs="Times New Roman"/>
        </w:rPr>
        <w:t xml:space="preserve">. The assessor could explain that the ability to develop fulfilling relationships with </w:t>
      </w:r>
      <w:r w:rsidR="000E6DA9" w:rsidRPr="00B91A33">
        <w:rPr>
          <w:rFonts w:ascii="Times" w:hAnsi="Times" w:cs="Times New Roman"/>
        </w:rPr>
        <w:t xml:space="preserve">others </w:t>
      </w:r>
      <w:r w:rsidR="00E45ECC" w:rsidRPr="00B91A33">
        <w:rPr>
          <w:rFonts w:ascii="Times" w:hAnsi="Times" w:cs="Times New Roman"/>
        </w:rPr>
        <w:t xml:space="preserve">is not fully developed and that there are problems </w:t>
      </w:r>
      <w:r w:rsidR="000E6DA9" w:rsidRPr="00B91A33">
        <w:rPr>
          <w:rFonts w:ascii="Times" w:hAnsi="Times" w:cs="Times New Roman"/>
        </w:rPr>
        <w:t>with</w:t>
      </w:r>
      <w:r w:rsidR="00E45ECC" w:rsidRPr="00B91A33">
        <w:rPr>
          <w:rFonts w:ascii="Times" w:hAnsi="Times" w:cs="Times New Roman"/>
        </w:rPr>
        <w:t xml:space="preserve"> </w:t>
      </w:r>
      <w:r w:rsidR="000F6BEB" w:rsidRPr="00B91A33">
        <w:rPr>
          <w:rFonts w:ascii="Times" w:hAnsi="Times" w:cs="Times New Roman"/>
        </w:rPr>
        <w:t>assertiveness (Curtois, 2008)</w:t>
      </w:r>
      <w:r w:rsidR="00E45ECC" w:rsidRPr="00B91A33">
        <w:rPr>
          <w:rFonts w:ascii="Times" w:hAnsi="Times" w:cs="Times New Roman"/>
        </w:rPr>
        <w:t>. Hearing this explanation</w:t>
      </w:r>
      <w:r w:rsidR="000F6BEB" w:rsidRPr="00B91A33">
        <w:rPr>
          <w:rFonts w:ascii="Times" w:hAnsi="Times" w:cs="Times New Roman"/>
        </w:rPr>
        <w:t xml:space="preserve"> </w:t>
      </w:r>
      <w:r w:rsidR="00E45ECC" w:rsidRPr="00B91A33">
        <w:rPr>
          <w:rFonts w:ascii="Times" w:hAnsi="Times" w:cs="Times New Roman"/>
        </w:rPr>
        <w:t>could</w:t>
      </w:r>
      <w:r w:rsidR="000F6BEB" w:rsidRPr="00B91A33">
        <w:rPr>
          <w:rFonts w:ascii="Times" w:hAnsi="Times" w:cs="Times New Roman"/>
        </w:rPr>
        <w:t xml:space="preserve"> relie</w:t>
      </w:r>
      <w:r w:rsidR="000E6DA9" w:rsidRPr="00B91A33">
        <w:rPr>
          <w:rFonts w:ascii="Times" w:hAnsi="Times" w:cs="Times New Roman"/>
        </w:rPr>
        <w:t>ve</w:t>
      </w:r>
      <w:r w:rsidR="000F6BEB" w:rsidRPr="00B91A33">
        <w:rPr>
          <w:rFonts w:ascii="Times" w:hAnsi="Times" w:cs="Times New Roman"/>
        </w:rPr>
        <w:t xml:space="preserve"> </w:t>
      </w:r>
      <w:r w:rsidR="00E45ECC" w:rsidRPr="00B91A33">
        <w:rPr>
          <w:rFonts w:ascii="Times" w:hAnsi="Times" w:cs="Times New Roman"/>
        </w:rPr>
        <w:t xml:space="preserve">the client from shame and </w:t>
      </w:r>
      <w:r w:rsidR="000E6DA9" w:rsidRPr="00B91A33">
        <w:rPr>
          <w:rFonts w:ascii="Times" w:hAnsi="Times" w:cs="Times New Roman"/>
        </w:rPr>
        <w:t xml:space="preserve">a </w:t>
      </w:r>
      <w:r w:rsidR="00E45ECC" w:rsidRPr="00B91A33">
        <w:rPr>
          <w:rFonts w:ascii="Times" w:hAnsi="Times" w:cs="Times New Roman"/>
        </w:rPr>
        <w:t xml:space="preserve">sense of inadequacy, </w:t>
      </w:r>
      <w:r w:rsidR="000F6BEB" w:rsidRPr="00B91A33">
        <w:rPr>
          <w:rFonts w:ascii="Times" w:hAnsi="Times" w:cs="Times New Roman"/>
        </w:rPr>
        <w:t>provid</w:t>
      </w:r>
      <w:r w:rsidR="00E45ECC" w:rsidRPr="00B91A33">
        <w:rPr>
          <w:rFonts w:ascii="Times" w:hAnsi="Times" w:cs="Times New Roman"/>
        </w:rPr>
        <w:t xml:space="preserve">ing </w:t>
      </w:r>
      <w:r w:rsidR="000F6BEB" w:rsidRPr="00B91A33">
        <w:rPr>
          <w:rFonts w:ascii="Times" w:hAnsi="Times" w:cs="Times New Roman"/>
        </w:rPr>
        <w:t xml:space="preserve">a stong framework to </w:t>
      </w:r>
      <w:r w:rsidR="000E6DA9" w:rsidRPr="00B91A33">
        <w:rPr>
          <w:rFonts w:ascii="Times" w:hAnsi="Times" w:cs="Times New Roman"/>
        </w:rPr>
        <w:t xml:space="preserve">develop </w:t>
      </w:r>
      <w:r w:rsidR="000F6BEB" w:rsidRPr="00B91A33">
        <w:rPr>
          <w:rFonts w:ascii="Times" w:hAnsi="Times" w:cs="Times New Roman"/>
        </w:rPr>
        <w:t xml:space="preserve">a new and more compassionate </w:t>
      </w:r>
      <w:r w:rsidR="000E6DA9" w:rsidRPr="00B91A33">
        <w:rPr>
          <w:rFonts w:ascii="Times" w:hAnsi="Times" w:cs="Times New Roman"/>
        </w:rPr>
        <w:t xml:space="preserve">self </w:t>
      </w:r>
      <w:r w:rsidR="000F6BEB" w:rsidRPr="00B91A33">
        <w:rPr>
          <w:rFonts w:ascii="Times" w:hAnsi="Times" w:cs="Times New Roman"/>
        </w:rPr>
        <w:t>narr</w:t>
      </w:r>
      <w:r w:rsidR="000E6DA9" w:rsidRPr="00B91A33">
        <w:rPr>
          <w:rFonts w:ascii="Times" w:hAnsi="Times" w:cs="Times New Roman"/>
        </w:rPr>
        <w:t>a</w:t>
      </w:r>
      <w:r w:rsidR="000F6BEB" w:rsidRPr="00B91A33">
        <w:rPr>
          <w:rFonts w:ascii="Times" w:hAnsi="Times" w:cs="Times New Roman"/>
        </w:rPr>
        <w:t xml:space="preserve">tive. </w:t>
      </w:r>
    </w:p>
    <w:p w:rsidR="000F6BEB" w:rsidRPr="00B91A33" w:rsidRDefault="00E31EBD"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In TA, psychoeducation is especially </w:t>
      </w:r>
      <w:r w:rsidR="005832CD" w:rsidRPr="00B91A33">
        <w:rPr>
          <w:rFonts w:ascii="Times" w:hAnsi="Times" w:cs="Times New Roman"/>
        </w:rPr>
        <w:t xml:space="preserve">used </w:t>
      </w:r>
      <w:r w:rsidRPr="00B91A33">
        <w:rPr>
          <w:rFonts w:ascii="Times" w:hAnsi="Times" w:cs="Times New Roman"/>
        </w:rPr>
        <w:t xml:space="preserve">during the </w:t>
      </w:r>
      <w:r w:rsidR="00DC385E" w:rsidRPr="00B91A33">
        <w:rPr>
          <w:rFonts w:ascii="Times" w:hAnsi="Times" w:cs="Times New Roman"/>
        </w:rPr>
        <w:t>s</w:t>
      </w:r>
      <w:r w:rsidRPr="00B91A33">
        <w:rPr>
          <w:rFonts w:ascii="Times" w:hAnsi="Times" w:cs="Times New Roman"/>
        </w:rPr>
        <w:t xml:space="preserve">ummary </w:t>
      </w:r>
      <w:r w:rsidR="00DC385E" w:rsidRPr="00B91A33">
        <w:rPr>
          <w:rFonts w:ascii="Times" w:hAnsi="Times" w:cs="Times New Roman"/>
        </w:rPr>
        <w:t>and d</w:t>
      </w:r>
      <w:r w:rsidRPr="00B91A33">
        <w:rPr>
          <w:rFonts w:ascii="Times" w:hAnsi="Times" w:cs="Times New Roman"/>
        </w:rPr>
        <w:t xml:space="preserve">iscussion </w:t>
      </w:r>
      <w:r w:rsidR="00DC385E" w:rsidRPr="00B91A33">
        <w:rPr>
          <w:rFonts w:ascii="Times" w:hAnsi="Times" w:cs="Times New Roman"/>
        </w:rPr>
        <w:t>s</w:t>
      </w:r>
      <w:r w:rsidRPr="00B91A33">
        <w:rPr>
          <w:rFonts w:ascii="Times" w:hAnsi="Times" w:cs="Times New Roman"/>
        </w:rPr>
        <w:t>ession when the assessment</w:t>
      </w:r>
      <w:r w:rsidR="00DC385E" w:rsidRPr="00B91A33">
        <w:rPr>
          <w:rFonts w:ascii="Times" w:hAnsi="Times" w:cs="Times New Roman"/>
        </w:rPr>
        <w:t xml:space="preserve"> findings</w:t>
      </w:r>
      <w:r w:rsidRPr="00B91A33">
        <w:rPr>
          <w:rFonts w:ascii="Times" w:hAnsi="Times" w:cs="Times New Roman"/>
        </w:rPr>
        <w:t xml:space="preserve"> are discussed with the client</w:t>
      </w:r>
      <w:r w:rsidR="005832CD" w:rsidRPr="00B91A33">
        <w:rPr>
          <w:rFonts w:ascii="Times" w:hAnsi="Times" w:cs="Times New Roman"/>
        </w:rPr>
        <w:t xml:space="preserve"> and </w:t>
      </w:r>
      <w:r w:rsidR="00AF2366" w:rsidRPr="00B91A33">
        <w:rPr>
          <w:rFonts w:ascii="Times" w:hAnsi="Times" w:cs="Times New Roman"/>
        </w:rPr>
        <w:t>a</w:t>
      </w:r>
      <w:r w:rsidR="005832CD" w:rsidRPr="00B91A33">
        <w:rPr>
          <w:rFonts w:ascii="Times" w:hAnsi="Times" w:cs="Times New Roman"/>
        </w:rPr>
        <w:t xml:space="preserve"> new </w:t>
      </w:r>
      <w:r w:rsidR="00AF2366" w:rsidRPr="00B91A33">
        <w:rPr>
          <w:rFonts w:ascii="Times" w:hAnsi="Times" w:cs="Times New Roman"/>
        </w:rPr>
        <w:t>understanding</w:t>
      </w:r>
      <w:r w:rsidR="005832CD" w:rsidRPr="00B91A33">
        <w:rPr>
          <w:rFonts w:ascii="Times" w:hAnsi="Times" w:cs="Times New Roman"/>
        </w:rPr>
        <w:t xml:space="preserve"> about the client’s problems is put </w:t>
      </w:r>
      <w:r w:rsidR="00DC385E" w:rsidRPr="00B91A33">
        <w:rPr>
          <w:rFonts w:ascii="Times" w:hAnsi="Times" w:cs="Times New Roman"/>
        </w:rPr>
        <w:t xml:space="preserve">forth </w:t>
      </w:r>
      <w:r w:rsidR="005832CD" w:rsidRPr="00B91A33">
        <w:rPr>
          <w:rFonts w:ascii="Times" w:hAnsi="Times" w:cs="Times New Roman"/>
        </w:rPr>
        <w:t xml:space="preserve">in an organized </w:t>
      </w:r>
      <w:r w:rsidR="00DC385E" w:rsidRPr="00B91A33">
        <w:rPr>
          <w:rFonts w:ascii="Times" w:hAnsi="Times" w:cs="Times New Roman"/>
        </w:rPr>
        <w:t>manner</w:t>
      </w:r>
      <w:r w:rsidRPr="00B91A33">
        <w:rPr>
          <w:rFonts w:ascii="Times" w:hAnsi="Times" w:cs="Times New Roman"/>
        </w:rPr>
        <w:t xml:space="preserve">. </w:t>
      </w:r>
      <w:r w:rsidR="0081697A" w:rsidRPr="00B91A33">
        <w:rPr>
          <w:rFonts w:ascii="Times" w:hAnsi="Times" w:cs="Times New Roman"/>
        </w:rPr>
        <w:t xml:space="preserve">The assessor may also decide to use psychoeducation to reduce client’s sense of isolation and shame whenever </w:t>
      </w:r>
      <w:r w:rsidRPr="00B91A33">
        <w:rPr>
          <w:rFonts w:ascii="Times" w:hAnsi="Times" w:cs="Times New Roman"/>
        </w:rPr>
        <w:t xml:space="preserve">a relevant topic </w:t>
      </w:r>
      <w:r w:rsidR="0081697A" w:rsidRPr="00B91A33">
        <w:rPr>
          <w:rFonts w:ascii="Times" w:hAnsi="Times" w:cs="Times New Roman"/>
        </w:rPr>
        <w:t>is broached and</w:t>
      </w:r>
      <w:r w:rsidRPr="00B91A33">
        <w:rPr>
          <w:rFonts w:ascii="Times" w:hAnsi="Times" w:cs="Times New Roman"/>
        </w:rPr>
        <w:t xml:space="preserve"> </w:t>
      </w:r>
      <w:r w:rsidR="0081697A" w:rsidRPr="00B91A33">
        <w:rPr>
          <w:rFonts w:ascii="Times" w:hAnsi="Times" w:cs="Times New Roman"/>
        </w:rPr>
        <w:t xml:space="preserve">additional </w:t>
      </w:r>
      <w:r w:rsidRPr="00B91A33">
        <w:rPr>
          <w:rFonts w:ascii="Times" w:hAnsi="Times" w:cs="Times New Roman"/>
        </w:rPr>
        <w:t>information</w:t>
      </w:r>
      <w:r w:rsidR="0081697A" w:rsidRPr="00B91A33">
        <w:rPr>
          <w:rFonts w:ascii="Times" w:hAnsi="Times" w:cs="Times New Roman"/>
        </w:rPr>
        <w:t xml:space="preserve"> is</w:t>
      </w:r>
      <w:r w:rsidRPr="00B91A33">
        <w:rPr>
          <w:rFonts w:ascii="Times" w:hAnsi="Times" w:cs="Times New Roman"/>
        </w:rPr>
        <w:t xml:space="preserve"> </w:t>
      </w:r>
      <w:r w:rsidR="0081697A" w:rsidRPr="00B91A33">
        <w:rPr>
          <w:rFonts w:ascii="Times" w:hAnsi="Times" w:cs="Times New Roman"/>
        </w:rPr>
        <w:t xml:space="preserve">needed </w:t>
      </w:r>
      <w:r w:rsidRPr="00B91A33">
        <w:rPr>
          <w:rFonts w:ascii="Times" w:hAnsi="Times" w:cs="Times New Roman"/>
        </w:rPr>
        <w:t>to understand</w:t>
      </w:r>
      <w:r w:rsidR="005832CD" w:rsidRPr="00B91A33">
        <w:rPr>
          <w:rFonts w:ascii="Times" w:hAnsi="Times" w:cs="Times New Roman"/>
        </w:rPr>
        <w:t xml:space="preserve"> </w:t>
      </w:r>
      <w:r w:rsidR="0081697A" w:rsidRPr="00B91A33">
        <w:rPr>
          <w:rFonts w:ascii="Times" w:hAnsi="Times" w:cs="Times New Roman"/>
        </w:rPr>
        <w:t>the phenomenon</w:t>
      </w:r>
      <w:r w:rsidR="005832CD" w:rsidRPr="00B91A33">
        <w:rPr>
          <w:rFonts w:ascii="Times" w:hAnsi="Times" w:cs="Times New Roman"/>
        </w:rPr>
        <w:t xml:space="preserve"> (i.e.</w:t>
      </w:r>
      <w:r w:rsidR="00AF2366" w:rsidRPr="00B91A33">
        <w:rPr>
          <w:rFonts w:ascii="Times" w:hAnsi="Times" w:cs="Times New Roman"/>
        </w:rPr>
        <w:t>, in the previous example,</w:t>
      </w:r>
      <w:r w:rsidR="005832CD" w:rsidRPr="00B91A33">
        <w:rPr>
          <w:rFonts w:ascii="Times" w:hAnsi="Times" w:cs="Times New Roman"/>
        </w:rPr>
        <w:t xml:space="preserve"> information about the </w:t>
      </w:r>
      <w:r w:rsidR="00AF2366" w:rsidRPr="00B91A33">
        <w:rPr>
          <w:rFonts w:ascii="Times" w:hAnsi="Times" w:cs="Times New Roman"/>
        </w:rPr>
        <w:t xml:space="preserve">client’s </w:t>
      </w:r>
      <w:r w:rsidR="005832CD" w:rsidRPr="00B91A33">
        <w:rPr>
          <w:rFonts w:ascii="Times" w:hAnsi="Times" w:cs="Times New Roman"/>
        </w:rPr>
        <w:t xml:space="preserve">difficulty in forming close relationship, about </w:t>
      </w:r>
      <w:r w:rsidR="00AF2366" w:rsidRPr="00B91A33">
        <w:rPr>
          <w:rFonts w:ascii="Times" w:hAnsi="Times" w:cs="Times New Roman"/>
        </w:rPr>
        <w:t>her</w:t>
      </w:r>
      <w:r w:rsidR="005832CD" w:rsidRPr="00B91A33">
        <w:rPr>
          <w:rFonts w:ascii="Times" w:hAnsi="Times" w:cs="Times New Roman"/>
        </w:rPr>
        <w:t xml:space="preserve"> lack of assertiveness,</w:t>
      </w:r>
      <w:r w:rsidR="00AF2366" w:rsidRPr="00B91A33">
        <w:rPr>
          <w:rFonts w:ascii="Times" w:hAnsi="Times" w:cs="Times New Roman"/>
        </w:rPr>
        <w:t xml:space="preserve"> and</w:t>
      </w:r>
      <w:r w:rsidR="005832CD" w:rsidRPr="00B91A33">
        <w:rPr>
          <w:rFonts w:ascii="Times" w:hAnsi="Times" w:cs="Times New Roman"/>
        </w:rPr>
        <w:t xml:space="preserve"> about </w:t>
      </w:r>
      <w:r w:rsidR="00AF2366" w:rsidRPr="00B91A33">
        <w:rPr>
          <w:rFonts w:ascii="Times" w:hAnsi="Times" w:cs="Times New Roman"/>
        </w:rPr>
        <w:t>her</w:t>
      </w:r>
      <w:r w:rsidR="005832CD" w:rsidRPr="00B91A33">
        <w:rPr>
          <w:rFonts w:ascii="Times" w:hAnsi="Times" w:cs="Times New Roman"/>
        </w:rPr>
        <w:t xml:space="preserve"> childhood </w:t>
      </w:r>
      <w:r w:rsidR="0081697A" w:rsidRPr="00B91A33">
        <w:rPr>
          <w:rFonts w:ascii="Times" w:hAnsi="Times" w:cs="Times New Roman"/>
        </w:rPr>
        <w:t xml:space="preserve">experiences of </w:t>
      </w:r>
      <w:r w:rsidR="005832CD" w:rsidRPr="00B91A33">
        <w:rPr>
          <w:rFonts w:ascii="Times" w:hAnsi="Times" w:cs="Times New Roman"/>
        </w:rPr>
        <w:t>abuse)</w:t>
      </w:r>
      <w:r w:rsidR="00AF2366" w:rsidRPr="00B91A33">
        <w:rPr>
          <w:rFonts w:ascii="Times" w:hAnsi="Times" w:cs="Times New Roman"/>
        </w:rPr>
        <w:t>. W</w:t>
      </w:r>
      <w:r w:rsidR="000F6BEB" w:rsidRPr="00B91A33">
        <w:rPr>
          <w:rFonts w:ascii="Times" w:hAnsi="Times" w:cs="Times New Roman"/>
        </w:rPr>
        <w:t>hen</w:t>
      </w:r>
      <w:r w:rsidR="00E47283" w:rsidRPr="00B91A33">
        <w:rPr>
          <w:rFonts w:ascii="Times" w:hAnsi="Times" w:cs="Times New Roman"/>
        </w:rPr>
        <w:t xml:space="preserve"> an</w:t>
      </w:r>
      <w:r w:rsidR="000F6BEB" w:rsidRPr="00B91A33">
        <w:rPr>
          <w:rFonts w:ascii="Times" w:hAnsi="Times" w:cs="Times New Roman"/>
        </w:rPr>
        <w:t xml:space="preserve"> assessor </w:t>
      </w:r>
      <w:r w:rsidRPr="00B91A33">
        <w:rPr>
          <w:rFonts w:ascii="Times" w:hAnsi="Times" w:cs="Times New Roman"/>
        </w:rPr>
        <w:t>educate</w:t>
      </w:r>
      <w:r w:rsidR="00E47283" w:rsidRPr="00B91A33">
        <w:rPr>
          <w:rFonts w:ascii="Times" w:hAnsi="Times" w:cs="Times New Roman"/>
        </w:rPr>
        <w:t>s</w:t>
      </w:r>
      <w:r w:rsidRPr="00B91A33">
        <w:rPr>
          <w:rFonts w:ascii="Times" w:hAnsi="Times" w:cs="Times New Roman"/>
        </w:rPr>
        <w:t xml:space="preserve"> the client about </w:t>
      </w:r>
      <w:r w:rsidR="00E47283" w:rsidRPr="00B91A33">
        <w:rPr>
          <w:rFonts w:ascii="Times" w:hAnsi="Times" w:cs="Times New Roman"/>
        </w:rPr>
        <w:t>their struggles,</w:t>
      </w:r>
      <w:r w:rsidR="000F6BEB" w:rsidRPr="00B91A33">
        <w:rPr>
          <w:rFonts w:ascii="Times" w:hAnsi="Times" w:cs="Times New Roman"/>
        </w:rPr>
        <w:t xml:space="preserve"> and </w:t>
      </w:r>
      <w:r w:rsidR="00AF2366" w:rsidRPr="00B91A33">
        <w:rPr>
          <w:rFonts w:ascii="Times" w:hAnsi="Times" w:cs="Times New Roman"/>
        </w:rPr>
        <w:t>the</w:t>
      </w:r>
      <w:r w:rsidR="000F6BEB" w:rsidRPr="00B91A33">
        <w:rPr>
          <w:rFonts w:ascii="Times" w:hAnsi="Times" w:cs="Times New Roman"/>
        </w:rPr>
        <w:t xml:space="preserve"> recommended </w:t>
      </w:r>
      <w:r w:rsidR="00E47283" w:rsidRPr="00B91A33">
        <w:rPr>
          <w:rFonts w:ascii="Times" w:hAnsi="Times" w:cs="Times New Roman"/>
        </w:rPr>
        <w:t>course of intervention</w:t>
      </w:r>
      <w:r w:rsidR="000F6BEB" w:rsidRPr="00B91A33">
        <w:rPr>
          <w:rFonts w:ascii="Times" w:hAnsi="Times" w:cs="Times New Roman"/>
        </w:rPr>
        <w:t xml:space="preserve">, </w:t>
      </w:r>
      <w:r w:rsidR="00E47283" w:rsidRPr="00B91A33">
        <w:rPr>
          <w:rFonts w:ascii="Times" w:hAnsi="Times" w:cs="Times New Roman"/>
        </w:rPr>
        <w:t>the</w:t>
      </w:r>
      <w:r w:rsidR="000F6BEB" w:rsidRPr="00B91A33">
        <w:rPr>
          <w:rFonts w:ascii="Times" w:hAnsi="Times" w:cs="Times New Roman"/>
        </w:rPr>
        <w:t xml:space="preserve"> information </w:t>
      </w:r>
      <w:r w:rsidR="00E47283" w:rsidRPr="00B91A33">
        <w:rPr>
          <w:rFonts w:ascii="Times" w:hAnsi="Times" w:cs="Times New Roman"/>
        </w:rPr>
        <w:t xml:space="preserve">is presented </w:t>
      </w:r>
      <w:r w:rsidR="000F6BEB" w:rsidRPr="00B91A33">
        <w:rPr>
          <w:rFonts w:ascii="Times" w:hAnsi="Times" w:cs="Times New Roman"/>
        </w:rPr>
        <w:t>according to Finn’s model</w:t>
      </w:r>
      <w:r w:rsidRPr="00B91A33">
        <w:rPr>
          <w:rFonts w:ascii="Times" w:hAnsi="Times" w:cs="Times New Roman"/>
        </w:rPr>
        <w:t xml:space="preserve"> of</w:t>
      </w:r>
      <w:r w:rsidR="000F6BEB" w:rsidRPr="00B91A33">
        <w:rPr>
          <w:rFonts w:ascii="Times" w:hAnsi="Times" w:cs="Times New Roman"/>
        </w:rPr>
        <w:t xml:space="preserve"> Level 1</w:t>
      </w:r>
      <w:r w:rsidRPr="00B91A33">
        <w:rPr>
          <w:rFonts w:ascii="Times" w:hAnsi="Times" w:cs="Times New Roman"/>
        </w:rPr>
        <w:t xml:space="preserve">, </w:t>
      </w:r>
      <w:r w:rsidR="000F6BEB" w:rsidRPr="00B91A33">
        <w:rPr>
          <w:rFonts w:ascii="Times" w:hAnsi="Times" w:cs="Times New Roman"/>
        </w:rPr>
        <w:t>Level 2 and</w:t>
      </w:r>
      <w:r w:rsidRPr="00B91A33">
        <w:rPr>
          <w:rFonts w:ascii="Times" w:hAnsi="Times" w:cs="Times New Roman"/>
        </w:rPr>
        <w:t xml:space="preserve"> Level</w:t>
      </w:r>
      <w:r w:rsidR="000F6BEB" w:rsidRPr="00B91A33">
        <w:rPr>
          <w:rFonts w:ascii="Times" w:hAnsi="Times" w:cs="Times New Roman"/>
        </w:rPr>
        <w:t xml:space="preserve"> 3 information. </w:t>
      </w:r>
    </w:p>
    <w:p w:rsidR="000F6BEB" w:rsidRPr="00B91A33" w:rsidRDefault="00AF2366"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It</w:t>
      </w:r>
      <w:r w:rsidR="00E47283" w:rsidRPr="00B91A33">
        <w:rPr>
          <w:rFonts w:ascii="Times" w:hAnsi="Times" w:cs="Times New Roman"/>
        </w:rPr>
        <w:t xml:space="preserve"> is</w:t>
      </w:r>
      <w:r w:rsidRPr="00B91A33">
        <w:rPr>
          <w:rFonts w:ascii="Times" w:hAnsi="Times" w:cs="Times New Roman"/>
        </w:rPr>
        <w:t xml:space="preserve"> intrins</w:t>
      </w:r>
      <w:r w:rsidR="00E47283" w:rsidRPr="00B91A33">
        <w:rPr>
          <w:rFonts w:ascii="Times" w:hAnsi="Times" w:cs="Times New Roman"/>
        </w:rPr>
        <w:t>i</w:t>
      </w:r>
      <w:r w:rsidRPr="00B91A33">
        <w:rPr>
          <w:rFonts w:ascii="Times" w:hAnsi="Times" w:cs="Times New Roman"/>
        </w:rPr>
        <w:t xml:space="preserve">c </w:t>
      </w:r>
      <w:r w:rsidR="00E47283" w:rsidRPr="00B91A33">
        <w:rPr>
          <w:rFonts w:ascii="Times" w:hAnsi="Times" w:cs="Times New Roman"/>
        </w:rPr>
        <w:t>to</w:t>
      </w:r>
      <w:r w:rsidRPr="00B91A33">
        <w:rPr>
          <w:rFonts w:ascii="Times" w:hAnsi="Times" w:cs="Times New Roman"/>
        </w:rPr>
        <w:t xml:space="preserve"> the </w:t>
      </w:r>
      <w:r w:rsidR="000F6BEB" w:rsidRPr="00B91A33">
        <w:rPr>
          <w:rFonts w:ascii="Times" w:hAnsi="Times" w:cs="Times New Roman"/>
        </w:rPr>
        <w:t>collaborative</w:t>
      </w:r>
      <w:r w:rsidRPr="00B91A33">
        <w:rPr>
          <w:rFonts w:ascii="Times" w:hAnsi="Times" w:cs="Times New Roman"/>
        </w:rPr>
        <w:t xml:space="preserve"> </w:t>
      </w:r>
      <w:r w:rsidR="00E47283" w:rsidRPr="00B91A33">
        <w:rPr>
          <w:rFonts w:ascii="Times" w:hAnsi="Times" w:cs="Times New Roman"/>
        </w:rPr>
        <w:t xml:space="preserve">nature </w:t>
      </w:r>
      <w:r w:rsidRPr="00B91A33">
        <w:rPr>
          <w:rFonts w:ascii="Times" w:hAnsi="Times" w:cs="Times New Roman"/>
        </w:rPr>
        <w:t>of th</w:t>
      </w:r>
      <w:r w:rsidR="00E47283" w:rsidRPr="00B91A33">
        <w:rPr>
          <w:rFonts w:ascii="Times" w:hAnsi="Times" w:cs="Times New Roman"/>
        </w:rPr>
        <w:t>e TA</w:t>
      </w:r>
      <w:r w:rsidRPr="00B91A33">
        <w:rPr>
          <w:rFonts w:ascii="Times" w:hAnsi="Times" w:cs="Times New Roman"/>
        </w:rPr>
        <w:t xml:space="preserve"> model that</w:t>
      </w:r>
      <w:r w:rsidR="000F6BEB" w:rsidRPr="00B91A33">
        <w:rPr>
          <w:rFonts w:ascii="Times" w:hAnsi="Times" w:cs="Times New Roman"/>
        </w:rPr>
        <w:t xml:space="preserve"> all recommendations</w:t>
      </w:r>
      <w:r w:rsidRPr="00B91A33">
        <w:rPr>
          <w:rFonts w:ascii="Times" w:hAnsi="Times" w:cs="Times New Roman"/>
        </w:rPr>
        <w:t xml:space="preserve"> </w:t>
      </w:r>
      <w:r w:rsidR="00E47283" w:rsidRPr="00B91A33">
        <w:rPr>
          <w:rFonts w:ascii="Times" w:hAnsi="Times" w:cs="Times New Roman"/>
        </w:rPr>
        <w:t xml:space="preserve">for subsequent intervention be </w:t>
      </w:r>
      <w:r w:rsidRPr="00B91A33">
        <w:rPr>
          <w:rFonts w:ascii="Times" w:hAnsi="Times" w:cs="Times New Roman"/>
        </w:rPr>
        <w:t xml:space="preserve">given at the end </w:t>
      </w:r>
      <w:r w:rsidR="00E47283" w:rsidRPr="00B91A33">
        <w:rPr>
          <w:rFonts w:ascii="Times" w:hAnsi="Times" w:cs="Times New Roman"/>
        </w:rPr>
        <w:t>and</w:t>
      </w:r>
      <w:r w:rsidR="000F6BEB" w:rsidRPr="00B91A33">
        <w:rPr>
          <w:rFonts w:ascii="Times" w:hAnsi="Times" w:cs="Times New Roman"/>
        </w:rPr>
        <w:t xml:space="preserve"> discussed with the client, leaving open space for disagreement and for </w:t>
      </w:r>
      <w:r w:rsidR="00E47283" w:rsidRPr="00B91A33">
        <w:rPr>
          <w:rFonts w:ascii="Times" w:hAnsi="Times" w:cs="Times New Roman"/>
        </w:rPr>
        <w:t>exploring potential anxiety and</w:t>
      </w:r>
      <w:r w:rsidR="000F6BEB" w:rsidRPr="00B91A33">
        <w:rPr>
          <w:rFonts w:ascii="Times" w:hAnsi="Times" w:cs="Times New Roman"/>
        </w:rPr>
        <w:t xml:space="preserve"> resistance. </w:t>
      </w:r>
      <w:r w:rsidR="00CC3A8D" w:rsidRPr="00B91A33">
        <w:rPr>
          <w:rFonts w:ascii="Times" w:hAnsi="Times" w:cs="Times New Roman"/>
        </w:rPr>
        <w:t>Further</w:t>
      </w:r>
      <w:r w:rsidRPr="00B91A33">
        <w:rPr>
          <w:rFonts w:ascii="Times" w:hAnsi="Times" w:cs="Times New Roman"/>
        </w:rPr>
        <w:t xml:space="preserve">, TA </w:t>
      </w:r>
      <w:r w:rsidR="00CC3A8D" w:rsidRPr="00B91A33">
        <w:rPr>
          <w:rFonts w:ascii="Times" w:hAnsi="Times" w:cs="Times New Roman"/>
        </w:rPr>
        <w:t xml:space="preserve">provides the client with </w:t>
      </w:r>
      <w:r w:rsidRPr="00B91A33">
        <w:rPr>
          <w:rFonts w:ascii="Times" w:hAnsi="Times" w:cs="Times New Roman"/>
        </w:rPr>
        <w:t>a structured and time</w:t>
      </w:r>
      <w:r w:rsidR="00CC3A8D" w:rsidRPr="00B91A33">
        <w:rPr>
          <w:rFonts w:ascii="Times" w:hAnsi="Times" w:cs="Times New Roman"/>
        </w:rPr>
        <w:t>-limited</w:t>
      </w:r>
      <w:r w:rsidRPr="00B91A33">
        <w:rPr>
          <w:rFonts w:ascii="Times" w:hAnsi="Times" w:cs="Times New Roman"/>
        </w:rPr>
        <w:t xml:space="preserve"> experience of </w:t>
      </w:r>
      <w:r w:rsidR="00CC3A8D" w:rsidRPr="00B91A33">
        <w:rPr>
          <w:rFonts w:ascii="Times" w:hAnsi="Times" w:cs="Times New Roman"/>
        </w:rPr>
        <w:t>what subsequent psychological intervention might be like</w:t>
      </w:r>
      <w:r w:rsidR="0057330B" w:rsidRPr="00B91A33">
        <w:rPr>
          <w:rFonts w:ascii="Times" w:hAnsi="Times" w:cs="Times New Roman"/>
        </w:rPr>
        <w:t xml:space="preserve">. </w:t>
      </w:r>
      <w:r w:rsidR="000F6BEB" w:rsidRPr="00B91A33">
        <w:rPr>
          <w:rFonts w:ascii="Times" w:hAnsi="Times" w:cs="Times New Roman"/>
        </w:rPr>
        <w:t xml:space="preserve">For example, clients with problems regulating anger might have tried to tell </w:t>
      </w:r>
      <w:r w:rsidR="004B18DB" w:rsidRPr="00B91A33">
        <w:rPr>
          <w:rFonts w:ascii="Times" w:hAnsi="Times" w:cs="Times New Roman"/>
        </w:rPr>
        <w:t xml:space="preserve">angry stories and role play </w:t>
      </w:r>
      <w:r w:rsidR="000F6BEB" w:rsidRPr="00B91A33">
        <w:rPr>
          <w:rFonts w:ascii="Times" w:hAnsi="Times" w:cs="Times New Roman"/>
        </w:rPr>
        <w:t>situation</w:t>
      </w:r>
      <w:r w:rsidR="0057330B" w:rsidRPr="00B91A33">
        <w:rPr>
          <w:rFonts w:ascii="Times" w:hAnsi="Times" w:cs="Times New Roman"/>
        </w:rPr>
        <w:t>s</w:t>
      </w:r>
      <w:r w:rsidR="00CC3A8D" w:rsidRPr="00B91A33">
        <w:rPr>
          <w:rFonts w:ascii="Times" w:hAnsi="Times" w:cs="Times New Roman"/>
        </w:rPr>
        <w:t xml:space="preserve"> that elicit anger</w:t>
      </w:r>
      <w:r w:rsidR="0057330B" w:rsidRPr="00B91A33">
        <w:rPr>
          <w:rFonts w:ascii="Times" w:hAnsi="Times" w:cs="Times New Roman"/>
        </w:rPr>
        <w:t xml:space="preserve"> with the assessor during the </w:t>
      </w:r>
      <w:r w:rsidR="00CC3A8D" w:rsidRPr="00B91A33">
        <w:rPr>
          <w:rFonts w:ascii="Times" w:hAnsi="Times" w:cs="Times New Roman"/>
        </w:rPr>
        <w:t>i</w:t>
      </w:r>
      <w:r w:rsidR="0057330B" w:rsidRPr="00B91A33">
        <w:rPr>
          <w:rFonts w:ascii="Times" w:hAnsi="Times" w:cs="Times New Roman"/>
        </w:rPr>
        <w:t xml:space="preserve">ntervention </w:t>
      </w:r>
      <w:r w:rsidR="00CC3A8D" w:rsidRPr="00B91A33">
        <w:rPr>
          <w:rFonts w:ascii="Times" w:hAnsi="Times" w:cs="Times New Roman"/>
        </w:rPr>
        <w:t>s</w:t>
      </w:r>
      <w:r w:rsidR="000F6BEB" w:rsidRPr="00B91A33">
        <w:rPr>
          <w:rFonts w:ascii="Times" w:hAnsi="Times" w:cs="Times New Roman"/>
        </w:rPr>
        <w:t xml:space="preserve">ession. </w:t>
      </w:r>
      <w:r w:rsidR="00CC3A8D" w:rsidRPr="00B91A33">
        <w:rPr>
          <w:rFonts w:ascii="Times" w:hAnsi="Times" w:cs="Times New Roman"/>
        </w:rPr>
        <w:t>Through this experience,</w:t>
      </w:r>
      <w:r w:rsidR="000F6BEB" w:rsidRPr="00B91A33">
        <w:rPr>
          <w:rFonts w:ascii="Times" w:hAnsi="Times" w:cs="Times New Roman"/>
        </w:rPr>
        <w:t xml:space="preserve"> by the end of the </w:t>
      </w:r>
      <w:r w:rsidR="00CC3A8D" w:rsidRPr="00B91A33">
        <w:rPr>
          <w:rFonts w:ascii="Times" w:hAnsi="Times" w:cs="Times New Roman"/>
        </w:rPr>
        <w:t>TA</w:t>
      </w:r>
      <w:r w:rsidR="000F6BEB" w:rsidRPr="00B91A33">
        <w:rPr>
          <w:rFonts w:ascii="Times" w:hAnsi="Times" w:cs="Times New Roman"/>
        </w:rPr>
        <w:t xml:space="preserve">, clinicians and clients can refer to actual shared experiences </w:t>
      </w:r>
      <w:r w:rsidR="00CC3A8D" w:rsidRPr="00B91A33">
        <w:rPr>
          <w:rFonts w:ascii="Times" w:hAnsi="Times" w:cs="Times New Roman"/>
        </w:rPr>
        <w:t>and</w:t>
      </w:r>
      <w:r w:rsidR="000F6BEB" w:rsidRPr="00B91A33">
        <w:rPr>
          <w:rFonts w:ascii="Times" w:hAnsi="Times" w:cs="Times New Roman"/>
        </w:rPr>
        <w:t xml:space="preserve"> discuss the suitability of different </w:t>
      </w:r>
      <w:r w:rsidR="00CC3A8D" w:rsidRPr="00B91A33">
        <w:rPr>
          <w:rFonts w:ascii="Times" w:hAnsi="Times" w:cs="Times New Roman"/>
        </w:rPr>
        <w:t xml:space="preserve">treatment </w:t>
      </w:r>
      <w:r w:rsidR="000F6BEB" w:rsidRPr="00B91A33">
        <w:rPr>
          <w:rFonts w:ascii="Times" w:hAnsi="Times" w:cs="Times New Roman"/>
        </w:rPr>
        <w:t>options</w:t>
      </w:r>
      <w:r w:rsidR="00CC3A8D" w:rsidRPr="00B91A33">
        <w:rPr>
          <w:rFonts w:ascii="Times" w:hAnsi="Times" w:cs="Times New Roman"/>
        </w:rPr>
        <w:t xml:space="preserve"> that could be recommended</w:t>
      </w:r>
      <w:r w:rsidR="0057330B" w:rsidRPr="00B91A33">
        <w:rPr>
          <w:rFonts w:ascii="Times" w:hAnsi="Times" w:cs="Times New Roman"/>
        </w:rPr>
        <w:t>.</w:t>
      </w:r>
      <w:r w:rsidR="000F6BEB" w:rsidRPr="00B91A33">
        <w:rPr>
          <w:rFonts w:ascii="Times" w:hAnsi="Times" w:cs="Times New Roman"/>
        </w:rPr>
        <w:t xml:space="preserve"> </w:t>
      </w:r>
    </w:p>
    <w:p w:rsidR="00EA5866" w:rsidRPr="00B91A33" w:rsidRDefault="000A5B06" w:rsidP="00B91A33">
      <w:pPr>
        <w:widowControl w:val="0"/>
        <w:autoSpaceDE w:val="0"/>
        <w:autoSpaceDN w:val="0"/>
        <w:adjustRightInd w:val="0"/>
        <w:spacing w:line="480" w:lineRule="auto"/>
        <w:ind w:firstLine="708"/>
        <w:rPr>
          <w:rFonts w:ascii="Times" w:eastAsia="Times New Roman" w:hAnsi="Times" w:cs="Times New Roman"/>
          <w:color w:val="000000"/>
          <w:shd w:val="clear" w:color="auto" w:fill="FFFFFF"/>
        </w:rPr>
      </w:pPr>
      <w:r w:rsidRPr="00B91A33">
        <w:rPr>
          <w:rFonts w:ascii="Times" w:hAnsi="Times" w:cs="Times New Roman"/>
          <w:b/>
        </w:rPr>
        <w:t xml:space="preserve">Techniques </w:t>
      </w:r>
      <w:r w:rsidR="00974A8F" w:rsidRPr="00B91A33">
        <w:rPr>
          <w:rFonts w:ascii="Times" w:hAnsi="Times" w:cs="Times New Roman"/>
          <w:b/>
        </w:rPr>
        <w:t>to foster e</w:t>
      </w:r>
      <w:r w:rsidR="000F6BEB" w:rsidRPr="00B91A33">
        <w:rPr>
          <w:rFonts w:ascii="Times" w:hAnsi="Times" w:cs="Times New Roman"/>
          <w:b/>
        </w:rPr>
        <w:t>motion regulation</w:t>
      </w:r>
      <w:r w:rsidR="00744D9B" w:rsidRPr="00B91A33">
        <w:rPr>
          <w:rFonts w:ascii="Times" w:hAnsi="Times" w:cs="Times New Roman"/>
          <w:b/>
        </w:rPr>
        <w:t xml:space="preserve"> capacity</w:t>
      </w:r>
      <w:r w:rsidR="000F6BEB" w:rsidRPr="00B91A33">
        <w:rPr>
          <w:rFonts w:ascii="Times" w:hAnsi="Times" w:cs="Times New Roman"/>
          <w:b/>
        </w:rPr>
        <w:t>.</w:t>
      </w:r>
      <w:r w:rsidRPr="00B91A33">
        <w:rPr>
          <w:rFonts w:ascii="Times" w:hAnsi="Times" w:cs="Times New Roman"/>
        </w:rPr>
        <w:t xml:space="preserve"> </w:t>
      </w:r>
      <w:r w:rsidR="000F6BEB" w:rsidRPr="00B91A33">
        <w:rPr>
          <w:rFonts w:ascii="Times" w:hAnsi="Times" w:cs="Times New Roman"/>
        </w:rPr>
        <w:t xml:space="preserve">Emotion regulation </w:t>
      </w:r>
      <w:r w:rsidR="00A50206" w:rsidRPr="00B91A33">
        <w:rPr>
          <w:rFonts w:ascii="Times" w:hAnsi="Times" w:cs="Times New Roman"/>
        </w:rPr>
        <w:t xml:space="preserve">typically </w:t>
      </w:r>
      <w:r w:rsidR="000F6BEB" w:rsidRPr="00B91A33">
        <w:rPr>
          <w:rFonts w:ascii="Times" w:hAnsi="Times" w:cs="Times New Roman"/>
        </w:rPr>
        <w:t xml:space="preserve">refers to “how we try to influence which emotions we have, when we have them, and how we experience and express these emotions” (Gross, 2008, p. 497). </w:t>
      </w:r>
      <w:r w:rsidR="00EA5866" w:rsidRPr="00B91A33">
        <w:rPr>
          <w:rFonts w:ascii="Times" w:hAnsi="Times" w:cs="Times New Roman"/>
        </w:rPr>
        <w:t xml:space="preserve">Problems with emotional regulation can lead to rumination, brooding, and dwelling on maladaptative emotions (Mennin &amp; Farach, 2007). </w:t>
      </w:r>
      <w:r w:rsidR="000F6BEB" w:rsidRPr="00B91A33">
        <w:rPr>
          <w:rFonts w:ascii="Times" w:hAnsi="Times" w:cs="Times New Roman"/>
        </w:rPr>
        <w:t xml:space="preserve">Emotion regulation </w:t>
      </w:r>
      <w:r w:rsidR="00A50206" w:rsidRPr="00B91A33">
        <w:rPr>
          <w:rFonts w:ascii="Times" w:hAnsi="Times" w:cs="Times New Roman"/>
        </w:rPr>
        <w:t>is</w:t>
      </w:r>
      <w:r w:rsidR="000F6BEB" w:rsidRPr="00B91A33">
        <w:rPr>
          <w:rFonts w:ascii="Times" w:hAnsi="Times" w:cs="Times New Roman"/>
        </w:rPr>
        <w:t xml:space="preserve"> a process that happens across time, from when the </w:t>
      </w:r>
      <w:r w:rsidR="009C129D" w:rsidRPr="00B91A33">
        <w:rPr>
          <w:rFonts w:ascii="Times" w:hAnsi="Times" w:cs="Times New Roman"/>
        </w:rPr>
        <w:t xml:space="preserve">individual encounters </w:t>
      </w:r>
      <w:r w:rsidR="00A50206" w:rsidRPr="00B91A33">
        <w:rPr>
          <w:rFonts w:ascii="Times" w:hAnsi="Times" w:cs="Times New Roman"/>
        </w:rPr>
        <w:t xml:space="preserve">a </w:t>
      </w:r>
      <w:r w:rsidR="009C129D" w:rsidRPr="00B91A33">
        <w:rPr>
          <w:rFonts w:ascii="Times" w:hAnsi="Times" w:cs="Times New Roman"/>
        </w:rPr>
        <w:t>context</w:t>
      </w:r>
      <w:r w:rsidR="000F6BEB" w:rsidRPr="00B91A33">
        <w:rPr>
          <w:rFonts w:ascii="Times" w:hAnsi="Times" w:cs="Times New Roman"/>
        </w:rPr>
        <w:t xml:space="preserve"> that “triggers” the emotion</w:t>
      </w:r>
      <w:r w:rsidR="00A50206" w:rsidRPr="00B91A33">
        <w:rPr>
          <w:rFonts w:ascii="Times" w:hAnsi="Times" w:cs="Times New Roman"/>
        </w:rPr>
        <w:t>, on to the point of its emergence and display, and finally the steps the client takes to manage its expression.</w:t>
      </w:r>
      <w:r w:rsidR="000F6BEB" w:rsidRPr="00B91A33">
        <w:rPr>
          <w:rFonts w:ascii="Times" w:hAnsi="Times" w:cs="Times New Roman"/>
        </w:rPr>
        <w:t xml:space="preserve"> During this process emotions can be regulated by </w:t>
      </w:r>
      <w:r w:rsidR="009C129D" w:rsidRPr="00B91A33">
        <w:rPr>
          <w:rFonts w:ascii="Times" w:hAnsi="Times" w:cs="Times New Roman"/>
        </w:rPr>
        <w:t xml:space="preserve">(a) </w:t>
      </w:r>
      <w:r w:rsidR="000F6BEB" w:rsidRPr="00B91A33">
        <w:rPr>
          <w:rFonts w:ascii="Times" w:hAnsi="Times" w:cs="Times New Roman"/>
        </w:rPr>
        <w:t xml:space="preserve">selecting contexts in which different emotions </w:t>
      </w:r>
      <w:r w:rsidR="00A50206" w:rsidRPr="00B91A33">
        <w:rPr>
          <w:rFonts w:ascii="Times" w:hAnsi="Times" w:cs="Times New Roman"/>
        </w:rPr>
        <w:t xml:space="preserve">may </w:t>
      </w:r>
      <w:r w:rsidR="000F6BEB" w:rsidRPr="00B91A33">
        <w:rPr>
          <w:rFonts w:ascii="Times" w:hAnsi="Times" w:cs="Times New Roman"/>
        </w:rPr>
        <w:t>arise (</w:t>
      </w:r>
      <w:r w:rsidR="009C129D" w:rsidRPr="00B91A33">
        <w:rPr>
          <w:rFonts w:ascii="Times" w:hAnsi="Times" w:cs="Times New Roman"/>
        </w:rPr>
        <w:t>i.e.</w:t>
      </w:r>
      <w:r w:rsidR="000F6BEB" w:rsidRPr="00B91A33">
        <w:rPr>
          <w:rFonts w:ascii="Times" w:hAnsi="Times" w:cs="Times New Roman"/>
        </w:rPr>
        <w:t xml:space="preserve">, avoiding contexts that </w:t>
      </w:r>
      <w:r w:rsidR="00A50206" w:rsidRPr="00B91A33">
        <w:rPr>
          <w:rFonts w:ascii="Times" w:hAnsi="Times" w:cs="Times New Roman"/>
        </w:rPr>
        <w:t>elicit</w:t>
      </w:r>
      <w:r w:rsidR="009C129D" w:rsidRPr="00B91A33">
        <w:rPr>
          <w:rFonts w:ascii="Times" w:hAnsi="Times" w:cs="Times New Roman"/>
        </w:rPr>
        <w:t xml:space="preserve"> negative emotions)</w:t>
      </w:r>
      <w:r w:rsidR="00A50206" w:rsidRPr="00B91A33">
        <w:rPr>
          <w:rFonts w:ascii="Times" w:hAnsi="Times" w:cs="Times New Roman"/>
        </w:rPr>
        <w:t>;</w:t>
      </w:r>
      <w:r w:rsidR="009C129D" w:rsidRPr="00B91A33">
        <w:rPr>
          <w:rFonts w:ascii="Times" w:hAnsi="Times" w:cs="Times New Roman"/>
        </w:rPr>
        <w:t xml:space="preserve"> (b)</w:t>
      </w:r>
      <w:r w:rsidR="000F6BEB" w:rsidRPr="00B91A33">
        <w:rPr>
          <w:rFonts w:ascii="Times" w:hAnsi="Times" w:cs="Times New Roman"/>
        </w:rPr>
        <w:t xml:space="preserve"> modifying the situation directly so as to </w:t>
      </w:r>
      <w:r w:rsidR="00A50206" w:rsidRPr="00B91A33">
        <w:rPr>
          <w:rFonts w:ascii="Times" w:hAnsi="Times" w:cs="Times New Roman"/>
        </w:rPr>
        <w:t xml:space="preserve">influence the </w:t>
      </w:r>
      <w:r w:rsidR="000F6BEB" w:rsidRPr="00B91A33">
        <w:rPr>
          <w:rFonts w:ascii="Times" w:hAnsi="Times" w:cs="Times New Roman"/>
        </w:rPr>
        <w:t xml:space="preserve">emotional </w:t>
      </w:r>
      <w:r w:rsidR="00A50206" w:rsidRPr="00B91A33">
        <w:rPr>
          <w:rFonts w:ascii="Times" w:hAnsi="Times" w:cs="Times New Roman"/>
        </w:rPr>
        <w:t xml:space="preserve">response </w:t>
      </w:r>
      <w:r w:rsidR="000F6BEB" w:rsidRPr="00B91A33">
        <w:rPr>
          <w:rFonts w:ascii="Times" w:hAnsi="Times" w:cs="Times New Roman"/>
        </w:rPr>
        <w:t>(</w:t>
      </w:r>
      <w:r w:rsidR="009C129D" w:rsidRPr="00B91A33">
        <w:rPr>
          <w:rFonts w:ascii="Times" w:hAnsi="Times" w:cs="Times New Roman"/>
        </w:rPr>
        <w:t>i.e</w:t>
      </w:r>
      <w:r w:rsidR="00A50206" w:rsidRPr="00B91A33">
        <w:rPr>
          <w:rFonts w:ascii="Times" w:hAnsi="Times" w:cs="Times New Roman"/>
        </w:rPr>
        <w:t>.</w:t>
      </w:r>
      <w:r w:rsidR="000F6BEB" w:rsidRPr="00B91A33">
        <w:rPr>
          <w:rFonts w:ascii="Times" w:hAnsi="Times" w:cs="Times New Roman"/>
        </w:rPr>
        <w:t xml:space="preserve">, telling a joke </w:t>
      </w:r>
      <w:r w:rsidR="009C129D" w:rsidRPr="00B91A33">
        <w:rPr>
          <w:rFonts w:ascii="Times" w:hAnsi="Times" w:cs="Times New Roman"/>
        </w:rPr>
        <w:t>when</w:t>
      </w:r>
      <w:r w:rsidR="000F6BEB" w:rsidRPr="00B91A33">
        <w:rPr>
          <w:rFonts w:ascii="Times" w:hAnsi="Times" w:cs="Times New Roman"/>
        </w:rPr>
        <w:t xml:space="preserve"> an unexpected problem</w:t>
      </w:r>
      <w:r w:rsidR="009C129D" w:rsidRPr="00B91A33">
        <w:rPr>
          <w:rFonts w:ascii="Times" w:hAnsi="Times" w:cs="Times New Roman"/>
        </w:rPr>
        <w:t xml:space="preserve"> arise</w:t>
      </w:r>
      <w:r w:rsidR="000F6BEB" w:rsidRPr="00B91A33">
        <w:rPr>
          <w:rFonts w:ascii="Times" w:hAnsi="Times" w:cs="Times New Roman"/>
        </w:rPr>
        <w:t>)</w:t>
      </w:r>
      <w:r w:rsidR="00A50206" w:rsidRPr="00B91A33">
        <w:rPr>
          <w:rFonts w:ascii="Times" w:hAnsi="Times" w:cs="Times New Roman"/>
        </w:rPr>
        <w:t>;</w:t>
      </w:r>
      <w:r w:rsidR="000F6BEB" w:rsidRPr="00B91A33">
        <w:rPr>
          <w:rFonts w:ascii="Times" w:hAnsi="Times" w:cs="Times New Roman"/>
        </w:rPr>
        <w:t xml:space="preserve"> </w:t>
      </w:r>
      <w:r w:rsidR="009C129D" w:rsidRPr="00B91A33">
        <w:rPr>
          <w:rFonts w:ascii="Times" w:hAnsi="Times" w:cs="Times New Roman"/>
        </w:rPr>
        <w:t xml:space="preserve">(c) </w:t>
      </w:r>
      <w:r w:rsidR="000F6BEB" w:rsidRPr="00B91A33">
        <w:rPr>
          <w:rFonts w:ascii="Times" w:hAnsi="Times" w:cs="Times New Roman"/>
        </w:rPr>
        <w:t>direc</w:t>
      </w:r>
      <w:r w:rsidR="00A50206" w:rsidRPr="00B91A33">
        <w:rPr>
          <w:rFonts w:ascii="Times" w:hAnsi="Times" w:cs="Times New Roman"/>
        </w:rPr>
        <w:t>ting attention toward desireable aspects of a situation;</w:t>
      </w:r>
      <w:r w:rsidR="000F6BEB" w:rsidRPr="00B91A33">
        <w:rPr>
          <w:rFonts w:ascii="Times" w:hAnsi="Times" w:cs="Times New Roman"/>
        </w:rPr>
        <w:t xml:space="preserve"> </w:t>
      </w:r>
      <w:r w:rsidR="009C129D" w:rsidRPr="00B91A33">
        <w:rPr>
          <w:rFonts w:ascii="Times" w:hAnsi="Times" w:cs="Times New Roman"/>
        </w:rPr>
        <w:t xml:space="preserve">(d) </w:t>
      </w:r>
      <w:r w:rsidR="000F6BEB" w:rsidRPr="00B91A33">
        <w:rPr>
          <w:rFonts w:ascii="Times" w:hAnsi="Times" w:cs="Times New Roman"/>
        </w:rPr>
        <w:t>changing the cognitive meaning of the situation (</w:t>
      </w:r>
      <w:r w:rsidR="009C129D" w:rsidRPr="00B91A33">
        <w:rPr>
          <w:rFonts w:ascii="Times" w:hAnsi="Times" w:cs="Times New Roman"/>
        </w:rPr>
        <w:t>i.e.</w:t>
      </w:r>
      <w:r w:rsidR="000F6BEB" w:rsidRPr="00B91A33">
        <w:rPr>
          <w:rFonts w:ascii="Times" w:hAnsi="Times" w:cs="Times New Roman"/>
        </w:rPr>
        <w:t xml:space="preserve">, shifting </w:t>
      </w:r>
      <w:r w:rsidR="00A50206" w:rsidRPr="00B91A33">
        <w:rPr>
          <w:rFonts w:ascii="Times" w:hAnsi="Times" w:cs="Times New Roman"/>
        </w:rPr>
        <w:t xml:space="preserve">how one </w:t>
      </w:r>
      <w:r w:rsidR="000F6BEB" w:rsidRPr="00B91A33">
        <w:rPr>
          <w:rFonts w:ascii="Times" w:hAnsi="Times" w:cs="Times New Roman"/>
        </w:rPr>
        <w:t>“</w:t>
      </w:r>
      <w:r w:rsidR="00A50206" w:rsidRPr="00B91A33">
        <w:rPr>
          <w:rFonts w:ascii="Times" w:hAnsi="Times" w:cs="Times New Roman"/>
        </w:rPr>
        <w:t>reads</w:t>
      </w:r>
      <w:r w:rsidR="000F6BEB" w:rsidRPr="00B91A33">
        <w:rPr>
          <w:rFonts w:ascii="Times" w:hAnsi="Times" w:cs="Times New Roman"/>
        </w:rPr>
        <w:t>”</w:t>
      </w:r>
      <w:r w:rsidR="00A50206" w:rsidRPr="00B91A33">
        <w:rPr>
          <w:rFonts w:ascii="Times" w:hAnsi="Times" w:cs="Times New Roman"/>
        </w:rPr>
        <w:t xml:space="preserve"> or “interprets”</w:t>
      </w:r>
      <w:r w:rsidR="000F6BEB" w:rsidRPr="00B91A33">
        <w:rPr>
          <w:rFonts w:ascii="Times" w:hAnsi="Times" w:cs="Times New Roman"/>
        </w:rPr>
        <w:t xml:space="preserve"> a marital conflict from </w:t>
      </w:r>
      <w:r w:rsidR="00A50206" w:rsidRPr="00B91A33">
        <w:rPr>
          <w:rFonts w:ascii="Times" w:hAnsi="Times" w:cs="Times New Roman"/>
        </w:rPr>
        <w:t xml:space="preserve">a </w:t>
      </w:r>
      <w:r w:rsidR="000F6BEB" w:rsidRPr="00B91A33">
        <w:rPr>
          <w:rFonts w:ascii="Times" w:hAnsi="Times" w:cs="Times New Roman"/>
        </w:rPr>
        <w:t xml:space="preserve">burden to </w:t>
      </w:r>
      <w:r w:rsidR="00A50206" w:rsidRPr="00B91A33">
        <w:rPr>
          <w:rFonts w:ascii="Times" w:hAnsi="Times" w:cs="Times New Roman"/>
        </w:rPr>
        <w:t xml:space="preserve">an </w:t>
      </w:r>
      <w:r w:rsidR="000F6BEB" w:rsidRPr="00B91A33">
        <w:rPr>
          <w:rFonts w:ascii="Times" w:hAnsi="Times" w:cs="Times New Roman"/>
        </w:rPr>
        <w:t>occasion to s</w:t>
      </w:r>
      <w:r w:rsidR="009C129D" w:rsidRPr="00B91A33">
        <w:rPr>
          <w:rFonts w:ascii="Times" w:hAnsi="Times" w:cs="Times New Roman"/>
        </w:rPr>
        <w:t>how to the partner one’s own car</w:t>
      </w:r>
      <w:r w:rsidR="000F6BEB" w:rsidRPr="00B91A33">
        <w:rPr>
          <w:rFonts w:ascii="Times" w:hAnsi="Times" w:cs="Times New Roman"/>
        </w:rPr>
        <w:t>e and attention)</w:t>
      </w:r>
      <w:r w:rsidR="00A50206" w:rsidRPr="00B91A33">
        <w:rPr>
          <w:rFonts w:ascii="Times" w:hAnsi="Times" w:cs="Times New Roman"/>
        </w:rPr>
        <w:t>;</w:t>
      </w:r>
      <w:r w:rsidR="000F6BEB" w:rsidRPr="00B91A33">
        <w:rPr>
          <w:rFonts w:ascii="Times" w:hAnsi="Times" w:cs="Times New Roman"/>
        </w:rPr>
        <w:t xml:space="preserve"> and</w:t>
      </w:r>
      <w:r w:rsidR="009C129D" w:rsidRPr="00B91A33">
        <w:rPr>
          <w:rFonts w:ascii="Times" w:hAnsi="Times" w:cs="Times New Roman"/>
        </w:rPr>
        <w:t xml:space="preserve"> (e)</w:t>
      </w:r>
      <w:r w:rsidR="000F6BEB" w:rsidRPr="00B91A33">
        <w:rPr>
          <w:rFonts w:ascii="Times" w:hAnsi="Times" w:cs="Times New Roman"/>
        </w:rPr>
        <w:t xml:space="preserve"> modulating the emotional response (</w:t>
      </w:r>
      <w:r w:rsidR="009C129D" w:rsidRPr="00B91A33">
        <w:rPr>
          <w:rFonts w:ascii="Times" w:hAnsi="Times" w:cs="Times New Roman"/>
        </w:rPr>
        <w:t>i.e.</w:t>
      </w:r>
      <w:r w:rsidR="000F6BEB" w:rsidRPr="00B91A33">
        <w:rPr>
          <w:rFonts w:ascii="Times" w:hAnsi="Times" w:cs="Times New Roman"/>
        </w:rPr>
        <w:t xml:space="preserve">, </w:t>
      </w:r>
      <w:r w:rsidR="00BB0BB0" w:rsidRPr="00B91A33">
        <w:rPr>
          <w:rFonts w:ascii="Times" w:hAnsi="Times" w:cs="Times New Roman"/>
        </w:rPr>
        <w:t>leaving a situation before anger is expressed</w:t>
      </w:r>
      <w:r w:rsidR="000F6BEB" w:rsidRPr="00B91A33">
        <w:rPr>
          <w:rFonts w:ascii="Times" w:hAnsi="Times" w:cs="Times New Roman"/>
        </w:rPr>
        <w:t>).</w:t>
      </w:r>
      <w:r w:rsidR="000F6BEB" w:rsidRPr="00B91A33">
        <w:rPr>
          <w:rFonts w:ascii="Times" w:eastAsia="Times New Roman" w:hAnsi="Times" w:cs="Times New Roman"/>
          <w:color w:val="000000"/>
          <w:shd w:val="clear" w:color="auto" w:fill="FFFFFF"/>
        </w:rPr>
        <w:t xml:space="preserve"> </w:t>
      </w:r>
    </w:p>
    <w:p w:rsidR="000F6BEB" w:rsidRPr="00B91A33" w:rsidRDefault="000F6BEB" w:rsidP="00B91A33">
      <w:pPr>
        <w:widowControl w:val="0"/>
        <w:autoSpaceDE w:val="0"/>
        <w:autoSpaceDN w:val="0"/>
        <w:adjustRightInd w:val="0"/>
        <w:spacing w:line="480" w:lineRule="auto"/>
        <w:ind w:firstLine="708"/>
        <w:rPr>
          <w:rFonts w:ascii="Times" w:hAnsi="Times" w:cs="Times New Roman"/>
        </w:rPr>
      </w:pPr>
      <w:r w:rsidRPr="00B91A33">
        <w:rPr>
          <w:rFonts w:ascii="Times" w:eastAsia="Times New Roman" w:hAnsi="Times" w:cs="Times New Roman"/>
          <w:color w:val="000000"/>
          <w:shd w:val="clear" w:color="auto" w:fill="FFFFFF"/>
        </w:rPr>
        <w:t>Avoidance, rumination</w:t>
      </w:r>
      <w:r w:rsidR="00854DED" w:rsidRPr="00B91A33">
        <w:rPr>
          <w:rFonts w:ascii="Times" w:eastAsia="Times New Roman" w:hAnsi="Times" w:cs="Times New Roman"/>
          <w:color w:val="000000"/>
          <w:shd w:val="clear" w:color="auto" w:fill="FFFFFF"/>
        </w:rPr>
        <w:t>,</w:t>
      </w:r>
      <w:r w:rsidRPr="00B91A33">
        <w:rPr>
          <w:rFonts w:ascii="Times" w:eastAsia="Times New Roman" w:hAnsi="Times" w:cs="Times New Roman"/>
          <w:color w:val="000000"/>
          <w:shd w:val="clear" w:color="auto" w:fill="FFFFFF"/>
        </w:rPr>
        <w:t xml:space="preserve"> and suppression of emotion </w:t>
      </w:r>
      <w:r w:rsidR="00854DED" w:rsidRPr="00B91A33">
        <w:rPr>
          <w:rFonts w:ascii="Times" w:eastAsia="Times New Roman" w:hAnsi="Times" w:cs="Times New Roman"/>
          <w:color w:val="000000"/>
          <w:shd w:val="clear" w:color="auto" w:fill="FFFFFF"/>
        </w:rPr>
        <w:t>have been found to be</w:t>
      </w:r>
      <w:r w:rsidRPr="00B91A33">
        <w:rPr>
          <w:rFonts w:ascii="Times" w:eastAsia="Times New Roman" w:hAnsi="Times" w:cs="Times New Roman"/>
          <w:color w:val="000000"/>
          <w:shd w:val="clear" w:color="auto" w:fill="FFFFFF"/>
        </w:rPr>
        <w:t xml:space="preserve"> associated with psychopathological outcomes, while problem solving, acceptance and reapprisal </w:t>
      </w:r>
      <w:r w:rsidR="00854DED" w:rsidRPr="00B91A33">
        <w:rPr>
          <w:rFonts w:ascii="Times" w:eastAsia="Times New Roman" w:hAnsi="Times" w:cs="Times New Roman"/>
          <w:color w:val="000000"/>
          <w:shd w:val="clear" w:color="auto" w:fill="FFFFFF"/>
        </w:rPr>
        <w:t xml:space="preserve">appear </w:t>
      </w:r>
      <w:r w:rsidRPr="00B91A33">
        <w:rPr>
          <w:rFonts w:ascii="Times" w:eastAsia="Times New Roman" w:hAnsi="Times" w:cs="Times New Roman"/>
          <w:color w:val="000000"/>
          <w:shd w:val="clear" w:color="auto" w:fill="FFFFFF"/>
        </w:rPr>
        <w:t>to promote adjustment and well being (</w:t>
      </w:r>
      <w:r w:rsidRPr="00B91A33">
        <w:rPr>
          <w:rFonts w:ascii="Times" w:hAnsi="Times" w:cs="Times New Roman"/>
          <w:color w:val="1A1718"/>
        </w:rPr>
        <w:t xml:space="preserve">Aldao, Nolen-Hoeksema, &amp; Schweizer, 2010). </w:t>
      </w:r>
      <w:r w:rsidR="00EA5866" w:rsidRPr="00B91A33">
        <w:rPr>
          <w:rFonts w:ascii="Times" w:hAnsi="Times" w:cs="Times New Roman"/>
        </w:rPr>
        <w:t>Typically, when clients have problems in regulating emotions TA assessors intervene as soon as they identify this process, to avoid clients being re-traum</w:t>
      </w:r>
      <w:r w:rsidR="00830819" w:rsidRPr="00B91A33">
        <w:rPr>
          <w:rFonts w:ascii="Times" w:hAnsi="Times" w:cs="Times New Roman"/>
        </w:rPr>
        <w:t>atized by their own emotions (M</w:t>
      </w:r>
      <w:r w:rsidR="000717F1" w:rsidRPr="00B91A33">
        <w:rPr>
          <w:rFonts w:ascii="Times" w:hAnsi="Times" w:cs="Times New Roman"/>
        </w:rPr>
        <w:t>cCullogh et al.</w:t>
      </w:r>
      <w:r w:rsidR="006275A8" w:rsidRPr="00B91A33">
        <w:rPr>
          <w:rFonts w:ascii="Times" w:hAnsi="Times" w:cs="Times New Roman"/>
        </w:rPr>
        <w:t xml:space="preserve">, </w:t>
      </w:r>
      <w:r w:rsidR="00EA5866" w:rsidRPr="00B91A33">
        <w:rPr>
          <w:rFonts w:ascii="Times" w:hAnsi="Times" w:cs="Times New Roman"/>
        </w:rPr>
        <w:t xml:space="preserve">2003). </w:t>
      </w:r>
      <w:r w:rsidRPr="00B91A33">
        <w:rPr>
          <w:rFonts w:ascii="Times" w:hAnsi="Times" w:cs="Times New Roman"/>
          <w:color w:val="1A1718"/>
        </w:rPr>
        <w:t>Therapeutic interventions should promote emotio</w:t>
      </w:r>
      <w:r w:rsidR="00854DED" w:rsidRPr="00B91A33">
        <w:rPr>
          <w:rFonts w:ascii="Times" w:hAnsi="Times" w:cs="Times New Roman"/>
          <w:color w:val="1A1718"/>
        </w:rPr>
        <w:t>n</w:t>
      </w:r>
      <w:r w:rsidRPr="00B91A33">
        <w:rPr>
          <w:rFonts w:ascii="Times" w:hAnsi="Times" w:cs="Times New Roman"/>
          <w:color w:val="1A1718"/>
        </w:rPr>
        <w:t xml:space="preserve"> recognition </w:t>
      </w:r>
      <w:r w:rsidR="00854DED" w:rsidRPr="00B91A33">
        <w:rPr>
          <w:rFonts w:ascii="Times" w:hAnsi="Times" w:cs="Times New Roman"/>
          <w:color w:val="1A1718"/>
        </w:rPr>
        <w:t xml:space="preserve">because </w:t>
      </w:r>
      <w:r w:rsidRPr="00B91A33">
        <w:rPr>
          <w:rFonts w:ascii="Times" w:hAnsi="Times" w:cs="Times New Roman"/>
          <w:color w:val="1A1718"/>
        </w:rPr>
        <w:t xml:space="preserve">failing to recognize emotions not only undermines their </w:t>
      </w:r>
      <w:r w:rsidR="009C129D" w:rsidRPr="00B91A33">
        <w:rPr>
          <w:rFonts w:ascii="Times" w:hAnsi="Times" w:cs="Times New Roman"/>
          <w:color w:val="1A1718"/>
        </w:rPr>
        <w:t>adaptive value</w:t>
      </w:r>
      <w:r w:rsidRPr="00B91A33">
        <w:rPr>
          <w:rFonts w:ascii="Times" w:hAnsi="Times" w:cs="Times New Roman"/>
          <w:color w:val="1A1718"/>
        </w:rPr>
        <w:t>, but also can have negative interpersonal consequences</w:t>
      </w:r>
      <w:r w:rsidR="00854DED" w:rsidRPr="00B91A33">
        <w:rPr>
          <w:rFonts w:ascii="Times" w:hAnsi="Times" w:cs="Times New Roman"/>
          <w:color w:val="1A1718"/>
        </w:rPr>
        <w:t xml:space="preserve"> (</w:t>
      </w:r>
      <w:r w:rsidRPr="00B91A33">
        <w:rPr>
          <w:rFonts w:ascii="Times" w:hAnsi="Times" w:cs="Times New Roman"/>
          <w:color w:val="1A1718"/>
        </w:rPr>
        <w:t>Sloan &amp; Kring, 2007; Suveg</w:t>
      </w:r>
      <w:r w:rsidR="006275A8" w:rsidRPr="00B91A33">
        <w:rPr>
          <w:rFonts w:ascii="Times" w:hAnsi="Times" w:cs="Times New Roman"/>
          <w:color w:val="1A1718"/>
        </w:rPr>
        <w:t>,</w:t>
      </w:r>
      <w:r w:rsidRPr="00B91A33">
        <w:rPr>
          <w:rFonts w:ascii="Times" w:hAnsi="Times" w:cs="Times New Roman"/>
          <w:color w:val="1A1718"/>
        </w:rPr>
        <w:t xml:space="preserve"> </w:t>
      </w:r>
      <w:r w:rsidR="006275A8" w:rsidRPr="0082537D">
        <w:rPr>
          <w:rFonts w:ascii="Times" w:eastAsia="Times New Roman" w:hAnsi="Times" w:cs="Times New Roman"/>
          <w:lang w:eastAsia="it-IT"/>
        </w:rPr>
        <w:t>Southam</w:t>
      </w:r>
      <w:r w:rsidR="006275A8" w:rsidRPr="0082537D">
        <w:rPr>
          <w:rFonts w:ascii="Noteworthy Light" w:eastAsia="Times New Roman" w:hAnsi="Noteworthy Light" w:cs="Noteworthy Light"/>
          <w:lang w:eastAsia="it-IT"/>
        </w:rPr>
        <w:t>‐</w:t>
      </w:r>
      <w:r w:rsidR="006275A8" w:rsidRPr="0082537D">
        <w:rPr>
          <w:rFonts w:ascii="Times" w:eastAsia="Times New Roman" w:hAnsi="Times" w:cs="Times New Roman"/>
          <w:lang w:eastAsia="it-IT"/>
        </w:rPr>
        <w:t>Gerow, Goodman, &amp; Kendall</w:t>
      </w:r>
      <w:r w:rsidRPr="00B91A33">
        <w:rPr>
          <w:rFonts w:ascii="Times" w:hAnsi="Times" w:cs="Times New Roman"/>
          <w:color w:val="1A1718"/>
        </w:rPr>
        <w:t xml:space="preserve">, 2007; </w:t>
      </w:r>
      <w:r w:rsidR="00412E22" w:rsidRPr="00B91A33">
        <w:rPr>
          <w:rFonts w:ascii="Times" w:hAnsi="Times" w:cs="Times New Roman"/>
          <w:color w:val="1A1718"/>
        </w:rPr>
        <w:t>Adrian, Zeman, &amp; Veits, 2011</w:t>
      </w:r>
      <w:r w:rsidRPr="00B91A33">
        <w:rPr>
          <w:rFonts w:ascii="Times" w:hAnsi="Times" w:cs="Times New Roman"/>
          <w:color w:val="1A1718"/>
        </w:rPr>
        <w:t>)</w:t>
      </w:r>
      <w:r w:rsidR="00854DED" w:rsidRPr="00B91A33">
        <w:rPr>
          <w:rFonts w:ascii="Times" w:hAnsi="Times" w:cs="Times New Roman"/>
          <w:color w:val="1A1718"/>
        </w:rPr>
        <w:t xml:space="preserve"> and </w:t>
      </w:r>
      <w:r w:rsidR="009C129D" w:rsidRPr="00B91A33">
        <w:rPr>
          <w:rFonts w:ascii="Times" w:hAnsi="Times" w:cs="Times New Roman"/>
          <w:color w:val="1A1718"/>
        </w:rPr>
        <w:t xml:space="preserve">help </w:t>
      </w:r>
      <w:r w:rsidRPr="00B91A33">
        <w:rPr>
          <w:rFonts w:ascii="Times" w:hAnsi="Times" w:cs="Times New Roman"/>
          <w:color w:val="1A1718"/>
        </w:rPr>
        <w:t xml:space="preserve">decrease </w:t>
      </w:r>
      <w:r w:rsidR="009C129D" w:rsidRPr="00B91A33">
        <w:rPr>
          <w:rFonts w:ascii="Times" w:hAnsi="Times" w:cs="Times New Roman"/>
          <w:color w:val="1A1718"/>
        </w:rPr>
        <w:t>or</w:t>
      </w:r>
      <w:r w:rsidRPr="00B91A33">
        <w:rPr>
          <w:rFonts w:ascii="Times" w:hAnsi="Times" w:cs="Times New Roman"/>
          <w:color w:val="1A1718"/>
        </w:rPr>
        <w:t xml:space="preserve"> manage negative emotion</w:t>
      </w:r>
      <w:r w:rsidR="00854DED" w:rsidRPr="00B91A33">
        <w:rPr>
          <w:rFonts w:ascii="Times" w:hAnsi="Times" w:cs="Times New Roman"/>
          <w:color w:val="1A1718"/>
        </w:rPr>
        <w:t>. R</w:t>
      </w:r>
      <w:r w:rsidRPr="00B91A33">
        <w:rPr>
          <w:rFonts w:ascii="Times" w:hAnsi="Times" w:cs="Times New Roman"/>
          <w:color w:val="1A1718"/>
        </w:rPr>
        <w:t>epeated exposure, relaxation techniques, and cognitive restructuring</w:t>
      </w:r>
      <w:r w:rsidR="00854DED" w:rsidRPr="00B91A33">
        <w:rPr>
          <w:rFonts w:ascii="Times" w:hAnsi="Times" w:cs="Times New Roman"/>
          <w:color w:val="1A1718"/>
        </w:rPr>
        <w:t xml:space="preserve"> are prominent techniques for the management of negative affect (</w:t>
      </w:r>
      <w:r w:rsidRPr="00B91A33">
        <w:rPr>
          <w:rFonts w:ascii="Times" w:hAnsi="Times" w:cs="Times New Roman"/>
          <w:color w:val="1A1718"/>
        </w:rPr>
        <w:t xml:space="preserve">Sloan </w:t>
      </w:r>
      <w:r w:rsidR="000717F1" w:rsidRPr="00B91A33">
        <w:rPr>
          <w:rFonts w:ascii="Times" w:hAnsi="Times" w:cs="Times New Roman"/>
          <w:color w:val="1A1718"/>
        </w:rPr>
        <w:t>&amp;</w:t>
      </w:r>
      <w:r w:rsidRPr="00B91A33">
        <w:rPr>
          <w:rFonts w:ascii="Times" w:hAnsi="Times" w:cs="Times New Roman"/>
          <w:color w:val="1A1718"/>
        </w:rPr>
        <w:t xml:space="preserve"> Kring, 2007)</w:t>
      </w:r>
      <w:r w:rsidR="00854DED" w:rsidRPr="00B91A33">
        <w:rPr>
          <w:rFonts w:ascii="Times" w:hAnsi="Times" w:cs="Times New Roman"/>
          <w:color w:val="1A1718"/>
        </w:rPr>
        <w:t>. Further, assessors want to facilitate and encourage</w:t>
      </w:r>
      <w:r w:rsidR="007E54D3" w:rsidRPr="00B91A33">
        <w:rPr>
          <w:rFonts w:ascii="Times" w:hAnsi="Times" w:cs="Times New Roman"/>
          <w:color w:val="1A1718"/>
        </w:rPr>
        <w:t xml:space="preserve"> </w:t>
      </w:r>
      <w:r w:rsidRPr="00B91A33">
        <w:rPr>
          <w:rFonts w:ascii="Times" w:hAnsi="Times" w:cs="Times New Roman"/>
          <w:color w:val="1A1718"/>
        </w:rPr>
        <w:t xml:space="preserve">the </w:t>
      </w:r>
      <w:r w:rsidR="007E54D3" w:rsidRPr="00B91A33">
        <w:rPr>
          <w:rFonts w:ascii="Times" w:hAnsi="Times" w:cs="Times New Roman"/>
          <w:color w:val="1A1718"/>
        </w:rPr>
        <w:t>expression</w:t>
      </w:r>
      <w:r w:rsidRPr="00B91A33">
        <w:rPr>
          <w:rFonts w:ascii="Times" w:hAnsi="Times" w:cs="Times New Roman"/>
          <w:color w:val="1A1718"/>
        </w:rPr>
        <w:t xml:space="preserve"> of problematic emotions</w:t>
      </w:r>
      <w:r w:rsidR="007E54D3" w:rsidRPr="00B91A33">
        <w:rPr>
          <w:rFonts w:ascii="Times" w:hAnsi="Times" w:cs="Times New Roman"/>
          <w:color w:val="1A1718"/>
        </w:rPr>
        <w:t xml:space="preserve"> so to</w:t>
      </w:r>
      <w:r w:rsidRPr="00B91A33">
        <w:rPr>
          <w:rFonts w:ascii="Times" w:hAnsi="Times" w:cs="Times New Roman"/>
          <w:color w:val="1A1718"/>
        </w:rPr>
        <w:t xml:space="preserve"> creat</w:t>
      </w:r>
      <w:r w:rsidR="007E54D3" w:rsidRPr="00B91A33">
        <w:rPr>
          <w:rFonts w:ascii="Times" w:hAnsi="Times" w:cs="Times New Roman"/>
          <w:color w:val="1A1718"/>
        </w:rPr>
        <w:t>e</w:t>
      </w:r>
      <w:r w:rsidRPr="00B91A33">
        <w:rPr>
          <w:rFonts w:ascii="Times" w:hAnsi="Times" w:cs="Times New Roman"/>
          <w:color w:val="1A1718"/>
        </w:rPr>
        <w:t xml:space="preserve"> the potential for changing </w:t>
      </w:r>
      <w:r w:rsidR="00854DED" w:rsidRPr="00B91A33">
        <w:rPr>
          <w:rFonts w:ascii="Times" w:hAnsi="Times" w:cs="Times New Roman"/>
          <w:color w:val="1A1718"/>
        </w:rPr>
        <w:t xml:space="preserve">the </w:t>
      </w:r>
      <w:r w:rsidRPr="00B91A33">
        <w:rPr>
          <w:rFonts w:ascii="Times" w:hAnsi="Times" w:cs="Times New Roman"/>
          <w:color w:val="1A1718"/>
        </w:rPr>
        <w:t>meaning structures</w:t>
      </w:r>
      <w:r w:rsidR="00854DED" w:rsidRPr="00B91A33">
        <w:rPr>
          <w:rFonts w:ascii="Times" w:hAnsi="Times" w:cs="Times New Roman"/>
          <w:color w:val="1A1718"/>
        </w:rPr>
        <w:t xml:space="preserve"> associated with them</w:t>
      </w:r>
      <w:r w:rsidRPr="00B91A33">
        <w:rPr>
          <w:rFonts w:ascii="Times" w:hAnsi="Times" w:cs="Times New Roman"/>
          <w:color w:val="1A1718"/>
        </w:rPr>
        <w:t xml:space="preserve"> (Paivio &amp; Greenberg, 1995; Whelton, 2004</w:t>
      </w:r>
      <w:r w:rsidRPr="00B91A33">
        <w:rPr>
          <w:rFonts w:ascii="Times" w:hAnsi="Times" w:cs="Times New Roman"/>
        </w:rPr>
        <w:t>).</w:t>
      </w:r>
    </w:p>
    <w:p w:rsidR="000F6BEB" w:rsidRPr="00B91A33" w:rsidRDefault="007E54D3"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In TA</w:t>
      </w:r>
      <w:r w:rsidR="00435F39" w:rsidRPr="00B91A33">
        <w:rPr>
          <w:rFonts w:ascii="Times" w:hAnsi="Times" w:cs="Times New Roman"/>
        </w:rPr>
        <w:t>,</w:t>
      </w:r>
      <w:r w:rsidRPr="00B91A33">
        <w:rPr>
          <w:rFonts w:ascii="Times" w:hAnsi="Times" w:cs="Times New Roman"/>
        </w:rPr>
        <w:t xml:space="preserve"> the </w:t>
      </w:r>
      <w:r w:rsidR="00435F39" w:rsidRPr="00B91A33">
        <w:rPr>
          <w:rFonts w:ascii="Times" w:hAnsi="Times" w:cs="Times New Roman"/>
        </w:rPr>
        <w:t>i</w:t>
      </w:r>
      <w:r w:rsidRPr="00B91A33">
        <w:rPr>
          <w:rFonts w:ascii="Times" w:hAnsi="Times" w:cs="Times New Roman"/>
        </w:rPr>
        <w:t xml:space="preserve">ntervention </w:t>
      </w:r>
      <w:r w:rsidR="00435F39" w:rsidRPr="00B91A33">
        <w:rPr>
          <w:rFonts w:ascii="Times" w:hAnsi="Times" w:cs="Times New Roman"/>
        </w:rPr>
        <w:t>s</w:t>
      </w:r>
      <w:r w:rsidR="000F6BEB" w:rsidRPr="00B91A33">
        <w:rPr>
          <w:rFonts w:ascii="Times" w:hAnsi="Times" w:cs="Times New Roman"/>
        </w:rPr>
        <w:t>essi</w:t>
      </w:r>
      <w:r w:rsidRPr="00B91A33">
        <w:rPr>
          <w:rFonts w:ascii="Times" w:hAnsi="Times" w:cs="Times New Roman"/>
        </w:rPr>
        <w:t>on is whe</w:t>
      </w:r>
      <w:r w:rsidR="00435F39" w:rsidRPr="00B91A33">
        <w:rPr>
          <w:rFonts w:ascii="Times" w:hAnsi="Times" w:cs="Times New Roman"/>
        </w:rPr>
        <w:t xml:space="preserve">n </w:t>
      </w:r>
      <w:r w:rsidR="00744D9B" w:rsidRPr="00B91A33">
        <w:rPr>
          <w:rFonts w:ascii="Times" w:hAnsi="Times" w:cs="Times New Roman"/>
        </w:rPr>
        <w:t>the assessor</w:t>
      </w:r>
      <w:r w:rsidR="000F6BEB" w:rsidRPr="00B91A33">
        <w:rPr>
          <w:rFonts w:ascii="Times" w:hAnsi="Times" w:cs="Times New Roman"/>
        </w:rPr>
        <w:t xml:space="preserve"> </w:t>
      </w:r>
      <w:r w:rsidR="00435F39" w:rsidRPr="00B91A33">
        <w:rPr>
          <w:rFonts w:ascii="Times" w:hAnsi="Times" w:cs="Times New Roman"/>
        </w:rPr>
        <w:t xml:space="preserve">most often </w:t>
      </w:r>
      <w:r w:rsidR="000F6BEB" w:rsidRPr="00B91A33">
        <w:rPr>
          <w:rFonts w:ascii="Times" w:hAnsi="Times" w:cs="Times New Roman"/>
        </w:rPr>
        <w:t>intervene</w:t>
      </w:r>
      <w:r w:rsidR="00744D9B" w:rsidRPr="00B91A33">
        <w:rPr>
          <w:rFonts w:ascii="Times" w:hAnsi="Times" w:cs="Times New Roman"/>
        </w:rPr>
        <w:t>s</w:t>
      </w:r>
      <w:r w:rsidR="000F6BEB" w:rsidRPr="00B91A33">
        <w:rPr>
          <w:rFonts w:ascii="Times" w:hAnsi="Times" w:cs="Times New Roman"/>
        </w:rPr>
        <w:t xml:space="preserve"> </w:t>
      </w:r>
      <w:r w:rsidR="00435F39" w:rsidRPr="00B91A33">
        <w:rPr>
          <w:rFonts w:ascii="Times" w:hAnsi="Times" w:cs="Times New Roman"/>
        </w:rPr>
        <w:t>with a client’s</w:t>
      </w:r>
      <w:r w:rsidR="000F6BEB" w:rsidRPr="00B91A33">
        <w:rPr>
          <w:rFonts w:ascii="Times" w:hAnsi="Times" w:cs="Times New Roman"/>
        </w:rPr>
        <w:t xml:space="preserve"> emotion regulation</w:t>
      </w:r>
      <w:r w:rsidRPr="00B91A33">
        <w:rPr>
          <w:rFonts w:ascii="Times" w:hAnsi="Times" w:cs="Times New Roman"/>
        </w:rPr>
        <w:t xml:space="preserve"> </w:t>
      </w:r>
      <w:r w:rsidR="00435F39" w:rsidRPr="00B91A33">
        <w:rPr>
          <w:rFonts w:ascii="Times" w:hAnsi="Times" w:cs="Times New Roman"/>
        </w:rPr>
        <w:t>capactities</w:t>
      </w:r>
      <w:r w:rsidR="000F6BEB" w:rsidRPr="00B91A33">
        <w:rPr>
          <w:rFonts w:ascii="Times" w:hAnsi="Times" w:cs="Times New Roman"/>
        </w:rPr>
        <w:t xml:space="preserve">. </w:t>
      </w:r>
      <w:r w:rsidR="00CA7C72" w:rsidRPr="00B91A33">
        <w:rPr>
          <w:rFonts w:ascii="Times" w:hAnsi="Times" w:cs="Times New Roman"/>
        </w:rPr>
        <w:t>T</w:t>
      </w:r>
      <w:r w:rsidRPr="00B91A33">
        <w:rPr>
          <w:rFonts w:ascii="Times" w:hAnsi="Times" w:cs="Times New Roman"/>
        </w:rPr>
        <w:t xml:space="preserve">he </w:t>
      </w:r>
      <w:r w:rsidR="00CA7C72" w:rsidRPr="00B91A33">
        <w:rPr>
          <w:rFonts w:ascii="Times" w:hAnsi="Times" w:cs="Times New Roman"/>
        </w:rPr>
        <w:t xml:space="preserve">assessor uses the case conceptualization to carefully plan the </w:t>
      </w:r>
      <w:r w:rsidRPr="00B91A33">
        <w:rPr>
          <w:rFonts w:ascii="Times" w:hAnsi="Times" w:cs="Times New Roman"/>
        </w:rPr>
        <w:t>intervention</w:t>
      </w:r>
      <w:r w:rsidR="00CA7C72" w:rsidRPr="00B91A33">
        <w:rPr>
          <w:rFonts w:ascii="Times" w:hAnsi="Times" w:cs="Times New Roman"/>
        </w:rPr>
        <w:t xml:space="preserve"> session.</w:t>
      </w:r>
      <w:r w:rsidR="00CA7C72" w:rsidRPr="00B91A33" w:rsidDel="00CA7C72">
        <w:rPr>
          <w:rFonts w:ascii="Times" w:hAnsi="Times" w:cs="Times New Roman"/>
        </w:rPr>
        <w:t xml:space="preserve"> </w:t>
      </w:r>
      <w:r w:rsidR="00CA7C72" w:rsidRPr="00B91A33">
        <w:rPr>
          <w:rFonts w:ascii="Times" w:hAnsi="Times" w:cs="Times New Roman"/>
        </w:rPr>
        <w:t>The i</w:t>
      </w:r>
      <w:r w:rsidR="000F6BEB" w:rsidRPr="00B91A33">
        <w:rPr>
          <w:rFonts w:ascii="Times" w:hAnsi="Times" w:cs="Times New Roman"/>
        </w:rPr>
        <w:t>ntegrati</w:t>
      </w:r>
      <w:r w:rsidR="00CA7C72" w:rsidRPr="00B91A33">
        <w:rPr>
          <w:rFonts w:ascii="Times" w:hAnsi="Times" w:cs="Times New Roman"/>
        </w:rPr>
        <w:t>o</w:t>
      </w:r>
      <w:r w:rsidR="000F6BEB" w:rsidRPr="00B91A33">
        <w:rPr>
          <w:rFonts w:ascii="Times" w:hAnsi="Times" w:cs="Times New Roman"/>
        </w:rPr>
        <w:t>n</w:t>
      </w:r>
      <w:r w:rsidR="00CA7C72" w:rsidRPr="00B91A33">
        <w:rPr>
          <w:rFonts w:ascii="Times" w:hAnsi="Times" w:cs="Times New Roman"/>
        </w:rPr>
        <w:t xml:space="preserve"> of</w:t>
      </w:r>
      <w:r w:rsidR="000F6BEB" w:rsidRPr="00B91A33">
        <w:rPr>
          <w:rFonts w:ascii="Times" w:hAnsi="Times" w:cs="Times New Roman"/>
        </w:rPr>
        <w:t xml:space="preserve"> observations and test results hel</w:t>
      </w:r>
      <w:r w:rsidR="00CA7C72" w:rsidRPr="00B91A33">
        <w:rPr>
          <w:rFonts w:ascii="Times" w:hAnsi="Times" w:cs="Times New Roman"/>
        </w:rPr>
        <w:t>p</w:t>
      </w:r>
      <w:r w:rsidR="000F6BEB" w:rsidRPr="00B91A33">
        <w:rPr>
          <w:rFonts w:ascii="Times" w:hAnsi="Times" w:cs="Times New Roman"/>
        </w:rPr>
        <w:t xml:space="preserve"> </w:t>
      </w:r>
      <w:r w:rsidRPr="00B91A33">
        <w:rPr>
          <w:rFonts w:ascii="Times" w:hAnsi="Times" w:cs="Times New Roman"/>
        </w:rPr>
        <w:t xml:space="preserve">the assessor </w:t>
      </w:r>
      <w:r w:rsidR="00CA7C72" w:rsidRPr="00B91A33">
        <w:rPr>
          <w:rFonts w:ascii="Times" w:hAnsi="Times" w:cs="Times New Roman"/>
        </w:rPr>
        <w:t xml:space="preserve">to </w:t>
      </w:r>
      <w:r w:rsidR="000F6BEB" w:rsidRPr="00B91A33">
        <w:rPr>
          <w:rFonts w:ascii="Times" w:hAnsi="Times" w:cs="Times New Roman"/>
        </w:rPr>
        <w:t xml:space="preserve">tailor the interventions to </w:t>
      </w:r>
      <w:r w:rsidR="00CA7C72" w:rsidRPr="00B91A33">
        <w:rPr>
          <w:rFonts w:ascii="Times" w:hAnsi="Times" w:cs="Times New Roman"/>
        </w:rPr>
        <w:t xml:space="preserve">match </w:t>
      </w:r>
      <w:r w:rsidRPr="00B91A33">
        <w:rPr>
          <w:rFonts w:ascii="Times" w:hAnsi="Times" w:cs="Times New Roman"/>
        </w:rPr>
        <w:t xml:space="preserve">the </w:t>
      </w:r>
      <w:r w:rsidR="000F6BEB" w:rsidRPr="00B91A33">
        <w:rPr>
          <w:rFonts w:ascii="Times" w:hAnsi="Times" w:cs="Times New Roman"/>
        </w:rPr>
        <w:t>client</w:t>
      </w:r>
      <w:r w:rsidR="00CA7C72" w:rsidRPr="00B91A33">
        <w:rPr>
          <w:rFonts w:ascii="Times" w:hAnsi="Times" w:cs="Times New Roman"/>
        </w:rPr>
        <w:t>’</w:t>
      </w:r>
      <w:r w:rsidR="000F6BEB" w:rsidRPr="00B91A33">
        <w:rPr>
          <w:rFonts w:ascii="Times" w:hAnsi="Times" w:cs="Times New Roman"/>
        </w:rPr>
        <w:t>s “window of tolerance</w:t>
      </w:r>
      <w:r w:rsidR="00CA7C72" w:rsidRPr="00B91A33">
        <w:rPr>
          <w:rFonts w:ascii="Times" w:hAnsi="Times" w:cs="Times New Roman"/>
        </w:rPr>
        <w:t>”</w:t>
      </w:r>
      <w:r w:rsidR="000F6BEB" w:rsidRPr="00B91A33">
        <w:rPr>
          <w:rFonts w:ascii="Times" w:hAnsi="Times" w:cs="Times New Roman"/>
        </w:rPr>
        <w:t xml:space="preserve"> (Siegel, 1999, p. 253), that is, the amount of emotional contact that can be achieved without causing disruption to the</w:t>
      </w:r>
      <w:r w:rsidRPr="00B91A33">
        <w:rPr>
          <w:rFonts w:ascii="Times" w:hAnsi="Times" w:cs="Times New Roman"/>
        </w:rPr>
        <w:t xml:space="preserve"> client</w:t>
      </w:r>
      <w:r w:rsidR="00CA7C72" w:rsidRPr="00B91A33">
        <w:rPr>
          <w:rFonts w:ascii="Times" w:hAnsi="Times" w:cs="Times New Roman"/>
        </w:rPr>
        <w:t>’</w:t>
      </w:r>
      <w:r w:rsidRPr="00B91A33">
        <w:rPr>
          <w:rFonts w:ascii="Times" w:hAnsi="Times" w:cs="Times New Roman"/>
        </w:rPr>
        <w:t>s</w:t>
      </w:r>
      <w:r w:rsidR="000F6BEB" w:rsidRPr="00B91A33">
        <w:rPr>
          <w:rFonts w:ascii="Times" w:hAnsi="Times" w:cs="Times New Roman"/>
        </w:rPr>
        <w:t xml:space="preserve"> meaning making activity.</w:t>
      </w:r>
      <w:r w:rsidR="00526697" w:rsidRPr="00B91A33">
        <w:rPr>
          <w:rFonts w:ascii="Times" w:hAnsi="Times" w:cs="Times New Roman"/>
        </w:rPr>
        <w:t xml:space="preserve"> Armstrong </w:t>
      </w:r>
      <w:r w:rsidR="00703F35" w:rsidRPr="00B91A33">
        <w:rPr>
          <w:rFonts w:ascii="Times" w:hAnsi="Times" w:cs="Times New Roman"/>
        </w:rPr>
        <w:t xml:space="preserve">(2012) </w:t>
      </w:r>
      <w:r w:rsidR="00526697" w:rsidRPr="00B91A33">
        <w:rPr>
          <w:rFonts w:ascii="Times" w:hAnsi="Times" w:cs="Times New Roman"/>
        </w:rPr>
        <w:t>provides an example of a tailored intervention to promote a traumatized woman’s assertiveness thought collaborative discussion of testing.</w:t>
      </w:r>
    </w:p>
    <w:p w:rsidR="000F6BEB" w:rsidRPr="00B91A33" w:rsidRDefault="000F6BEB" w:rsidP="00B91A33">
      <w:pPr>
        <w:widowControl w:val="0"/>
        <w:autoSpaceDE w:val="0"/>
        <w:autoSpaceDN w:val="0"/>
        <w:adjustRightInd w:val="0"/>
        <w:spacing w:line="480" w:lineRule="auto"/>
        <w:ind w:firstLine="709"/>
        <w:rPr>
          <w:rFonts w:ascii="Times" w:hAnsi="Times" w:cs="Times New Roman"/>
        </w:rPr>
      </w:pPr>
      <w:r w:rsidRPr="00B91A33">
        <w:rPr>
          <w:rFonts w:ascii="Times" w:hAnsi="Times" w:cs="Times New Roman"/>
        </w:rPr>
        <w:t xml:space="preserve">Depending on how </w:t>
      </w:r>
      <w:r w:rsidR="00F625F3" w:rsidRPr="00B91A33">
        <w:rPr>
          <w:rFonts w:ascii="Times" w:hAnsi="Times" w:cs="Times New Roman"/>
        </w:rPr>
        <w:t xml:space="preserve">the </w:t>
      </w:r>
      <w:r w:rsidRPr="00B91A33">
        <w:rPr>
          <w:rFonts w:ascii="Times" w:hAnsi="Times" w:cs="Times New Roman"/>
        </w:rPr>
        <w:t xml:space="preserve">client </w:t>
      </w:r>
      <w:r w:rsidR="00F625F3" w:rsidRPr="00B91A33">
        <w:rPr>
          <w:rFonts w:ascii="Times" w:hAnsi="Times" w:cs="Times New Roman"/>
        </w:rPr>
        <w:t xml:space="preserve">may </w:t>
      </w:r>
      <w:r w:rsidRPr="00B91A33">
        <w:rPr>
          <w:rFonts w:ascii="Times" w:hAnsi="Times" w:cs="Times New Roman"/>
        </w:rPr>
        <w:t>best</w:t>
      </w:r>
      <w:r w:rsidR="00F625F3" w:rsidRPr="00B91A33">
        <w:rPr>
          <w:rFonts w:ascii="Times" w:hAnsi="Times" w:cs="Times New Roman"/>
        </w:rPr>
        <w:t xml:space="preserve"> be</w:t>
      </w:r>
      <w:r w:rsidRPr="00B91A33">
        <w:rPr>
          <w:rFonts w:ascii="Times" w:hAnsi="Times" w:cs="Times New Roman"/>
        </w:rPr>
        <w:t xml:space="preserve"> helped </w:t>
      </w:r>
      <w:r w:rsidR="00F625F3" w:rsidRPr="00B91A33">
        <w:rPr>
          <w:rFonts w:ascii="Times" w:hAnsi="Times" w:cs="Times New Roman"/>
        </w:rPr>
        <w:t>achieve the</w:t>
      </w:r>
      <w:r w:rsidR="007E54D3" w:rsidRPr="00B91A33">
        <w:rPr>
          <w:rFonts w:ascii="Times" w:hAnsi="Times" w:cs="Times New Roman"/>
        </w:rPr>
        <w:t xml:space="preserve"> goals </w:t>
      </w:r>
      <w:r w:rsidR="00F625F3" w:rsidRPr="00B91A33">
        <w:rPr>
          <w:rFonts w:ascii="Times" w:hAnsi="Times" w:cs="Times New Roman"/>
        </w:rPr>
        <w:t xml:space="preserve">of </w:t>
      </w:r>
      <w:r w:rsidR="007E54D3" w:rsidRPr="00B91A33">
        <w:rPr>
          <w:rFonts w:ascii="Times" w:hAnsi="Times" w:cs="Times New Roman"/>
        </w:rPr>
        <w:t xml:space="preserve">the </w:t>
      </w:r>
      <w:r w:rsidR="00F625F3" w:rsidRPr="00B91A33">
        <w:rPr>
          <w:rFonts w:ascii="Times" w:hAnsi="Times" w:cs="Times New Roman"/>
        </w:rPr>
        <w:t>TA</w:t>
      </w:r>
      <w:r w:rsidR="007E54D3" w:rsidRPr="00B91A33">
        <w:rPr>
          <w:rFonts w:ascii="Times" w:hAnsi="Times" w:cs="Times New Roman"/>
        </w:rPr>
        <w:t xml:space="preserve">, the assessor </w:t>
      </w:r>
      <w:r w:rsidRPr="00B91A33">
        <w:rPr>
          <w:rFonts w:ascii="Times" w:hAnsi="Times" w:cs="Times New Roman"/>
        </w:rPr>
        <w:t>provide</w:t>
      </w:r>
      <w:r w:rsidR="00F625F3" w:rsidRPr="00B91A33">
        <w:rPr>
          <w:rFonts w:ascii="Times" w:hAnsi="Times" w:cs="Times New Roman"/>
        </w:rPr>
        <w:t xml:space="preserve">s </w:t>
      </w:r>
      <w:r w:rsidRPr="00B91A33">
        <w:rPr>
          <w:rFonts w:ascii="Times" w:hAnsi="Times" w:cs="Times New Roman"/>
        </w:rPr>
        <w:t>occasions</w:t>
      </w:r>
      <w:r w:rsidR="00F625F3" w:rsidRPr="00B91A33">
        <w:rPr>
          <w:rFonts w:ascii="Times" w:hAnsi="Times" w:cs="Times New Roman"/>
        </w:rPr>
        <w:t xml:space="preserve"> during the intervention session to</w:t>
      </w:r>
      <w:r w:rsidRPr="00B91A33">
        <w:rPr>
          <w:rFonts w:ascii="Times" w:hAnsi="Times" w:cs="Times New Roman"/>
        </w:rPr>
        <w:t xml:space="preserve"> </w:t>
      </w:r>
      <w:r w:rsidR="007E54D3" w:rsidRPr="00B91A33">
        <w:rPr>
          <w:rFonts w:ascii="Times" w:hAnsi="Times" w:cs="Times New Roman"/>
        </w:rPr>
        <w:t xml:space="preserve">develop </w:t>
      </w:r>
      <w:r w:rsidRPr="00B91A33">
        <w:rPr>
          <w:rFonts w:ascii="Times" w:hAnsi="Times" w:cs="Times New Roman"/>
        </w:rPr>
        <w:t>emotion regulation</w:t>
      </w:r>
      <w:r w:rsidR="00F625F3" w:rsidRPr="00B91A33">
        <w:rPr>
          <w:rFonts w:ascii="Times" w:hAnsi="Times" w:cs="Times New Roman"/>
        </w:rPr>
        <w:t xml:space="preserve"> skills concerning</w:t>
      </w:r>
      <w:r w:rsidRPr="00B91A33">
        <w:rPr>
          <w:rFonts w:ascii="Times" w:hAnsi="Times" w:cs="Times New Roman"/>
        </w:rPr>
        <w:t xml:space="preserve"> </w:t>
      </w:r>
      <w:r w:rsidR="00F625F3" w:rsidRPr="00B91A33">
        <w:rPr>
          <w:rFonts w:ascii="Times" w:hAnsi="Times" w:cs="Times New Roman"/>
        </w:rPr>
        <w:t>(</w:t>
      </w:r>
      <w:r w:rsidRPr="00B91A33">
        <w:rPr>
          <w:rFonts w:ascii="Times" w:hAnsi="Times" w:cs="Times New Roman"/>
        </w:rPr>
        <w:t>1)</w:t>
      </w:r>
      <w:r w:rsidR="00F625F3" w:rsidRPr="00B91A33">
        <w:rPr>
          <w:rFonts w:ascii="Times" w:hAnsi="Times" w:cs="Times New Roman"/>
        </w:rPr>
        <w:t xml:space="preserve"> the</w:t>
      </w:r>
      <w:r w:rsidRPr="00B91A33">
        <w:rPr>
          <w:rFonts w:ascii="Times" w:hAnsi="Times" w:cs="Times New Roman"/>
        </w:rPr>
        <w:t xml:space="preserve"> promoti</w:t>
      </w:r>
      <w:r w:rsidR="00F625F3" w:rsidRPr="00B91A33">
        <w:rPr>
          <w:rFonts w:ascii="Times" w:hAnsi="Times" w:cs="Times New Roman"/>
        </w:rPr>
        <w:t>o</w:t>
      </w:r>
      <w:r w:rsidRPr="00B91A33">
        <w:rPr>
          <w:rFonts w:ascii="Times" w:hAnsi="Times" w:cs="Times New Roman"/>
        </w:rPr>
        <w:t>n</w:t>
      </w:r>
      <w:r w:rsidR="00F625F3" w:rsidRPr="00B91A33">
        <w:rPr>
          <w:rFonts w:ascii="Times" w:hAnsi="Times" w:cs="Times New Roman"/>
        </w:rPr>
        <w:t xml:space="preserve"> of</w:t>
      </w:r>
      <w:r w:rsidRPr="00B91A33">
        <w:rPr>
          <w:rFonts w:ascii="Times" w:hAnsi="Times" w:cs="Times New Roman"/>
        </w:rPr>
        <w:t xml:space="preserve"> emotion</w:t>
      </w:r>
      <w:r w:rsidR="00F625F3" w:rsidRPr="00B91A33">
        <w:rPr>
          <w:rFonts w:ascii="Times" w:hAnsi="Times" w:cs="Times New Roman"/>
        </w:rPr>
        <w:t>al</w:t>
      </w:r>
      <w:r w:rsidRPr="00B91A33">
        <w:rPr>
          <w:rFonts w:ascii="Times" w:hAnsi="Times" w:cs="Times New Roman"/>
        </w:rPr>
        <w:t xml:space="preserve"> awareness and allow</w:t>
      </w:r>
      <w:r w:rsidR="007E54D3" w:rsidRPr="00B91A33">
        <w:rPr>
          <w:rFonts w:ascii="Times" w:hAnsi="Times" w:cs="Times New Roman"/>
        </w:rPr>
        <w:t>ing</w:t>
      </w:r>
      <w:r w:rsidRPr="00B91A33">
        <w:rPr>
          <w:rFonts w:ascii="Times" w:hAnsi="Times" w:cs="Times New Roman"/>
        </w:rPr>
        <w:t xml:space="preserve"> intersubjective emotional expression</w:t>
      </w:r>
      <w:r w:rsidR="00F625F3" w:rsidRPr="00B91A33">
        <w:rPr>
          <w:rFonts w:ascii="Times" w:hAnsi="Times" w:cs="Times New Roman"/>
        </w:rPr>
        <w:t>;</w:t>
      </w:r>
      <w:r w:rsidRPr="00B91A33">
        <w:rPr>
          <w:rFonts w:ascii="Times" w:hAnsi="Times" w:cs="Times New Roman"/>
        </w:rPr>
        <w:t xml:space="preserve"> </w:t>
      </w:r>
      <w:r w:rsidR="00F625F3" w:rsidRPr="00B91A33">
        <w:rPr>
          <w:rFonts w:ascii="Times" w:hAnsi="Times" w:cs="Times New Roman"/>
        </w:rPr>
        <w:t>(</w:t>
      </w:r>
      <w:r w:rsidRPr="00B91A33">
        <w:rPr>
          <w:rFonts w:ascii="Times" w:hAnsi="Times" w:cs="Times New Roman"/>
        </w:rPr>
        <w:t>2) modulating emotional expression</w:t>
      </w:r>
      <w:r w:rsidR="00F625F3" w:rsidRPr="00B91A33">
        <w:rPr>
          <w:rFonts w:ascii="Times" w:hAnsi="Times" w:cs="Times New Roman"/>
        </w:rPr>
        <w:t>;</w:t>
      </w:r>
      <w:r w:rsidRPr="00B91A33">
        <w:rPr>
          <w:rFonts w:ascii="Times" w:hAnsi="Times" w:cs="Times New Roman"/>
        </w:rPr>
        <w:t xml:space="preserve"> and </w:t>
      </w:r>
      <w:r w:rsidR="00F625F3" w:rsidRPr="00B91A33">
        <w:rPr>
          <w:rFonts w:ascii="Times" w:hAnsi="Times" w:cs="Times New Roman"/>
        </w:rPr>
        <w:t>(</w:t>
      </w:r>
      <w:r w:rsidRPr="00B91A33">
        <w:rPr>
          <w:rFonts w:ascii="Times" w:hAnsi="Times" w:cs="Times New Roman"/>
        </w:rPr>
        <w:t>3) mentalizing about the meaning of the emotional experience.</w:t>
      </w:r>
    </w:p>
    <w:p w:rsidR="000F6BEB" w:rsidRPr="00B91A33" w:rsidRDefault="00186F15" w:rsidP="00B91A33">
      <w:pPr>
        <w:widowControl w:val="0"/>
        <w:autoSpaceDE w:val="0"/>
        <w:autoSpaceDN w:val="0"/>
        <w:adjustRightInd w:val="0"/>
        <w:spacing w:line="480" w:lineRule="auto"/>
        <w:rPr>
          <w:rFonts w:ascii="Times" w:hAnsi="Times" w:cs="Times New Roman"/>
        </w:rPr>
      </w:pPr>
      <w:r w:rsidRPr="00B91A33">
        <w:rPr>
          <w:rFonts w:ascii="Times" w:hAnsi="Times" w:cs="Times New Roman"/>
        </w:rPr>
        <w:tab/>
      </w:r>
      <w:r w:rsidR="000F6BEB" w:rsidRPr="00B91A33">
        <w:rPr>
          <w:rFonts w:ascii="Times" w:hAnsi="Times" w:cs="Times New Roman"/>
        </w:rPr>
        <w:t xml:space="preserve">Clients whose problems are mainly connected to </w:t>
      </w:r>
      <w:r w:rsidR="0010291D" w:rsidRPr="00B91A33">
        <w:rPr>
          <w:rFonts w:ascii="Times" w:hAnsi="Times" w:cs="Times New Roman"/>
        </w:rPr>
        <w:t xml:space="preserve">a </w:t>
      </w:r>
      <w:r w:rsidR="000F6BEB" w:rsidRPr="00B91A33">
        <w:rPr>
          <w:rFonts w:ascii="Times" w:hAnsi="Times" w:cs="Times New Roman"/>
        </w:rPr>
        <w:t xml:space="preserve">lack of emotional awareness or </w:t>
      </w:r>
      <w:r w:rsidR="00302EBD" w:rsidRPr="00B91A33">
        <w:rPr>
          <w:rFonts w:ascii="Times" w:hAnsi="Times" w:cs="Times New Roman"/>
        </w:rPr>
        <w:t xml:space="preserve">a </w:t>
      </w:r>
      <w:r w:rsidR="000F6BEB" w:rsidRPr="00B91A33">
        <w:rPr>
          <w:rFonts w:ascii="Times" w:hAnsi="Times" w:cs="Times New Roman"/>
        </w:rPr>
        <w:t xml:space="preserve">suppression of emotional expression are generally those with </w:t>
      </w:r>
      <w:r w:rsidR="00302EBD" w:rsidRPr="00B91A33">
        <w:rPr>
          <w:rFonts w:ascii="Times" w:hAnsi="Times" w:cs="Times New Roman"/>
        </w:rPr>
        <w:t xml:space="preserve">large discrepancies on the degree of disturbance </w:t>
      </w:r>
      <w:r w:rsidR="000F6BEB" w:rsidRPr="00B91A33">
        <w:rPr>
          <w:rFonts w:ascii="Times" w:hAnsi="Times" w:cs="Times New Roman"/>
        </w:rPr>
        <w:t>between</w:t>
      </w:r>
      <w:r w:rsidR="00302EBD" w:rsidRPr="00B91A33">
        <w:rPr>
          <w:rFonts w:ascii="Times" w:hAnsi="Times" w:cs="Times New Roman"/>
        </w:rPr>
        <w:t xml:space="preserve"> </w:t>
      </w:r>
      <w:r w:rsidR="000F6BEB" w:rsidRPr="00B91A33">
        <w:rPr>
          <w:rFonts w:ascii="Times" w:hAnsi="Times" w:cs="Times New Roman"/>
        </w:rPr>
        <w:t>self</w:t>
      </w:r>
      <w:r w:rsidR="00302EBD" w:rsidRPr="00B91A33">
        <w:rPr>
          <w:rFonts w:ascii="Times" w:hAnsi="Times" w:cs="Times New Roman"/>
        </w:rPr>
        <w:t>-</w:t>
      </w:r>
      <w:r w:rsidR="000F6BEB" w:rsidRPr="00B91A33">
        <w:rPr>
          <w:rFonts w:ascii="Times" w:hAnsi="Times" w:cs="Times New Roman"/>
        </w:rPr>
        <w:t>report</w:t>
      </w:r>
      <w:r w:rsidR="00302EBD" w:rsidRPr="00B91A33">
        <w:rPr>
          <w:rFonts w:ascii="Times" w:hAnsi="Times" w:cs="Times New Roman"/>
        </w:rPr>
        <w:t xml:space="preserve"> </w:t>
      </w:r>
      <w:r w:rsidR="000F6BEB" w:rsidRPr="00B91A33">
        <w:rPr>
          <w:rFonts w:ascii="Times" w:hAnsi="Times" w:cs="Times New Roman"/>
        </w:rPr>
        <w:t>and performance based test</w:t>
      </w:r>
      <w:r w:rsidR="00302EBD" w:rsidRPr="00B91A33">
        <w:rPr>
          <w:rFonts w:ascii="Times" w:hAnsi="Times" w:cs="Times New Roman"/>
        </w:rPr>
        <w:t xml:space="preserve"> results</w:t>
      </w:r>
      <w:r w:rsidR="003C0F02" w:rsidRPr="00B91A33">
        <w:rPr>
          <w:rFonts w:ascii="Times" w:hAnsi="Times" w:cs="Times New Roman"/>
        </w:rPr>
        <w:t xml:space="preserve"> (Finn, 1996). </w:t>
      </w:r>
      <w:r w:rsidR="00302EBD" w:rsidRPr="00B91A33">
        <w:rPr>
          <w:rFonts w:ascii="Times" w:hAnsi="Times" w:cs="Times New Roman"/>
        </w:rPr>
        <w:t xml:space="preserve">In such cases, a </w:t>
      </w:r>
      <w:r w:rsidR="000F6BEB" w:rsidRPr="00B91A33">
        <w:rPr>
          <w:rFonts w:ascii="Times" w:hAnsi="Times" w:cs="Times New Roman"/>
        </w:rPr>
        <w:t xml:space="preserve">TA assessor typically </w:t>
      </w:r>
      <w:r w:rsidR="00302EBD" w:rsidRPr="00B91A33">
        <w:rPr>
          <w:rFonts w:ascii="Times" w:hAnsi="Times" w:cs="Times New Roman"/>
        </w:rPr>
        <w:t>conducts an</w:t>
      </w:r>
      <w:r w:rsidR="000F6BEB" w:rsidRPr="00B91A33">
        <w:rPr>
          <w:rFonts w:ascii="Times" w:hAnsi="Times" w:cs="Times New Roman"/>
        </w:rPr>
        <w:t xml:space="preserve"> intervention </w:t>
      </w:r>
      <w:r w:rsidR="00302EBD" w:rsidRPr="00B91A33">
        <w:rPr>
          <w:rFonts w:ascii="Times" w:hAnsi="Times" w:cs="Times New Roman"/>
        </w:rPr>
        <w:t>aimed at</w:t>
      </w:r>
      <w:r w:rsidR="000F6BEB" w:rsidRPr="00B91A33">
        <w:rPr>
          <w:rFonts w:ascii="Times" w:hAnsi="Times" w:cs="Times New Roman"/>
        </w:rPr>
        <w:t xml:space="preserve"> allow</w:t>
      </w:r>
      <w:r w:rsidR="00302EBD" w:rsidRPr="00B91A33">
        <w:rPr>
          <w:rFonts w:ascii="Times" w:hAnsi="Times" w:cs="Times New Roman"/>
        </w:rPr>
        <w:t>ing</w:t>
      </w:r>
      <w:r w:rsidR="000F6BEB" w:rsidRPr="00B91A33">
        <w:rPr>
          <w:rFonts w:ascii="Times" w:hAnsi="Times" w:cs="Times New Roman"/>
        </w:rPr>
        <w:t xml:space="preserve"> </w:t>
      </w:r>
      <w:r w:rsidR="00302EBD" w:rsidRPr="00B91A33">
        <w:rPr>
          <w:rFonts w:ascii="Times" w:hAnsi="Times" w:cs="Times New Roman"/>
        </w:rPr>
        <w:t xml:space="preserve">the </w:t>
      </w:r>
      <w:r w:rsidR="000F6BEB" w:rsidRPr="00B91A33">
        <w:rPr>
          <w:rFonts w:ascii="Times" w:hAnsi="Times" w:cs="Times New Roman"/>
        </w:rPr>
        <w:t>client</w:t>
      </w:r>
      <w:r w:rsidR="00302EBD" w:rsidRPr="00B91A33">
        <w:rPr>
          <w:rFonts w:ascii="Times" w:hAnsi="Times" w:cs="Times New Roman"/>
        </w:rPr>
        <w:t xml:space="preserve"> to</w:t>
      </w:r>
      <w:r w:rsidR="000F6BEB" w:rsidRPr="00B91A33">
        <w:rPr>
          <w:rFonts w:ascii="Times" w:hAnsi="Times" w:cs="Times New Roman"/>
        </w:rPr>
        <w:t xml:space="preserve"> get in touch with dissociated</w:t>
      </w:r>
      <w:r w:rsidR="00302EBD" w:rsidRPr="00B91A33">
        <w:rPr>
          <w:rFonts w:ascii="Times" w:hAnsi="Times" w:cs="Times New Roman"/>
        </w:rPr>
        <w:t xml:space="preserve"> affect</w:t>
      </w:r>
      <w:r w:rsidR="000F6BEB" w:rsidRPr="00B91A33">
        <w:rPr>
          <w:rFonts w:ascii="Times" w:hAnsi="Times" w:cs="Times New Roman"/>
        </w:rPr>
        <w:t xml:space="preserve"> states</w:t>
      </w:r>
      <w:r w:rsidR="000F6BEB" w:rsidRPr="00B91A33">
        <w:rPr>
          <w:rFonts w:ascii="Times" w:hAnsi="Times" w:cs="Times New Roman"/>
          <w:iCs/>
          <w:color w:val="1A1718"/>
        </w:rPr>
        <w:t xml:space="preserve"> </w:t>
      </w:r>
      <w:r w:rsidR="00302EBD" w:rsidRPr="00B91A33">
        <w:rPr>
          <w:rFonts w:ascii="Times" w:hAnsi="Times" w:cs="Times New Roman"/>
          <w:iCs/>
          <w:color w:val="1A1718"/>
        </w:rPr>
        <w:t xml:space="preserve">through </w:t>
      </w:r>
      <w:r w:rsidR="000F6BEB" w:rsidRPr="00B91A33">
        <w:rPr>
          <w:rFonts w:ascii="Times" w:hAnsi="Times" w:cs="Times New Roman"/>
          <w:iCs/>
          <w:color w:val="1A1718"/>
        </w:rPr>
        <w:t xml:space="preserve">a </w:t>
      </w:r>
      <w:r w:rsidR="00302EBD" w:rsidRPr="00B91A33">
        <w:rPr>
          <w:rFonts w:ascii="Times" w:hAnsi="Times" w:cs="Times New Roman"/>
          <w:iCs/>
          <w:color w:val="1A1718"/>
        </w:rPr>
        <w:t xml:space="preserve">derivation </w:t>
      </w:r>
      <w:r w:rsidR="000F6BEB" w:rsidRPr="00B91A33">
        <w:rPr>
          <w:rFonts w:ascii="Times" w:hAnsi="Times" w:cs="Times New Roman"/>
          <w:iCs/>
          <w:color w:val="1A1718"/>
        </w:rPr>
        <w:t xml:space="preserve">of prolonged exposure </w:t>
      </w:r>
      <w:r w:rsidR="000F6BEB" w:rsidRPr="00B91A33">
        <w:rPr>
          <w:rFonts w:ascii="Times" w:hAnsi="Times" w:cs="Times New Roman"/>
          <w:color w:val="1A1718"/>
        </w:rPr>
        <w:t>(Cloitre</w:t>
      </w:r>
      <w:r w:rsidR="007D702D" w:rsidRPr="00B91A33">
        <w:rPr>
          <w:rFonts w:ascii="Times" w:hAnsi="Times" w:cs="Times New Roman"/>
          <w:color w:val="1A1718"/>
        </w:rPr>
        <w:t>, Koenen, Cohen, &amp; Han</w:t>
      </w:r>
      <w:r w:rsidR="000F6BEB" w:rsidRPr="00B91A33">
        <w:rPr>
          <w:rFonts w:ascii="Times" w:hAnsi="Times" w:cs="Times New Roman"/>
          <w:color w:val="1A1718"/>
        </w:rPr>
        <w:t xml:space="preserve">, 2002) or </w:t>
      </w:r>
      <w:r w:rsidR="000F6BEB" w:rsidRPr="00B91A33">
        <w:rPr>
          <w:rFonts w:ascii="Times" w:hAnsi="Times" w:cs="Times New Roman"/>
          <w:iCs/>
          <w:color w:val="1A1718"/>
        </w:rPr>
        <w:t>affect exposure</w:t>
      </w:r>
      <w:r w:rsidR="000F6BEB" w:rsidRPr="00B91A33">
        <w:rPr>
          <w:rFonts w:ascii="Times" w:hAnsi="Times" w:cs="Times New Roman"/>
          <w:color w:val="1A1718"/>
        </w:rPr>
        <w:t xml:space="preserve"> (McCullough et al., 2003) </w:t>
      </w:r>
      <w:r w:rsidR="00302EBD" w:rsidRPr="00B91A33">
        <w:rPr>
          <w:rFonts w:ascii="Times" w:hAnsi="Times" w:cs="Times New Roman"/>
          <w:color w:val="1A1718"/>
        </w:rPr>
        <w:t>by using</w:t>
      </w:r>
      <w:r w:rsidR="000F6BEB" w:rsidRPr="00B91A33">
        <w:rPr>
          <w:rFonts w:ascii="Times" w:hAnsi="Times" w:cs="Times New Roman"/>
          <w:color w:val="1A1718"/>
        </w:rPr>
        <w:t xml:space="preserve"> visual and imagina</w:t>
      </w:r>
      <w:r w:rsidR="00302EBD" w:rsidRPr="00B91A33">
        <w:rPr>
          <w:rFonts w:ascii="Times" w:hAnsi="Times" w:cs="Times New Roman"/>
          <w:color w:val="1A1718"/>
        </w:rPr>
        <w:t>tory</w:t>
      </w:r>
      <w:r w:rsidR="000F6BEB" w:rsidRPr="00B91A33">
        <w:rPr>
          <w:rFonts w:ascii="Times" w:hAnsi="Times" w:cs="Times New Roman"/>
          <w:color w:val="1A1718"/>
        </w:rPr>
        <w:t xml:space="preserve"> stimul</w:t>
      </w:r>
      <w:r w:rsidR="00302EBD" w:rsidRPr="00B91A33">
        <w:rPr>
          <w:rFonts w:ascii="Times" w:hAnsi="Times" w:cs="Times New Roman"/>
          <w:color w:val="1A1718"/>
        </w:rPr>
        <w:t>i</w:t>
      </w:r>
      <w:r w:rsidR="00204017" w:rsidRPr="00B91A33">
        <w:rPr>
          <w:rFonts w:ascii="Times" w:hAnsi="Times" w:cs="Times New Roman"/>
        </w:rPr>
        <w:t xml:space="preserve">. This approach is based on the </w:t>
      </w:r>
      <w:r w:rsidR="000F6BEB" w:rsidRPr="00B91A33">
        <w:rPr>
          <w:rFonts w:ascii="Times" w:hAnsi="Times" w:cs="Times New Roman"/>
        </w:rPr>
        <w:t>postulati</w:t>
      </w:r>
      <w:r w:rsidR="00204017" w:rsidRPr="00B91A33">
        <w:rPr>
          <w:rFonts w:ascii="Times" w:hAnsi="Times" w:cs="Times New Roman"/>
        </w:rPr>
        <w:t>on</w:t>
      </w:r>
      <w:r w:rsidR="000F6BEB" w:rsidRPr="00B91A33">
        <w:rPr>
          <w:rFonts w:ascii="Times" w:hAnsi="Times" w:cs="Times New Roman"/>
        </w:rPr>
        <w:t xml:space="preserve"> that negative emotion activate</w:t>
      </w:r>
      <w:r w:rsidR="00204017" w:rsidRPr="00B91A33">
        <w:rPr>
          <w:rFonts w:ascii="Times" w:hAnsi="Times" w:cs="Times New Roman"/>
        </w:rPr>
        <w:t>s</w:t>
      </w:r>
      <w:r w:rsidR="000F6BEB" w:rsidRPr="00B91A33">
        <w:rPr>
          <w:rFonts w:ascii="Times" w:hAnsi="Times" w:cs="Times New Roman"/>
        </w:rPr>
        <w:t xml:space="preserve"> the ventromedial </w:t>
      </w:r>
      <w:r w:rsidR="00204017" w:rsidRPr="00B91A33">
        <w:rPr>
          <w:rFonts w:ascii="Times" w:hAnsi="Times" w:cs="Times New Roman"/>
        </w:rPr>
        <w:t xml:space="preserve">region </w:t>
      </w:r>
      <w:r w:rsidR="000F6BEB" w:rsidRPr="00B91A33">
        <w:rPr>
          <w:rFonts w:ascii="Times" w:hAnsi="Times" w:cs="Times New Roman"/>
        </w:rPr>
        <w:t xml:space="preserve">of the right frontal cortex </w:t>
      </w:r>
      <w:r w:rsidR="00204017" w:rsidRPr="00B91A33">
        <w:rPr>
          <w:rFonts w:ascii="Times" w:hAnsi="Times" w:cs="Times New Roman"/>
        </w:rPr>
        <w:t>h</w:t>
      </w:r>
      <w:r w:rsidR="000F6BEB" w:rsidRPr="00B91A33">
        <w:rPr>
          <w:rFonts w:ascii="Times" w:hAnsi="Times" w:cs="Times New Roman"/>
        </w:rPr>
        <w:t>emisphere (</w:t>
      </w:r>
      <w:r w:rsidR="000F6BEB" w:rsidRPr="00B91A33">
        <w:rPr>
          <w:rFonts w:ascii="Times" w:hAnsi="Times" w:cs="Times New Roman"/>
          <w:color w:val="1A1718"/>
        </w:rPr>
        <w:t>Davidson, Pizzagalli, Nitschke, &amp; Putnam, 2002</w:t>
      </w:r>
      <w:r w:rsidR="003C0F02" w:rsidRPr="00B91A33">
        <w:rPr>
          <w:rFonts w:ascii="Times" w:hAnsi="Times" w:cs="Times New Roman"/>
        </w:rPr>
        <w:t>)</w:t>
      </w:r>
      <w:r w:rsidR="00204017" w:rsidRPr="00B91A33">
        <w:rPr>
          <w:rFonts w:ascii="Times" w:hAnsi="Times" w:cs="Times New Roman"/>
        </w:rPr>
        <w:t>. Thus, the i</w:t>
      </w:r>
      <w:r w:rsidR="003C0F02" w:rsidRPr="00B91A33">
        <w:rPr>
          <w:rFonts w:ascii="Times" w:hAnsi="Times" w:cs="Times New Roman"/>
        </w:rPr>
        <w:t xml:space="preserve">ntervention </w:t>
      </w:r>
      <w:r w:rsidR="00204017" w:rsidRPr="00B91A33">
        <w:rPr>
          <w:rFonts w:ascii="Times" w:hAnsi="Times" w:cs="Times New Roman"/>
        </w:rPr>
        <w:t>s</w:t>
      </w:r>
      <w:r w:rsidR="000F6BEB" w:rsidRPr="00B91A33">
        <w:rPr>
          <w:rFonts w:ascii="Times" w:hAnsi="Times" w:cs="Times New Roman"/>
        </w:rPr>
        <w:t xml:space="preserve">essions </w:t>
      </w:r>
      <w:r w:rsidR="00204017" w:rsidRPr="00B91A33">
        <w:rPr>
          <w:rFonts w:ascii="Times" w:hAnsi="Times" w:cs="Times New Roman"/>
        </w:rPr>
        <w:t>typically uses</w:t>
      </w:r>
      <w:r w:rsidR="000F6BEB" w:rsidRPr="00B91A33">
        <w:rPr>
          <w:rFonts w:ascii="Times" w:hAnsi="Times" w:cs="Times New Roman"/>
        </w:rPr>
        <w:t xml:space="preserve"> narrative </w:t>
      </w:r>
      <w:r w:rsidR="00204017" w:rsidRPr="00B91A33">
        <w:rPr>
          <w:rFonts w:ascii="Times" w:hAnsi="Times" w:cs="Times New Roman"/>
        </w:rPr>
        <w:t xml:space="preserve">activities (e.g., </w:t>
      </w:r>
      <w:r w:rsidR="000F6BEB" w:rsidRPr="00B91A33">
        <w:rPr>
          <w:rFonts w:ascii="Times" w:hAnsi="Times" w:cs="Times New Roman"/>
        </w:rPr>
        <w:t>tell</w:t>
      </w:r>
      <w:r w:rsidR="00204017" w:rsidRPr="00B91A33">
        <w:rPr>
          <w:rFonts w:ascii="Times" w:hAnsi="Times" w:cs="Times New Roman"/>
        </w:rPr>
        <w:t>ing</w:t>
      </w:r>
      <w:r w:rsidR="000F6BEB" w:rsidRPr="00B91A33">
        <w:rPr>
          <w:rFonts w:ascii="Times" w:hAnsi="Times" w:cs="Times New Roman"/>
        </w:rPr>
        <w:t xml:space="preserve"> stories to thematic test cards</w:t>
      </w:r>
      <w:r w:rsidR="00204017" w:rsidRPr="00B91A33">
        <w:rPr>
          <w:rFonts w:ascii="Times" w:hAnsi="Times" w:cs="Times New Roman"/>
        </w:rPr>
        <w:t>) because the</w:t>
      </w:r>
      <w:r w:rsidR="003C0F02" w:rsidRPr="00B91A33">
        <w:rPr>
          <w:rFonts w:ascii="Times" w:hAnsi="Times" w:cs="Times New Roman"/>
        </w:rPr>
        <w:t xml:space="preserve"> visual stimuli </w:t>
      </w:r>
      <w:r w:rsidR="000F6BEB" w:rsidRPr="00B91A33">
        <w:rPr>
          <w:rFonts w:ascii="Times" w:hAnsi="Times" w:cs="Times New Roman"/>
        </w:rPr>
        <w:t>activate</w:t>
      </w:r>
      <w:r w:rsidR="00204017" w:rsidRPr="00B91A33">
        <w:rPr>
          <w:rFonts w:ascii="Times" w:hAnsi="Times" w:cs="Times New Roman"/>
        </w:rPr>
        <w:t>s</w:t>
      </w:r>
      <w:r w:rsidR="000F6BEB" w:rsidRPr="00B91A33">
        <w:rPr>
          <w:rFonts w:ascii="Times" w:hAnsi="Times" w:cs="Times New Roman"/>
        </w:rPr>
        <w:t xml:space="preserve"> </w:t>
      </w:r>
      <w:r w:rsidR="00FC0292" w:rsidRPr="00B91A33">
        <w:rPr>
          <w:rFonts w:ascii="Times" w:hAnsi="Times" w:cs="Times New Roman"/>
        </w:rPr>
        <w:t xml:space="preserve">as well </w:t>
      </w:r>
      <w:r w:rsidR="000F6BEB" w:rsidRPr="00B91A33">
        <w:rPr>
          <w:rFonts w:ascii="Times" w:hAnsi="Times" w:cs="Times New Roman"/>
        </w:rPr>
        <w:t xml:space="preserve">right hemisphere </w:t>
      </w:r>
      <w:r w:rsidR="007D702D" w:rsidRPr="00B91A33">
        <w:rPr>
          <w:rFonts w:ascii="Times" w:hAnsi="Times" w:cs="Times New Roman"/>
        </w:rPr>
        <w:t xml:space="preserve">and subcortical </w:t>
      </w:r>
      <w:r w:rsidR="000F6BEB" w:rsidRPr="00B91A33">
        <w:rPr>
          <w:rFonts w:ascii="Times" w:hAnsi="Times" w:cs="Times New Roman"/>
        </w:rPr>
        <w:t>areas</w:t>
      </w:r>
      <w:r w:rsidR="00204017" w:rsidRPr="00B91A33">
        <w:rPr>
          <w:rFonts w:ascii="Times" w:hAnsi="Times" w:cs="Times New Roman"/>
        </w:rPr>
        <w:t xml:space="preserve"> of the brain </w:t>
      </w:r>
      <w:r w:rsidR="007D702D" w:rsidRPr="00B91A33">
        <w:rPr>
          <w:rFonts w:ascii="Times" w:hAnsi="Times" w:cs="Times New Roman"/>
        </w:rPr>
        <w:t>involved in the processing of</w:t>
      </w:r>
      <w:r w:rsidR="00204017" w:rsidRPr="00B91A33">
        <w:rPr>
          <w:rFonts w:ascii="Times" w:hAnsi="Times" w:cs="Times New Roman"/>
        </w:rPr>
        <w:t xml:space="preserve"> negative affect</w:t>
      </w:r>
      <w:r w:rsidR="00FC0292" w:rsidRPr="00B91A33">
        <w:rPr>
          <w:rFonts w:ascii="Times" w:hAnsi="Times" w:cs="Times New Roman"/>
        </w:rPr>
        <w:t xml:space="preserve"> (Asari et al., 2008</w:t>
      </w:r>
      <w:r w:rsidR="000F6BEB" w:rsidRPr="00B91A33">
        <w:rPr>
          <w:rFonts w:ascii="Times" w:hAnsi="Times" w:cs="Times New Roman"/>
        </w:rPr>
        <w:t>;</w:t>
      </w:r>
      <w:r w:rsidR="00FC0292" w:rsidRPr="00B91A33">
        <w:rPr>
          <w:rFonts w:ascii="Times" w:hAnsi="Times" w:cs="Times New Roman"/>
        </w:rPr>
        <w:t xml:space="preserve"> </w:t>
      </w:r>
      <w:r w:rsidR="00FC0292" w:rsidRPr="0082537D">
        <w:rPr>
          <w:rFonts w:ascii="Times" w:hAnsi="Times" w:cs="Times"/>
        </w:rPr>
        <w:t>Vuilleumier, 2005</w:t>
      </w:r>
      <w:r w:rsidR="00E62184" w:rsidRPr="00B91A33">
        <w:rPr>
          <w:rFonts w:ascii="Times" w:hAnsi="Times" w:cs="Times New Roman"/>
        </w:rPr>
        <w:t xml:space="preserve">). Picture cards are selected based on </w:t>
      </w:r>
      <w:r w:rsidR="000F6BEB" w:rsidRPr="00B91A33">
        <w:rPr>
          <w:rFonts w:ascii="Times" w:hAnsi="Times" w:cs="Times New Roman"/>
        </w:rPr>
        <w:t xml:space="preserve">the emotion </w:t>
      </w:r>
      <w:r w:rsidR="00E62184" w:rsidRPr="00B91A33">
        <w:rPr>
          <w:rFonts w:ascii="Times" w:hAnsi="Times" w:cs="Times New Roman"/>
        </w:rPr>
        <w:t>the assessor is attempting to</w:t>
      </w:r>
      <w:r w:rsidR="000F6BEB" w:rsidRPr="00B91A33">
        <w:rPr>
          <w:rFonts w:ascii="Times" w:hAnsi="Times" w:cs="Times New Roman"/>
        </w:rPr>
        <w:t xml:space="preserve"> </w:t>
      </w:r>
      <w:r w:rsidR="00E62184" w:rsidRPr="00B91A33">
        <w:rPr>
          <w:rFonts w:ascii="Times" w:hAnsi="Times" w:cs="Times New Roman"/>
        </w:rPr>
        <w:t>elicit</w:t>
      </w:r>
      <w:r w:rsidR="000F6BEB" w:rsidRPr="00B91A33">
        <w:rPr>
          <w:rFonts w:ascii="Times" w:hAnsi="Times" w:cs="Times New Roman"/>
        </w:rPr>
        <w:t xml:space="preserve">. For example, </w:t>
      </w:r>
      <w:r w:rsidR="00E62184" w:rsidRPr="00B91A33">
        <w:rPr>
          <w:rFonts w:ascii="Times" w:hAnsi="Times" w:cs="Times New Roman"/>
        </w:rPr>
        <w:t xml:space="preserve">eliciting </w:t>
      </w:r>
      <w:r w:rsidR="000F6BEB" w:rsidRPr="00B91A33">
        <w:rPr>
          <w:rFonts w:ascii="Times" w:hAnsi="Times" w:cs="Times New Roman"/>
        </w:rPr>
        <w:t xml:space="preserve">sadness </w:t>
      </w:r>
      <w:r w:rsidR="00E62184" w:rsidRPr="00B91A33">
        <w:rPr>
          <w:rFonts w:ascii="Times" w:hAnsi="Times" w:cs="Times New Roman"/>
        </w:rPr>
        <w:t>can be accomp</w:t>
      </w:r>
      <w:r w:rsidR="0075710E" w:rsidRPr="00B91A33">
        <w:rPr>
          <w:rFonts w:ascii="Times" w:hAnsi="Times" w:cs="Times New Roman"/>
        </w:rPr>
        <w:t xml:space="preserve">lished using cards 3GF, 3BM, and 13B </w:t>
      </w:r>
      <w:r w:rsidR="000F6BEB" w:rsidRPr="00B91A33">
        <w:rPr>
          <w:rFonts w:ascii="Times" w:hAnsi="Times" w:cs="Times New Roman"/>
        </w:rPr>
        <w:t xml:space="preserve">from the Thematic Apperception Test (Murray, </w:t>
      </w:r>
      <w:r w:rsidR="0075710E" w:rsidRPr="00B91A33">
        <w:rPr>
          <w:rFonts w:ascii="Times" w:hAnsi="Times" w:cs="Times New Roman"/>
        </w:rPr>
        <w:t>1943/1971</w:t>
      </w:r>
      <w:r w:rsidR="000F6BEB" w:rsidRPr="00B91A33">
        <w:rPr>
          <w:rFonts w:ascii="Times" w:hAnsi="Times" w:cs="Times New Roman"/>
        </w:rPr>
        <w:t>)</w:t>
      </w:r>
      <w:r w:rsidR="003C0F02" w:rsidRPr="00B91A33">
        <w:rPr>
          <w:rFonts w:ascii="Times" w:hAnsi="Times" w:cs="Times New Roman"/>
        </w:rPr>
        <w:t xml:space="preserve">. </w:t>
      </w:r>
      <w:r w:rsidR="000F6BEB" w:rsidRPr="00B91A33">
        <w:rPr>
          <w:rFonts w:ascii="Times" w:hAnsi="Times" w:cs="Times New Roman"/>
        </w:rPr>
        <w:t>Rorschach cards might be</w:t>
      </w:r>
      <w:r w:rsidR="00E62184" w:rsidRPr="00B91A33">
        <w:rPr>
          <w:rFonts w:ascii="Times" w:hAnsi="Times" w:cs="Times New Roman"/>
        </w:rPr>
        <w:t xml:space="preserve"> also be</w:t>
      </w:r>
      <w:r w:rsidR="000F6BEB" w:rsidRPr="00B91A33">
        <w:rPr>
          <w:rFonts w:ascii="Times" w:hAnsi="Times" w:cs="Times New Roman"/>
        </w:rPr>
        <w:t xml:space="preserve"> </w:t>
      </w:r>
      <w:r w:rsidR="00384A85" w:rsidRPr="00B91A33">
        <w:rPr>
          <w:rFonts w:ascii="Times" w:hAnsi="Times" w:cs="Times New Roman"/>
        </w:rPr>
        <w:t>used</w:t>
      </w:r>
      <w:r w:rsidR="00E62184" w:rsidRPr="00B91A33">
        <w:rPr>
          <w:rFonts w:ascii="Times" w:hAnsi="Times" w:cs="Times New Roman"/>
        </w:rPr>
        <w:t xml:space="preserve"> to this end but are most useful when the client </w:t>
      </w:r>
      <w:r w:rsidR="000F6BEB" w:rsidRPr="00B91A33">
        <w:rPr>
          <w:rFonts w:ascii="Times" w:hAnsi="Times" w:cs="Times New Roman"/>
        </w:rPr>
        <w:t xml:space="preserve">previously </w:t>
      </w:r>
      <w:r w:rsidR="00E62184" w:rsidRPr="00B91A33">
        <w:rPr>
          <w:rFonts w:ascii="Times" w:hAnsi="Times" w:cs="Times New Roman"/>
        </w:rPr>
        <w:t>indicated that the image triggered the emotional</w:t>
      </w:r>
      <w:r w:rsidR="00800DCC" w:rsidRPr="00B91A33">
        <w:rPr>
          <w:rFonts w:ascii="Times" w:hAnsi="Times" w:cs="Times New Roman"/>
        </w:rPr>
        <w:t>. For example, if on</w:t>
      </w:r>
      <w:r w:rsidR="000F6BEB" w:rsidRPr="00B91A33">
        <w:rPr>
          <w:rFonts w:ascii="Times" w:hAnsi="Times" w:cs="Times New Roman"/>
        </w:rPr>
        <w:t xml:space="preserve"> </w:t>
      </w:r>
      <w:r w:rsidR="00E62184" w:rsidRPr="00B91A33">
        <w:rPr>
          <w:rFonts w:ascii="Times" w:hAnsi="Times" w:cs="Times New Roman"/>
        </w:rPr>
        <w:t>C</w:t>
      </w:r>
      <w:r w:rsidR="000F6BEB" w:rsidRPr="00B91A33">
        <w:rPr>
          <w:rFonts w:ascii="Times" w:hAnsi="Times" w:cs="Times New Roman"/>
        </w:rPr>
        <w:t>ard I</w:t>
      </w:r>
      <w:r w:rsidR="00800DCC" w:rsidRPr="00B91A33">
        <w:rPr>
          <w:rFonts w:ascii="Times" w:hAnsi="Times" w:cs="Times New Roman"/>
        </w:rPr>
        <w:t xml:space="preserve"> the</w:t>
      </w:r>
      <w:r w:rsidR="000F6BEB" w:rsidRPr="00B91A33">
        <w:rPr>
          <w:rFonts w:ascii="Times" w:hAnsi="Times" w:cs="Times New Roman"/>
        </w:rPr>
        <w:t xml:space="preserve"> </w:t>
      </w:r>
      <w:r w:rsidR="00800DCC" w:rsidRPr="00B91A33">
        <w:rPr>
          <w:rFonts w:ascii="Times" w:hAnsi="Times" w:cs="Times New Roman"/>
        </w:rPr>
        <w:t>c</w:t>
      </w:r>
      <w:r w:rsidR="00384A85" w:rsidRPr="00B91A33">
        <w:rPr>
          <w:rFonts w:ascii="Times" w:hAnsi="Times" w:cs="Times New Roman"/>
        </w:rPr>
        <w:t xml:space="preserve">lient </w:t>
      </w:r>
      <w:r w:rsidR="000F6BEB" w:rsidRPr="00B91A33">
        <w:rPr>
          <w:rFonts w:ascii="Times" w:hAnsi="Times" w:cs="Times New Roman"/>
        </w:rPr>
        <w:t>said</w:t>
      </w:r>
      <w:r w:rsidR="00E62184" w:rsidRPr="00B91A33">
        <w:rPr>
          <w:rFonts w:ascii="Times" w:hAnsi="Times" w:cs="Times New Roman"/>
        </w:rPr>
        <w:t>,</w:t>
      </w:r>
      <w:r w:rsidR="000F6BEB" w:rsidRPr="00B91A33">
        <w:rPr>
          <w:rFonts w:ascii="Times" w:hAnsi="Times" w:cs="Times New Roman"/>
        </w:rPr>
        <w:t xml:space="preserve"> “</w:t>
      </w:r>
      <w:r w:rsidR="00E62184" w:rsidRPr="00B91A33">
        <w:rPr>
          <w:rFonts w:ascii="Times" w:hAnsi="Times" w:cs="Times New Roman"/>
        </w:rPr>
        <w:t>T</w:t>
      </w:r>
      <w:r w:rsidR="000F6BEB" w:rsidRPr="00B91A33">
        <w:rPr>
          <w:rFonts w:ascii="Times" w:hAnsi="Times" w:cs="Times New Roman"/>
        </w:rPr>
        <w:t>his looks like a terrible darkness</w:t>
      </w:r>
      <w:r w:rsidR="00E62184" w:rsidRPr="00B91A33">
        <w:rPr>
          <w:rFonts w:ascii="Times" w:hAnsi="Times" w:cs="Times New Roman"/>
        </w:rPr>
        <w:t>;</w:t>
      </w:r>
      <w:r w:rsidR="000F6BEB" w:rsidRPr="00B91A33">
        <w:rPr>
          <w:rFonts w:ascii="Times" w:hAnsi="Times" w:cs="Times New Roman"/>
        </w:rPr>
        <w:t xml:space="preserve"> like when you are lost and lonely</w:t>
      </w:r>
      <w:r w:rsidR="00800DCC" w:rsidRPr="00B91A33">
        <w:rPr>
          <w:rFonts w:ascii="Times" w:hAnsi="Times" w:cs="Times New Roman"/>
        </w:rPr>
        <w:t>,</w:t>
      </w:r>
      <w:r w:rsidR="000F6BEB" w:rsidRPr="00B91A33">
        <w:rPr>
          <w:rFonts w:ascii="Times" w:hAnsi="Times" w:cs="Times New Roman"/>
        </w:rPr>
        <w:t>”</w:t>
      </w:r>
      <w:r w:rsidR="00800DCC" w:rsidRPr="00B91A33">
        <w:rPr>
          <w:rFonts w:ascii="Times" w:hAnsi="Times" w:cs="Times New Roman"/>
        </w:rPr>
        <w:t xml:space="preserve"> the assessor might select this card </w:t>
      </w:r>
      <w:r w:rsidR="004D01D9" w:rsidRPr="00B91A33">
        <w:rPr>
          <w:rFonts w:ascii="Times" w:hAnsi="Times" w:cs="Times New Roman"/>
        </w:rPr>
        <w:t>to elicit sadness or hopelessness</w:t>
      </w:r>
      <w:r w:rsidR="00E96F24" w:rsidRPr="00B91A33">
        <w:rPr>
          <w:rFonts w:ascii="Times" w:hAnsi="Times" w:cs="Times New Roman"/>
        </w:rPr>
        <w:t>.</w:t>
      </w:r>
      <w:r w:rsidR="000F6BEB" w:rsidRPr="00B91A33">
        <w:rPr>
          <w:rFonts w:ascii="Times" w:hAnsi="Times" w:cs="Times New Roman"/>
        </w:rPr>
        <w:t xml:space="preserve"> </w:t>
      </w:r>
    </w:p>
    <w:p w:rsidR="000F6BEB" w:rsidRPr="00B91A33" w:rsidRDefault="00384A85"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D</w:t>
      </w:r>
      <w:r w:rsidR="000F6BEB" w:rsidRPr="00B91A33">
        <w:rPr>
          <w:rFonts w:ascii="Times" w:hAnsi="Times" w:cs="Times New Roman"/>
        </w:rPr>
        <w:t xml:space="preserve">epending </w:t>
      </w:r>
      <w:r w:rsidR="00A30F80" w:rsidRPr="00B91A33">
        <w:rPr>
          <w:rFonts w:ascii="Times" w:hAnsi="Times" w:cs="Times New Roman"/>
        </w:rPr>
        <w:t>the</w:t>
      </w:r>
      <w:r w:rsidRPr="00B91A33">
        <w:rPr>
          <w:rFonts w:ascii="Times" w:hAnsi="Times" w:cs="Times New Roman"/>
        </w:rPr>
        <w:t xml:space="preserve"> client</w:t>
      </w:r>
      <w:r w:rsidR="00A30F80" w:rsidRPr="00B91A33">
        <w:rPr>
          <w:rFonts w:ascii="Times" w:hAnsi="Times" w:cs="Times New Roman"/>
        </w:rPr>
        <w:t xml:space="preserve">’s level of </w:t>
      </w:r>
      <w:r w:rsidR="000F6BEB" w:rsidRPr="00B91A33">
        <w:rPr>
          <w:rFonts w:ascii="Times" w:hAnsi="Times" w:cs="Times New Roman"/>
        </w:rPr>
        <w:t xml:space="preserve">emotional awareness and emotional expression, </w:t>
      </w:r>
      <w:r w:rsidRPr="00B91A33">
        <w:rPr>
          <w:rFonts w:ascii="Times" w:hAnsi="Times" w:cs="Times New Roman"/>
        </w:rPr>
        <w:t xml:space="preserve">the assessor can </w:t>
      </w:r>
      <w:r w:rsidR="00A30F80" w:rsidRPr="00B91A33">
        <w:rPr>
          <w:rFonts w:ascii="Times" w:hAnsi="Times" w:cs="Times New Roman"/>
        </w:rPr>
        <w:t xml:space="preserve">opt </w:t>
      </w:r>
      <w:r w:rsidRPr="00B91A33">
        <w:rPr>
          <w:rFonts w:ascii="Times" w:hAnsi="Times" w:cs="Times New Roman"/>
        </w:rPr>
        <w:t xml:space="preserve">to </w:t>
      </w:r>
      <w:r w:rsidR="00A30F80" w:rsidRPr="00B91A33">
        <w:rPr>
          <w:rFonts w:ascii="Times" w:hAnsi="Times" w:cs="Times New Roman"/>
        </w:rPr>
        <w:t>use</w:t>
      </w:r>
      <w:r w:rsidR="000F6BEB" w:rsidRPr="00B91A33">
        <w:rPr>
          <w:rFonts w:ascii="Times" w:hAnsi="Times" w:cs="Times New Roman"/>
        </w:rPr>
        <w:t xml:space="preserve"> up </w:t>
      </w:r>
      <w:r w:rsidR="00A30F80" w:rsidRPr="00B91A33">
        <w:rPr>
          <w:rFonts w:ascii="Times" w:hAnsi="Times" w:cs="Times New Roman"/>
        </w:rPr>
        <w:t>to</w:t>
      </w:r>
      <w:r w:rsidR="000F6BEB" w:rsidRPr="00B91A33">
        <w:rPr>
          <w:rFonts w:ascii="Times" w:hAnsi="Times" w:cs="Times New Roman"/>
        </w:rPr>
        <w:t xml:space="preserve"> four</w:t>
      </w:r>
      <w:r w:rsidRPr="00B91A33">
        <w:rPr>
          <w:rFonts w:ascii="Times" w:hAnsi="Times" w:cs="Times New Roman"/>
        </w:rPr>
        <w:t xml:space="preserve"> of the following</w:t>
      </w:r>
      <w:r w:rsidR="000F6BEB" w:rsidRPr="00B91A33">
        <w:rPr>
          <w:rFonts w:ascii="Times" w:hAnsi="Times" w:cs="Times New Roman"/>
        </w:rPr>
        <w:t xml:space="preserve"> </w:t>
      </w:r>
      <w:r w:rsidR="00A30F80" w:rsidRPr="00B91A33">
        <w:rPr>
          <w:rFonts w:ascii="Times" w:hAnsi="Times" w:cs="Times New Roman"/>
        </w:rPr>
        <w:t xml:space="preserve">specific </w:t>
      </w:r>
      <w:r w:rsidR="000F6BEB" w:rsidRPr="00B91A33">
        <w:rPr>
          <w:rFonts w:ascii="Times" w:hAnsi="Times" w:cs="Times New Roman"/>
        </w:rPr>
        <w:t>intervention</w:t>
      </w:r>
      <w:r w:rsidR="00A30F80" w:rsidRPr="00B91A33">
        <w:rPr>
          <w:rFonts w:ascii="Times" w:hAnsi="Times" w:cs="Times New Roman"/>
        </w:rPr>
        <w:t xml:space="preserve"> techniques, which can</w:t>
      </w:r>
      <w:r w:rsidRPr="00B91A33">
        <w:rPr>
          <w:rFonts w:ascii="Times" w:hAnsi="Times" w:cs="Times New Roman"/>
        </w:rPr>
        <w:t xml:space="preserve"> potentially</w:t>
      </w:r>
      <w:r w:rsidR="000F6BEB" w:rsidRPr="00B91A33">
        <w:rPr>
          <w:rFonts w:ascii="Times" w:hAnsi="Times" w:cs="Times New Roman"/>
        </w:rPr>
        <w:t xml:space="preserve"> build on</w:t>
      </w:r>
      <w:r w:rsidRPr="00B91A33">
        <w:rPr>
          <w:rFonts w:ascii="Times" w:hAnsi="Times" w:cs="Times New Roman"/>
        </w:rPr>
        <w:t xml:space="preserve"> </w:t>
      </w:r>
      <w:r w:rsidR="00A30F80" w:rsidRPr="00B91A33">
        <w:rPr>
          <w:rFonts w:ascii="Times" w:hAnsi="Times" w:cs="Times New Roman"/>
        </w:rPr>
        <w:t xml:space="preserve">one </w:t>
      </w:r>
      <w:r w:rsidRPr="00B91A33">
        <w:rPr>
          <w:rFonts w:ascii="Times" w:hAnsi="Times" w:cs="Times New Roman"/>
        </w:rPr>
        <w:t xml:space="preserve">another </w:t>
      </w:r>
      <w:r w:rsidR="000F6BEB" w:rsidRPr="00B91A33">
        <w:rPr>
          <w:rFonts w:ascii="Times" w:hAnsi="Times" w:cs="Times New Roman"/>
        </w:rPr>
        <w:t xml:space="preserve">in a hierarichcal sequence </w:t>
      </w:r>
      <w:r w:rsidR="00A30F80" w:rsidRPr="00B91A33">
        <w:rPr>
          <w:rFonts w:ascii="Times" w:hAnsi="Times" w:cs="Times New Roman"/>
        </w:rPr>
        <w:t>where</w:t>
      </w:r>
      <w:r w:rsidR="000F6BEB" w:rsidRPr="00B91A33">
        <w:rPr>
          <w:rFonts w:ascii="Times" w:hAnsi="Times" w:cs="Times New Roman"/>
        </w:rPr>
        <w:t xml:space="preserve"> the first </w:t>
      </w:r>
      <w:r w:rsidR="00A30F80" w:rsidRPr="00B91A33">
        <w:rPr>
          <w:rFonts w:ascii="Times" w:hAnsi="Times" w:cs="Times New Roman"/>
        </w:rPr>
        <w:t xml:space="preserve">techniques </w:t>
      </w:r>
      <w:r w:rsidR="000F6BEB" w:rsidRPr="00B91A33">
        <w:rPr>
          <w:rFonts w:ascii="Times" w:hAnsi="Times" w:cs="Times New Roman"/>
        </w:rPr>
        <w:t>are the least emotional</w:t>
      </w:r>
      <w:r w:rsidR="00A30F80" w:rsidRPr="00B91A33">
        <w:rPr>
          <w:rFonts w:ascii="Times" w:hAnsi="Times" w:cs="Times New Roman"/>
        </w:rPr>
        <w:t>ly</w:t>
      </w:r>
      <w:r w:rsidR="000F6BEB" w:rsidRPr="00B91A33">
        <w:rPr>
          <w:rFonts w:ascii="Times" w:hAnsi="Times" w:cs="Times New Roman"/>
        </w:rPr>
        <w:t xml:space="preserve"> arousing</w:t>
      </w:r>
      <w:r w:rsidR="00DD2CE9" w:rsidRPr="00B91A33">
        <w:rPr>
          <w:rFonts w:ascii="Times" w:hAnsi="Times" w:cs="Times New Roman"/>
        </w:rPr>
        <w:t xml:space="preserve"> with increased intensity</w:t>
      </w:r>
      <w:r w:rsidR="000F6BEB" w:rsidRPr="00B91A33">
        <w:rPr>
          <w:rFonts w:ascii="Times" w:hAnsi="Times" w:cs="Times New Roman"/>
        </w:rPr>
        <w:t xml:space="preserve">. </w:t>
      </w:r>
    </w:p>
    <w:p w:rsidR="002F3240" w:rsidRPr="00B91A33" w:rsidRDefault="00DD2CE9"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i/>
          <w:u w:val="single"/>
        </w:rPr>
        <w:t>Intervention 1</w:t>
      </w:r>
      <w:r w:rsidR="000F6BEB" w:rsidRPr="00B91A33">
        <w:rPr>
          <w:rFonts w:ascii="Times" w:hAnsi="Times" w:cs="Times New Roman"/>
          <w:i/>
          <w:u w:val="single"/>
        </w:rPr>
        <w:t>:</w:t>
      </w:r>
      <w:r w:rsidR="002F3240" w:rsidRPr="00B91A33">
        <w:rPr>
          <w:rFonts w:ascii="Times" w:hAnsi="Times" w:cs="Times New Roman"/>
          <w:i/>
          <w:u w:val="single"/>
        </w:rPr>
        <w:t xml:space="preserve"> </w:t>
      </w:r>
      <w:r w:rsidRPr="00B91A33">
        <w:rPr>
          <w:rFonts w:ascii="Times" w:hAnsi="Times" w:cs="Times New Roman"/>
          <w:i/>
          <w:u w:val="single"/>
        </w:rPr>
        <w:t>Storyt</w:t>
      </w:r>
      <w:r w:rsidR="00384A85" w:rsidRPr="00B91A33">
        <w:rPr>
          <w:rFonts w:ascii="Times" w:hAnsi="Times" w:cs="Times New Roman"/>
          <w:i/>
          <w:u w:val="single"/>
        </w:rPr>
        <w:t xml:space="preserve">elling </w:t>
      </w:r>
      <w:r w:rsidRPr="00B91A33">
        <w:rPr>
          <w:rFonts w:ascii="Times" w:hAnsi="Times" w:cs="Times New Roman"/>
          <w:i/>
          <w:u w:val="single"/>
        </w:rPr>
        <w:t xml:space="preserve">using </w:t>
      </w:r>
      <w:r w:rsidR="00384A85" w:rsidRPr="00B91A33">
        <w:rPr>
          <w:rFonts w:ascii="Times" w:hAnsi="Times" w:cs="Times New Roman"/>
          <w:i/>
          <w:u w:val="single"/>
        </w:rPr>
        <w:t xml:space="preserve">an emotionally arousing </w:t>
      </w:r>
      <w:r w:rsidRPr="00B91A33">
        <w:rPr>
          <w:rFonts w:ascii="Times" w:hAnsi="Times" w:cs="Times New Roman"/>
          <w:i/>
          <w:u w:val="single"/>
        </w:rPr>
        <w:t>stimuli</w:t>
      </w:r>
      <w:r w:rsidR="00384A85" w:rsidRPr="00B91A33">
        <w:rPr>
          <w:rFonts w:ascii="Times" w:hAnsi="Times" w:cs="Times New Roman"/>
          <w:i/>
        </w:rPr>
        <w:t>.</w:t>
      </w:r>
      <w:r w:rsidR="00384A85" w:rsidRPr="00B91A33">
        <w:rPr>
          <w:rFonts w:ascii="Times" w:hAnsi="Times" w:cs="Times New Roman"/>
          <w:b/>
          <w:i/>
          <w:color w:val="FF0000"/>
        </w:rPr>
        <w:t xml:space="preserve"> </w:t>
      </w:r>
      <w:r w:rsidR="000F6BEB" w:rsidRPr="00B91A33">
        <w:rPr>
          <w:rFonts w:ascii="Times" w:hAnsi="Times" w:cs="Times New Roman"/>
        </w:rPr>
        <w:t>For some</w:t>
      </w:r>
      <w:r w:rsidRPr="00B91A33">
        <w:rPr>
          <w:rFonts w:ascii="Times" w:hAnsi="Times" w:cs="Times New Roman"/>
        </w:rPr>
        <w:t xml:space="preserve"> clients with an</w:t>
      </w:r>
      <w:r w:rsidR="000F6BEB" w:rsidRPr="00B91A33">
        <w:rPr>
          <w:rFonts w:ascii="Times" w:hAnsi="Times" w:cs="Times New Roman"/>
        </w:rPr>
        <w:t xml:space="preserve"> af</w:t>
      </w:r>
      <w:r w:rsidR="00384A85" w:rsidRPr="00B91A33">
        <w:rPr>
          <w:rFonts w:ascii="Times" w:hAnsi="Times" w:cs="Times New Roman"/>
        </w:rPr>
        <w:t>fect phobi</w:t>
      </w:r>
      <w:r w:rsidRPr="00B91A33">
        <w:rPr>
          <w:rFonts w:ascii="Times" w:hAnsi="Times" w:cs="Times New Roman"/>
        </w:rPr>
        <w:t>a</w:t>
      </w:r>
      <w:r w:rsidR="00830819" w:rsidRPr="00B91A33">
        <w:rPr>
          <w:rFonts w:ascii="Times" w:hAnsi="Times" w:cs="Times New Roman"/>
        </w:rPr>
        <w:t xml:space="preserve"> (M</w:t>
      </w:r>
      <w:r w:rsidR="0075710E" w:rsidRPr="00B91A33">
        <w:rPr>
          <w:rFonts w:ascii="Times" w:hAnsi="Times" w:cs="Times New Roman"/>
        </w:rPr>
        <w:t>cCullogh et al.,</w:t>
      </w:r>
      <w:r w:rsidR="00384A85" w:rsidRPr="00B91A33">
        <w:rPr>
          <w:rFonts w:ascii="Times" w:hAnsi="Times" w:cs="Times New Roman"/>
        </w:rPr>
        <w:t xml:space="preserve"> 2003)</w:t>
      </w:r>
      <w:r w:rsidR="000F6BEB" w:rsidRPr="00B91A33">
        <w:rPr>
          <w:rFonts w:ascii="Times" w:hAnsi="Times" w:cs="Times New Roman"/>
        </w:rPr>
        <w:t>, no matter the level of interpersonal support and emotional dyadic regulation provided by the assessor, verbalizing stories to clearly emotionally charged stimul</w:t>
      </w:r>
      <w:r w:rsidRPr="00B91A33">
        <w:rPr>
          <w:rFonts w:ascii="Times" w:hAnsi="Times" w:cs="Times New Roman"/>
        </w:rPr>
        <w:t>i</w:t>
      </w:r>
      <w:r w:rsidR="000F6BEB" w:rsidRPr="00B91A33">
        <w:rPr>
          <w:rFonts w:ascii="Times" w:hAnsi="Times" w:cs="Times New Roman"/>
        </w:rPr>
        <w:t xml:space="preserve"> is very hard, if </w:t>
      </w:r>
      <w:r w:rsidRPr="00B91A33">
        <w:rPr>
          <w:rFonts w:ascii="Times" w:hAnsi="Times" w:cs="Times New Roman"/>
        </w:rPr>
        <w:t>im</w:t>
      </w:r>
      <w:r w:rsidR="000F6BEB" w:rsidRPr="00B91A33">
        <w:rPr>
          <w:rFonts w:ascii="Times" w:hAnsi="Times" w:cs="Times New Roman"/>
        </w:rPr>
        <w:t>possible</w:t>
      </w:r>
      <w:r w:rsidRPr="00B91A33">
        <w:rPr>
          <w:rFonts w:ascii="Times" w:hAnsi="Times" w:cs="Times New Roman"/>
        </w:rPr>
        <w:t xml:space="preserve"> in some situations</w:t>
      </w:r>
      <w:r w:rsidR="000F6BEB" w:rsidRPr="00B91A33">
        <w:rPr>
          <w:rFonts w:ascii="Times" w:hAnsi="Times" w:cs="Times New Roman"/>
        </w:rPr>
        <w:t>.</w:t>
      </w:r>
      <w:r w:rsidR="00D579E8" w:rsidRPr="00B91A33">
        <w:rPr>
          <w:rFonts w:ascii="Times" w:hAnsi="Times" w:cs="Times New Roman"/>
        </w:rPr>
        <w:t xml:space="preserve"> </w:t>
      </w:r>
      <w:r w:rsidR="000F6BEB" w:rsidRPr="00B91A33">
        <w:rPr>
          <w:rFonts w:ascii="Times" w:hAnsi="Times" w:cs="Times New Roman"/>
        </w:rPr>
        <w:t>When</w:t>
      </w:r>
      <w:r w:rsidR="00D579E8" w:rsidRPr="00B91A33">
        <w:rPr>
          <w:rFonts w:ascii="Times" w:hAnsi="Times" w:cs="Times New Roman"/>
        </w:rPr>
        <w:t xml:space="preserve"> a</w:t>
      </w:r>
      <w:r w:rsidR="000F6BEB" w:rsidRPr="00B91A33">
        <w:rPr>
          <w:rFonts w:ascii="Times" w:hAnsi="Times" w:cs="Times New Roman"/>
        </w:rPr>
        <w:t xml:space="preserve"> client</w:t>
      </w:r>
      <w:r w:rsidR="00D579E8" w:rsidRPr="00B91A33">
        <w:rPr>
          <w:rFonts w:ascii="Times" w:hAnsi="Times" w:cs="Times New Roman"/>
        </w:rPr>
        <w:t xml:space="preserve"> </w:t>
      </w:r>
      <w:r w:rsidR="000F6BEB" w:rsidRPr="00B91A33">
        <w:rPr>
          <w:rFonts w:ascii="Times" w:hAnsi="Times" w:cs="Times New Roman"/>
        </w:rPr>
        <w:t>struggle</w:t>
      </w:r>
      <w:r w:rsidR="00D579E8" w:rsidRPr="00B91A33">
        <w:rPr>
          <w:rFonts w:ascii="Times" w:hAnsi="Times" w:cs="Times New Roman"/>
        </w:rPr>
        <w:t>s</w:t>
      </w:r>
      <w:r w:rsidR="000F6BEB" w:rsidRPr="00B91A33">
        <w:rPr>
          <w:rFonts w:ascii="Times" w:hAnsi="Times" w:cs="Times New Roman"/>
        </w:rPr>
        <w:t xml:space="preserve"> to </w:t>
      </w:r>
      <w:r w:rsidR="00D579E8" w:rsidRPr="00B91A33">
        <w:rPr>
          <w:rFonts w:ascii="Times" w:hAnsi="Times" w:cs="Times New Roman"/>
        </w:rPr>
        <w:t xml:space="preserve">formulate a </w:t>
      </w:r>
      <w:r w:rsidR="000F6BEB" w:rsidRPr="00B91A33">
        <w:rPr>
          <w:rFonts w:ascii="Times" w:hAnsi="Times" w:cs="Times New Roman"/>
        </w:rPr>
        <w:t>stori</w:t>
      </w:r>
      <w:r w:rsidR="00D579E8" w:rsidRPr="00B91A33">
        <w:rPr>
          <w:rFonts w:ascii="Times" w:hAnsi="Times" w:cs="Times New Roman"/>
        </w:rPr>
        <w:t>y</w:t>
      </w:r>
      <w:r w:rsidR="005E445B" w:rsidRPr="00B91A33">
        <w:rPr>
          <w:rFonts w:ascii="Times" w:hAnsi="Times" w:cs="Times New Roman"/>
        </w:rPr>
        <w:t xml:space="preserve"> (i.e.</w:t>
      </w:r>
      <w:r w:rsidR="00D579E8" w:rsidRPr="00B91A33">
        <w:rPr>
          <w:rFonts w:ascii="Times" w:hAnsi="Times" w:cs="Times New Roman"/>
        </w:rPr>
        <w:t>,</w:t>
      </w:r>
      <w:r w:rsidR="005E445B" w:rsidRPr="00B91A33">
        <w:rPr>
          <w:rFonts w:ascii="Times" w:hAnsi="Times" w:cs="Times New Roman"/>
        </w:rPr>
        <w:t xml:space="preserve"> strongly stutter, are confused and disorganized, suddenly shut down)</w:t>
      </w:r>
      <w:r w:rsidR="000F6BEB" w:rsidRPr="00B91A33">
        <w:rPr>
          <w:rFonts w:ascii="Times" w:hAnsi="Times" w:cs="Times New Roman"/>
        </w:rPr>
        <w:t xml:space="preserve">, </w:t>
      </w:r>
      <w:r w:rsidR="00D579E8" w:rsidRPr="00B91A33">
        <w:rPr>
          <w:rFonts w:ascii="Times" w:hAnsi="Times" w:cs="Times New Roman"/>
        </w:rPr>
        <w:t xml:space="preserve">the </w:t>
      </w:r>
      <w:r w:rsidR="000F6BEB" w:rsidRPr="00B91A33">
        <w:rPr>
          <w:rFonts w:ascii="Times" w:hAnsi="Times" w:cs="Times New Roman"/>
        </w:rPr>
        <w:t xml:space="preserve">assessor </w:t>
      </w:r>
      <w:r w:rsidR="004170C9" w:rsidRPr="00B91A33">
        <w:rPr>
          <w:rFonts w:ascii="Times" w:hAnsi="Times" w:cs="Times New Roman"/>
        </w:rPr>
        <w:t xml:space="preserve">ceases </w:t>
      </w:r>
      <w:r w:rsidR="000F6BEB" w:rsidRPr="00B91A33">
        <w:rPr>
          <w:rFonts w:ascii="Times" w:hAnsi="Times" w:cs="Times New Roman"/>
        </w:rPr>
        <w:t xml:space="preserve">this part of the intervention </w:t>
      </w:r>
      <w:r w:rsidR="00D579E8" w:rsidRPr="00B91A33">
        <w:rPr>
          <w:rFonts w:ascii="Times" w:hAnsi="Times" w:cs="Times New Roman"/>
        </w:rPr>
        <w:t>and proceeds to help the client</w:t>
      </w:r>
      <w:r w:rsidR="000F6BEB" w:rsidRPr="00B91A33">
        <w:rPr>
          <w:rFonts w:ascii="Times" w:hAnsi="Times" w:cs="Times New Roman"/>
        </w:rPr>
        <w:t xml:space="preserve"> mak</w:t>
      </w:r>
      <w:r w:rsidR="00D579E8" w:rsidRPr="00B91A33">
        <w:rPr>
          <w:rFonts w:ascii="Times" w:hAnsi="Times" w:cs="Times New Roman"/>
        </w:rPr>
        <w:t>e</w:t>
      </w:r>
      <w:r w:rsidR="000F6BEB" w:rsidRPr="00B91A33">
        <w:rPr>
          <w:rFonts w:ascii="Times" w:hAnsi="Times" w:cs="Times New Roman"/>
        </w:rPr>
        <w:t xml:space="preserve"> sense of the difficulty. After </w:t>
      </w:r>
      <w:r w:rsidR="00C61CF1" w:rsidRPr="00B91A33">
        <w:rPr>
          <w:rFonts w:ascii="Times" w:hAnsi="Times" w:cs="Times New Roman"/>
        </w:rPr>
        <w:t>allowing the client to share their experience of the task</w:t>
      </w:r>
      <w:r w:rsidR="000F6BEB" w:rsidRPr="00B91A33">
        <w:rPr>
          <w:rFonts w:ascii="Times" w:hAnsi="Times" w:cs="Times New Roman"/>
        </w:rPr>
        <w:t xml:space="preserve">, the assessor may follow up </w:t>
      </w:r>
      <w:r w:rsidR="00C61CF1" w:rsidRPr="00B91A33">
        <w:rPr>
          <w:rFonts w:ascii="Times" w:hAnsi="Times" w:cs="Times New Roman"/>
        </w:rPr>
        <w:t xml:space="preserve">by </w:t>
      </w:r>
      <w:r w:rsidR="000F6BEB" w:rsidRPr="00B91A33">
        <w:rPr>
          <w:rFonts w:ascii="Times" w:hAnsi="Times" w:cs="Times New Roman"/>
        </w:rPr>
        <w:t xml:space="preserve">scaffolding </w:t>
      </w:r>
      <w:r w:rsidR="00C61CF1" w:rsidRPr="00B91A33">
        <w:rPr>
          <w:rFonts w:ascii="Times" w:hAnsi="Times" w:cs="Times New Roman"/>
        </w:rPr>
        <w:t xml:space="preserve">a more effective story </w:t>
      </w:r>
      <w:r w:rsidR="000F6BEB" w:rsidRPr="00B91A33">
        <w:rPr>
          <w:rFonts w:ascii="Times" w:hAnsi="Times" w:cs="Times New Roman"/>
        </w:rPr>
        <w:t>until the</w:t>
      </w:r>
      <w:r w:rsidR="00C61CF1" w:rsidRPr="00B91A33">
        <w:rPr>
          <w:rFonts w:ascii="Times" w:hAnsi="Times" w:cs="Times New Roman"/>
        </w:rPr>
        <w:t xml:space="preserve"> assessor and client are able to</w:t>
      </w:r>
      <w:r w:rsidR="000F6BEB" w:rsidRPr="00B91A33">
        <w:rPr>
          <w:rFonts w:ascii="Times" w:hAnsi="Times" w:cs="Times New Roman"/>
        </w:rPr>
        <w:t xml:space="preserve"> jointly formulate </w:t>
      </w:r>
      <w:r w:rsidR="00C61CF1" w:rsidRPr="00B91A33">
        <w:rPr>
          <w:rFonts w:ascii="Times" w:hAnsi="Times" w:cs="Times New Roman"/>
        </w:rPr>
        <w:t xml:space="preserve">an </w:t>
      </w:r>
      <w:r w:rsidR="000F6BEB" w:rsidRPr="00B91A33">
        <w:rPr>
          <w:rFonts w:ascii="Times" w:hAnsi="Times" w:cs="Times New Roman"/>
        </w:rPr>
        <w:t>version of the</w:t>
      </w:r>
      <w:r w:rsidR="00384A85" w:rsidRPr="00B91A33">
        <w:rPr>
          <w:rFonts w:ascii="Times" w:hAnsi="Times" w:cs="Times New Roman"/>
        </w:rPr>
        <w:t xml:space="preserve"> client’s difficulty in feeling and expressing </w:t>
      </w:r>
      <w:r w:rsidR="00C61CF1" w:rsidRPr="00B91A33">
        <w:rPr>
          <w:rFonts w:ascii="Times" w:hAnsi="Times" w:cs="Times New Roman"/>
        </w:rPr>
        <w:t xml:space="preserve">the </w:t>
      </w:r>
      <w:r w:rsidR="00384A85" w:rsidRPr="00B91A33">
        <w:rPr>
          <w:rFonts w:ascii="Times" w:hAnsi="Times" w:cs="Times New Roman"/>
        </w:rPr>
        <w:t>emotion</w:t>
      </w:r>
      <w:r w:rsidR="00C61CF1" w:rsidRPr="00B91A33">
        <w:rPr>
          <w:rFonts w:ascii="Times" w:hAnsi="Times" w:cs="Times New Roman"/>
        </w:rPr>
        <w:t xml:space="preserve"> elicits by the stimulus. This is done in service of relating the in-session process and experience to the answer to an AQ.</w:t>
      </w:r>
      <w:r w:rsidR="000F6BEB" w:rsidRPr="00B91A33">
        <w:rPr>
          <w:rFonts w:ascii="Times" w:hAnsi="Times" w:cs="Times New Roman"/>
        </w:rPr>
        <w:t xml:space="preserve"> Typically, </w:t>
      </w:r>
      <w:r w:rsidR="00C61CF1" w:rsidRPr="00B91A33">
        <w:rPr>
          <w:rFonts w:ascii="Times" w:hAnsi="Times" w:cs="Times New Roman"/>
        </w:rPr>
        <w:t xml:space="preserve">a client with </w:t>
      </w:r>
      <w:r w:rsidR="000F6BEB" w:rsidRPr="00B91A33">
        <w:rPr>
          <w:rFonts w:ascii="Times" w:hAnsi="Times" w:cs="Times New Roman"/>
        </w:rPr>
        <w:t>affect p</w:t>
      </w:r>
      <w:r w:rsidR="002F3240" w:rsidRPr="00B91A33">
        <w:rPr>
          <w:rFonts w:ascii="Times" w:hAnsi="Times" w:cs="Times New Roman"/>
        </w:rPr>
        <w:t>hobi</w:t>
      </w:r>
      <w:r w:rsidR="00C61CF1" w:rsidRPr="00B91A33">
        <w:rPr>
          <w:rFonts w:ascii="Times" w:hAnsi="Times" w:cs="Times New Roman"/>
        </w:rPr>
        <w:t>a</w:t>
      </w:r>
      <w:r w:rsidR="002F3240" w:rsidRPr="00B91A33">
        <w:rPr>
          <w:rFonts w:ascii="Times" w:hAnsi="Times" w:cs="Times New Roman"/>
        </w:rPr>
        <w:t xml:space="preserve"> </w:t>
      </w:r>
      <w:r w:rsidR="000F6BEB" w:rsidRPr="00B91A33">
        <w:rPr>
          <w:rFonts w:ascii="Times" w:hAnsi="Times" w:cs="Times New Roman"/>
        </w:rPr>
        <w:t xml:space="preserve">adapted </w:t>
      </w:r>
      <w:r w:rsidR="001B38C3" w:rsidRPr="00B91A33">
        <w:rPr>
          <w:rFonts w:ascii="Times" w:hAnsi="Times" w:cs="Times New Roman"/>
        </w:rPr>
        <w:t>to challenging experiences, such as trauma, by developing affect-avoidance strategies</w:t>
      </w:r>
      <w:r w:rsidR="000F6BEB" w:rsidRPr="00B91A33">
        <w:rPr>
          <w:rFonts w:ascii="Times" w:hAnsi="Times" w:cs="Times New Roman"/>
        </w:rPr>
        <w:t>.</w:t>
      </w:r>
      <w:r w:rsidR="001B38C3" w:rsidRPr="00B91A33">
        <w:rPr>
          <w:rFonts w:ascii="Times" w:hAnsi="Times" w:cs="Times New Roman"/>
        </w:rPr>
        <w:t xml:space="preserve"> Oftentimes there is an avoidance of a single emotion (e.g., anger) or a set of related emotions (e.g., sadness, loss, hopelessness) but the phenomenon of avoidance of nearly all affect is possible and is typically described as someone with flat affect or a limited range of emotional expression.</w:t>
      </w:r>
      <w:r w:rsidR="000F6BEB" w:rsidRPr="00B91A33">
        <w:rPr>
          <w:rFonts w:ascii="Times" w:hAnsi="Times" w:cs="Times New Roman"/>
        </w:rPr>
        <w:t xml:space="preserve"> As indicated by Siegel (1999), suppression of emotion and emotional numbing is an extreme reaction to overwhelm</w:t>
      </w:r>
      <w:r w:rsidR="002F3240" w:rsidRPr="00B91A33">
        <w:rPr>
          <w:rFonts w:ascii="Times" w:hAnsi="Times" w:cs="Times New Roman"/>
        </w:rPr>
        <w:t>ing emotional</w:t>
      </w:r>
      <w:r w:rsidR="000F6BEB" w:rsidRPr="00B91A33">
        <w:rPr>
          <w:rFonts w:ascii="Times" w:hAnsi="Times" w:cs="Times New Roman"/>
        </w:rPr>
        <w:t xml:space="preserve"> experiences </w:t>
      </w:r>
      <w:r w:rsidR="002F3240" w:rsidRPr="00B91A33">
        <w:rPr>
          <w:rFonts w:ascii="Times" w:hAnsi="Times" w:cs="Times New Roman"/>
        </w:rPr>
        <w:t xml:space="preserve">faced without support. </w:t>
      </w:r>
      <w:r w:rsidR="001B38C3" w:rsidRPr="00B91A33">
        <w:rPr>
          <w:rFonts w:ascii="Times" w:hAnsi="Times" w:cs="Times New Roman"/>
        </w:rPr>
        <w:t>Affect avoidance as an</w:t>
      </w:r>
      <w:r w:rsidR="000F6BEB" w:rsidRPr="00B91A33">
        <w:rPr>
          <w:rFonts w:ascii="Times" w:hAnsi="Times" w:cs="Times New Roman"/>
        </w:rPr>
        <w:t xml:space="preserve"> adaptati</w:t>
      </w:r>
      <w:r w:rsidR="001B38C3" w:rsidRPr="00B91A33">
        <w:rPr>
          <w:rFonts w:ascii="Times" w:hAnsi="Times" w:cs="Times New Roman"/>
        </w:rPr>
        <w:t>ve process</w:t>
      </w:r>
      <w:r w:rsidR="002F3240" w:rsidRPr="00B91A33">
        <w:rPr>
          <w:rFonts w:ascii="Times" w:hAnsi="Times" w:cs="Times New Roman"/>
        </w:rPr>
        <w:t>, which granted the individual psychological survival,</w:t>
      </w:r>
      <w:r w:rsidR="000F6BEB" w:rsidRPr="00B91A33">
        <w:rPr>
          <w:rFonts w:ascii="Times" w:hAnsi="Times" w:cs="Times New Roman"/>
        </w:rPr>
        <w:t xml:space="preserve"> cost </w:t>
      </w:r>
      <w:r w:rsidR="002F3240" w:rsidRPr="00B91A33">
        <w:rPr>
          <w:rFonts w:ascii="Times" w:hAnsi="Times" w:cs="Times New Roman"/>
        </w:rPr>
        <w:t xml:space="preserve">the person </w:t>
      </w:r>
      <w:r w:rsidR="001B38C3" w:rsidRPr="00B91A33">
        <w:rPr>
          <w:rFonts w:ascii="Times" w:hAnsi="Times" w:cs="Times New Roman"/>
        </w:rPr>
        <w:t>the opportunity to develop the skills needed to effectively regulate emotion through behavior, cognition, and interpersonal connection.</w:t>
      </w:r>
    </w:p>
    <w:p w:rsidR="000F6BEB" w:rsidRPr="00B91A33" w:rsidRDefault="004C118C"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A</w:t>
      </w:r>
      <w:r w:rsidR="000F6BEB" w:rsidRPr="00B91A33">
        <w:rPr>
          <w:rFonts w:ascii="Times" w:hAnsi="Times" w:cs="Times New Roman"/>
        </w:rPr>
        <w:t>ssessment</w:t>
      </w:r>
      <w:r w:rsidRPr="00B91A33">
        <w:rPr>
          <w:rFonts w:ascii="Times" w:hAnsi="Times" w:cs="Times New Roman"/>
        </w:rPr>
        <w:t>s often take place at a time when the client is</w:t>
      </w:r>
      <w:r w:rsidR="002F3240" w:rsidRPr="00B91A33">
        <w:rPr>
          <w:rFonts w:ascii="Times" w:hAnsi="Times" w:cs="Times New Roman"/>
        </w:rPr>
        <w:t xml:space="preserve"> </w:t>
      </w:r>
      <w:r w:rsidR="000F6BEB" w:rsidRPr="00B91A33">
        <w:rPr>
          <w:rFonts w:ascii="Times" w:hAnsi="Times" w:cs="Times New Roman"/>
        </w:rPr>
        <w:t>c</w:t>
      </w:r>
      <w:r w:rsidRPr="00B91A33">
        <w:rPr>
          <w:rFonts w:ascii="Times" w:hAnsi="Times" w:cs="Times New Roman"/>
        </w:rPr>
        <w:t>a</w:t>
      </w:r>
      <w:r w:rsidR="000F6BEB" w:rsidRPr="00B91A33">
        <w:rPr>
          <w:rFonts w:ascii="Times" w:hAnsi="Times" w:cs="Times New Roman"/>
        </w:rPr>
        <w:t>ught between the status quo situ</w:t>
      </w:r>
      <w:r w:rsidR="002F3240" w:rsidRPr="00B91A33">
        <w:rPr>
          <w:rFonts w:ascii="Times" w:hAnsi="Times" w:cs="Times New Roman"/>
        </w:rPr>
        <w:t>ation</w:t>
      </w:r>
      <w:r w:rsidRPr="00B91A33">
        <w:rPr>
          <w:rFonts w:ascii="Times" w:hAnsi="Times" w:cs="Times New Roman"/>
        </w:rPr>
        <w:t xml:space="preserve"> </w:t>
      </w:r>
      <w:r w:rsidR="002F3240" w:rsidRPr="00B91A33">
        <w:rPr>
          <w:rFonts w:ascii="Times" w:hAnsi="Times" w:cs="Times New Roman"/>
        </w:rPr>
        <w:t xml:space="preserve">and </w:t>
      </w:r>
      <w:r w:rsidRPr="00B91A33">
        <w:rPr>
          <w:rFonts w:ascii="Times" w:hAnsi="Times" w:cs="Times New Roman"/>
        </w:rPr>
        <w:t xml:space="preserve">an </w:t>
      </w:r>
      <w:r w:rsidR="002F3240" w:rsidRPr="00B91A33">
        <w:rPr>
          <w:rFonts w:ascii="Times" w:hAnsi="Times" w:cs="Times New Roman"/>
        </w:rPr>
        <w:t>awareness that</w:t>
      </w:r>
      <w:r w:rsidR="000F6BEB" w:rsidRPr="00B91A33">
        <w:rPr>
          <w:rFonts w:ascii="Times" w:hAnsi="Times" w:cs="Times New Roman"/>
        </w:rPr>
        <w:t xml:space="preserve"> overcom</w:t>
      </w:r>
      <w:r w:rsidR="002F3240" w:rsidRPr="00B91A33">
        <w:rPr>
          <w:rFonts w:ascii="Times" w:hAnsi="Times" w:cs="Times New Roman"/>
        </w:rPr>
        <w:t>ing</w:t>
      </w:r>
      <w:r w:rsidR="000F6BEB" w:rsidRPr="00B91A33">
        <w:rPr>
          <w:rFonts w:ascii="Times" w:hAnsi="Times" w:cs="Times New Roman"/>
        </w:rPr>
        <w:t xml:space="preserve"> their problems in living</w:t>
      </w:r>
      <w:r w:rsidR="002F3240" w:rsidRPr="00B91A33">
        <w:rPr>
          <w:rFonts w:ascii="Times" w:hAnsi="Times" w:cs="Times New Roman"/>
        </w:rPr>
        <w:t xml:space="preserve"> requires </w:t>
      </w:r>
      <w:r w:rsidRPr="00B91A33">
        <w:rPr>
          <w:rFonts w:ascii="Times" w:hAnsi="Times" w:cs="Times New Roman"/>
        </w:rPr>
        <w:t xml:space="preserve">acquiring the skills needed to </w:t>
      </w:r>
      <w:r w:rsidR="000F6BEB" w:rsidRPr="00B91A33">
        <w:rPr>
          <w:rFonts w:ascii="Times" w:hAnsi="Times" w:cs="Times New Roman"/>
        </w:rPr>
        <w:t>express previously numbed emotions. Unfortunately</w:t>
      </w:r>
      <w:r w:rsidR="002F3240" w:rsidRPr="00B91A33">
        <w:rPr>
          <w:rFonts w:ascii="Times" w:hAnsi="Times" w:cs="Times New Roman"/>
        </w:rPr>
        <w:t>,</w:t>
      </w:r>
      <w:r w:rsidR="000F6BEB" w:rsidRPr="00B91A33">
        <w:rPr>
          <w:rFonts w:ascii="Times" w:hAnsi="Times" w:cs="Times New Roman"/>
        </w:rPr>
        <w:t xml:space="preserve"> </w:t>
      </w:r>
      <w:r w:rsidRPr="00B91A33">
        <w:rPr>
          <w:rFonts w:ascii="Times" w:hAnsi="Times" w:cs="Times New Roman"/>
        </w:rPr>
        <w:t xml:space="preserve">a client with </w:t>
      </w:r>
      <w:r w:rsidR="000F6BEB" w:rsidRPr="00B91A33">
        <w:rPr>
          <w:rFonts w:ascii="Times" w:hAnsi="Times" w:cs="Times New Roman"/>
        </w:rPr>
        <w:t>affect phobi</w:t>
      </w:r>
      <w:r w:rsidRPr="00B91A33">
        <w:rPr>
          <w:rFonts w:ascii="Times" w:hAnsi="Times" w:cs="Times New Roman"/>
        </w:rPr>
        <w:t>a</w:t>
      </w:r>
      <w:r w:rsidR="000F6BEB" w:rsidRPr="00B91A33">
        <w:rPr>
          <w:rFonts w:ascii="Times" w:hAnsi="Times" w:cs="Times New Roman"/>
        </w:rPr>
        <w:t xml:space="preserve"> </w:t>
      </w:r>
      <w:r w:rsidRPr="00B91A33">
        <w:rPr>
          <w:rFonts w:ascii="Times" w:hAnsi="Times" w:cs="Times New Roman"/>
        </w:rPr>
        <w:t>fears that</w:t>
      </w:r>
      <w:r w:rsidR="002F3240" w:rsidRPr="00B91A33">
        <w:rPr>
          <w:rFonts w:ascii="Times" w:hAnsi="Times" w:cs="Times New Roman"/>
        </w:rPr>
        <w:t xml:space="preserve"> expressing </w:t>
      </w:r>
      <w:r w:rsidRPr="00B91A33">
        <w:rPr>
          <w:rFonts w:ascii="Times" w:hAnsi="Times" w:cs="Times New Roman"/>
        </w:rPr>
        <w:t>the avoided</w:t>
      </w:r>
      <w:r w:rsidR="002F3240" w:rsidRPr="00B91A33">
        <w:rPr>
          <w:rFonts w:ascii="Times" w:hAnsi="Times" w:cs="Times New Roman"/>
        </w:rPr>
        <w:t xml:space="preserve"> </w:t>
      </w:r>
      <w:r w:rsidR="000F6BEB" w:rsidRPr="00B91A33">
        <w:rPr>
          <w:rFonts w:ascii="Times" w:hAnsi="Times" w:cs="Times New Roman"/>
        </w:rPr>
        <w:t xml:space="preserve">affect would </w:t>
      </w:r>
      <w:r w:rsidRPr="00B91A33">
        <w:rPr>
          <w:rFonts w:ascii="Times" w:hAnsi="Times" w:cs="Times New Roman"/>
        </w:rPr>
        <w:t xml:space="preserve">result in </w:t>
      </w:r>
      <w:r w:rsidR="000F6BEB" w:rsidRPr="00B91A33">
        <w:rPr>
          <w:rFonts w:ascii="Times" w:hAnsi="Times" w:cs="Times New Roman"/>
        </w:rPr>
        <w:t>retraumatiz</w:t>
      </w:r>
      <w:r w:rsidRPr="00B91A33">
        <w:rPr>
          <w:rFonts w:ascii="Times" w:hAnsi="Times" w:cs="Times New Roman"/>
        </w:rPr>
        <w:t>ation</w:t>
      </w:r>
      <w:r w:rsidR="000F6BEB" w:rsidRPr="00B91A33">
        <w:rPr>
          <w:rFonts w:ascii="Times" w:hAnsi="Times" w:cs="Times New Roman"/>
        </w:rPr>
        <w:t xml:space="preserve"> and </w:t>
      </w:r>
      <w:r w:rsidRPr="00B91A33">
        <w:rPr>
          <w:rFonts w:ascii="Times" w:hAnsi="Times" w:cs="Times New Roman"/>
        </w:rPr>
        <w:t>exposure</w:t>
      </w:r>
      <w:r w:rsidR="002F3240" w:rsidRPr="00B91A33">
        <w:rPr>
          <w:rFonts w:ascii="Times" w:hAnsi="Times" w:cs="Times New Roman"/>
        </w:rPr>
        <w:t xml:space="preserve"> to pain and overwhelming</w:t>
      </w:r>
      <w:r w:rsidR="000F6BEB" w:rsidRPr="00B91A33">
        <w:rPr>
          <w:rFonts w:ascii="Times" w:hAnsi="Times" w:cs="Times New Roman"/>
        </w:rPr>
        <w:t xml:space="preserve"> fear. </w:t>
      </w:r>
      <w:r w:rsidRPr="00B91A33">
        <w:rPr>
          <w:rFonts w:ascii="Times" w:hAnsi="Times" w:cs="Times New Roman"/>
        </w:rPr>
        <w:t xml:space="preserve">The exercise of exploring a client’s </w:t>
      </w:r>
      <w:r w:rsidR="008E4B7C" w:rsidRPr="00B91A33">
        <w:rPr>
          <w:rFonts w:ascii="Times" w:hAnsi="Times" w:cs="Times New Roman"/>
        </w:rPr>
        <w:t xml:space="preserve">difficulty in telling a story to </w:t>
      </w:r>
      <w:r w:rsidRPr="00B91A33">
        <w:rPr>
          <w:rFonts w:ascii="Times" w:hAnsi="Times" w:cs="Times New Roman"/>
        </w:rPr>
        <w:t xml:space="preserve">an </w:t>
      </w:r>
      <w:r w:rsidR="008E4B7C" w:rsidRPr="00B91A33">
        <w:rPr>
          <w:rFonts w:ascii="Times" w:hAnsi="Times" w:cs="Times New Roman"/>
        </w:rPr>
        <w:t xml:space="preserve">emotionally arousing </w:t>
      </w:r>
      <w:r w:rsidRPr="00B91A33">
        <w:rPr>
          <w:rFonts w:ascii="Times" w:hAnsi="Times" w:cs="Times New Roman"/>
        </w:rPr>
        <w:t>stimulus</w:t>
      </w:r>
      <w:r w:rsidR="008E4B7C" w:rsidRPr="00B91A33">
        <w:rPr>
          <w:rFonts w:ascii="Times" w:hAnsi="Times" w:cs="Times New Roman"/>
        </w:rPr>
        <w:t xml:space="preserve"> </w:t>
      </w:r>
      <w:r w:rsidR="000F6BEB" w:rsidRPr="00B91A33">
        <w:rPr>
          <w:rFonts w:ascii="Times" w:hAnsi="Times" w:cs="Times New Roman"/>
        </w:rPr>
        <w:t xml:space="preserve">is effective </w:t>
      </w:r>
      <w:r w:rsidRPr="00B91A33">
        <w:rPr>
          <w:rFonts w:ascii="Times" w:hAnsi="Times" w:cs="Times New Roman"/>
        </w:rPr>
        <w:t xml:space="preserve">with affect phobia because it </w:t>
      </w:r>
      <w:r w:rsidR="000F6BEB" w:rsidRPr="00B91A33">
        <w:rPr>
          <w:rFonts w:ascii="Times" w:hAnsi="Times" w:cs="Times New Roman"/>
        </w:rPr>
        <w:t>provides a</w:t>
      </w:r>
      <w:r w:rsidRPr="00B91A33">
        <w:rPr>
          <w:rFonts w:ascii="Times" w:hAnsi="Times" w:cs="Times New Roman"/>
        </w:rPr>
        <w:t xml:space="preserve"> means to develop a</w:t>
      </w:r>
      <w:r w:rsidR="000F6BEB" w:rsidRPr="00B91A33">
        <w:rPr>
          <w:rFonts w:ascii="Times" w:hAnsi="Times" w:cs="Times New Roman"/>
        </w:rPr>
        <w:t xml:space="preserve"> coherent</w:t>
      </w:r>
      <w:r w:rsidR="008E4B7C" w:rsidRPr="00B91A33">
        <w:rPr>
          <w:rFonts w:ascii="Times" w:hAnsi="Times" w:cs="Times New Roman"/>
        </w:rPr>
        <w:t xml:space="preserve"> narrative</w:t>
      </w:r>
      <w:r w:rsidRPr="00B91A33">
        <w:rPr>
          <w:rFonts w:ascii="Times" w:hAnsi="Times" w:cs="Times New Roman"/>
        </w:rPr>
        <w:t>, examine</w:t>
      </w:r>
      <w:r w:rsidR="000F6BEB" w:rsidRPr="00B91A33">
        <w:rPr>
          <w:rFonts w:ascii="Times" w:hAnsi="Times" w:cs="Times New Roman"/>
        </w:rPr>
        <w:t xml:space="preserve"> developmental </w:t>
      </w:r>
      <w:r w:rsidRPr="00B91A33">
        <w:rPr>
          <w:rFonts w:ascii="Times" w:hAnsi="Times" w:cs="Times New Roman"/>
        </w:rPr>
        <w:t xml:space="preserve">antecedents to </w:t>
      </w:r>
      <w:r w:rsidR="000F6BEB" w:rsidRPr="00B91A33">
        <w:rPr>
          <w:rFonts w:ascii="Times" w:hAnsi="Times" w:cs="Times New Roman"/>
        </w:rPr>
        <w:t xml:space="preserve">the actual problem, and </w:t>
      </w:r>
      <w:r w:rsidRPr="00B91A33">
        <w:rPr>
          <w:rFonts w:ascii="Times" w:hAnsi="Times" w:cs="Times New Roman"/>
        </w:rPr>
        <w:t xml:space="preserve">reappraise </w:t>
      </w:r>
      <w:r w:rsidR="000F6BEB" w:rsidRPr="00B91A33">
        <w:rPr>
          <w:rFonts w:ascii="Times" w:hAnsi="Times" w:cs="Times New Roman"/>
        </w:rPr>
        <w:t xml:space="preserve">the problems that </w:t>
      </w:r>
      <w:r w:rsidRPr="00B91A33">
        <w:rPr>
          <w:rFonts w:ascii="Times" w:hAnsi="Times" w:cs="Times New Roman"/>
        </w:rPr>
        <w:t>led to the need for an</w:t>
      </w:r>
      <w:r w:rsidR="000F6BEB" w:rsidRPr="00B91A33">
        <w:rPr>
          <w:rFonts w:ascii="Times" w:hAnsi="Times" w:cs="Times New Roman"/>
        </w:rPr>
        <w:t xml:space="preserve"> assessment. Experien</w:t>
      </w:r>
      <w:r w:rsidRPr="00B91A33">
        <w:rPr>
          <w:rFonts w:ascii="Times" w:hAnsi="Times" w:cs="Times New Roman"/>
        </w:rPr>
        <w:t>t</w:t>
      </w:r>
      <w:r w:rsidR="000F6BEB" w:rsidRPr="00B91A33">
        <w:rPr>
          <w:rFonts w:ascii="Times" w:hAnsi="Times" w:cs="Times New Roman"/>
        </w:rPr>
        <w:t>ially, when clients reali</w:t>
      </w:r>
      <w:r w:rsidR="00541502" w:rsidRPr="00B91A33">
        <w:rPr>
          <w:rFonts w:ascii="Times" w:hAnsi="Times" w:cs="Times New Roman"/>
        </w:rPr>
        <w:t>z</w:t>
      </w:r>
      <w:r w:rsidR="000F6BEB" w:rsidRPr="00B91A33">
        <w:rPr>
          <w:rFonts w:ascii="Times" w:hAnsi="Times" w:cs="Times New Roman"/>
        </w:rPr>
        <w:t>e that they can verbalise difficult emotions while the assessor remains present and supportive</w:t>
      </w:r>
      <w:r w:rsidR="002F3240" w:rsidRPr="00B91A33">
        <w:rPr>
          <w:rFonts w:ascii="Times" w:hAnsi="Times" w:cs="Times New Roman"/>
        </w:rPr>
        <w:t>,</w:t>
      </w:r>
      <w:r w:rsidR="000F6BEB" w:rsidRPr="00B91A33">
        <w:rPr>
          <w:rFonts w:ascii="Times" w:hAnsi="Times" w:cs="Times New Roman"/>
        </w:rPr>
        <w:t xml:space="preserve"> integration of affect is </w:t>
      </w:r>
      <w:r w:rsidRPr="00B91A33">
        <w:rPr>
          <w:rFonts w:ascii="Times" w:hAnsi="Times" w:cs="Times New Roman"/>
        </w:rPr>
        <w:t xml:space="preserve">more </w:t>
      </w:r>
      <w:r w:rsidR="000F6BEB" w:rsidRPr="00B91A33">
        <w:rPr>
          <w:rFonts w:ascii="Times" w:hAnsi="Times" w:cs="Times New Roman"/>
        </w:rPr>
        <w:t xml:space="preserve">likely to </w:t>
      </w:r>
      <w:r w:rsidRPr="00B91A33">
        <w:rPr>
          <w:rFonts w:ascii="Times" w:hAnsi="Times" w:cs="Times New Roman"/>
        </w:rPr>
        <w:t>occur</w:t>
      </w:r>
      <w:r w:rsidR="000F6BEB" w:rsidRPr="00B91A33">
        <w:rPr>
          <w:rFonts w:ascii="Times" w:hAnsi="Times" w:cs="Times New Roman"/>
        </w:rPr>
        <w:t>.</w:t>
      </w:r>
      <w:r w:rsidRPr="00B91A33">
        <w:rPr>
          <w:rFonts w:ascii="Times" w:hAnsi="Times" w:cs="Times New Roman"/>
        </w:rPr>
        <w:t xml:space="preserve"> </w:t>
      </w:r>
    </w:p>
    <w:p w:rsidR="000F6BEB" w:rsidRPr="00B91A33" w:rsidRDefault="001A1D5C" w:rsidP="00B91A33">
      <w:pPr>
        <w:widowControl w:val="0"/>
        <w:autoSpaceDE w:val="0"/>
        <w:autoSpaceDN w:val="0"/>
        <w:adjustRightInd w:val="0"/>
        <w:spacing w:line="480" w:lineRule="auto"/>
        <w:ind w:firstLine="708"/>
        <w:rPr>
          <w:rFonts w:ascii="Times" w:hAnsi="Times" w:cs="Times New Roman"/>
          <w:u w:val="single"/>
        </w:rPr>
      </w:pPr>
      <w:r w:rsidRPr="00B91A33">
        <w:rPr>
          <w:rFonts w:ascii="Times" w:hAnsi="Times" w:cs="Times New Roman"/>
          <w:i/>
          <w:u w:val="single"/>
        </w:rPr>
        <w:t>I</w:t>
      </w:r>
      <w:r w:rsidR="000F6BEB" w:rsidRPr="00B91A33">
        <w:rPr>
          <w:rFonts w:ascii="Times" w:hAnsi="Times" w:cs="Times New Roman"/>
          <w:i/>
          <w:u w:val="single"/>
        </w:rPr>
        <w:t>ntervention</w:t>
      </w:r>
      <w:r w:rsidRPr="00B91A33">
        <w:rPr>
          <w:rFonts w:ascii="Times" w:hAnsi="Times" w:cs="Times New Roman"/>
          <w:i/>
          <w:u w:val="single"/>
        </w:rPr>
        <w:t xml:space="preserve"> 2</w:t>
      </w:r>
      <w:r w:rsidR="000F6BEB" w:rsidRPr="00B91A33">
        <w:rPr>
          <w:rFonts w:ascii="Times" w:hAnsi="Times" w:cs="Times New Roman"/>
          <w:i/>
          <w:u w:val="single"/>
        </w:rPr>
        <w:t>:</w:t>
      </w:r>
      <w:r w:rsidR="005E445B" w:rsidRPr="00B91A33">
        <w:rPr>
          <w:rFonts w:ascii="Times" w:hAnsi="Times" w:cs="Times New Roman"/>
          <w:i/>
          <w:u w:val="single"/>
        </w:rPr>
        <w:t xml:space="preserve"> </w:t>
      </w:r>
      <w:r w:rsidRPr="00B91A33">
        <w:rPr>
          <w:rFonts w:ascii="Times" w:hAnsi="Times" w:cs="Times New Roman"/>
          <w:i/>
          <w:u w:val="single"/>
        </w:rPr>
        <w:t>R</w:t>
      </w:r>
      <w:r w:rsidR="005E445B" w:rsidRPr="00B91A33">
        <w:rPr>
          <w:rFonts w:ascii="Times" w:hAnsi="Times" w:cs="Times New Roman"/>
          <w:i/>
          <w:u w:val="single"/>
        </w:rPr>
        <w:t>e</w:t>
      </w:r>
      <w:r w:rsidR="00564F83" w:rsidRPr="00B91A33">
        <w:rPr>
          <w:rFonts w:ascii="Times" w:hAnsi="Times" w:cs="Times New Roman"/>
          <w:i/>
          <w:u w:val="single"/>
        </w:rPr>
        <w:t>-</w:t>
      </w:r>
      <w:r w:rsidR="005E445B" w:rsidRPr="00B91A33">
        <w:rPr>
          <w:rFonts w:ascii="Times" w:hAnsi="Times" w:cs="Times New Roman"/>
          <w:i/>
          <w:u w:val="single"/>
        </w:rPr>
        <w:t>tell</w:t>
      </w:r>
      <w:r w:rsidRPr="00B91A33">
        <w:rPr>
          <w:rFonts w:ascii="Times" w:hAnsi="Times" w:cs="Times New Roman"/>
          <w:i/>
          <w:u w:val="single"/>
        </w:rPr>
        <w:t>ing</w:t>
      </w:r>
      <w:r w:rsidR="005E445B" w:rsidRPr="00B91A33">
        <w:rPr>
          <w:rFonts w:ascii="Times" w:hAnsi="Times" w:cs="Times New Roman"/>
          <w:i/>
          <w:u w:val="single"/>
        </w:rPr>
        <w:t xml:space="preserve"> a story </w:t>
      </w:r>
      <w:r w:rsidRPr="00B91A33">
        <w:rPr>
          <w:rFonts w:ascii="Times" w:hAnsi="Times" w:cs="Times New Roman"/>
          <w:i/>
          <w:u w:val="single"/>
        </w:rPr>
        <w:t xml:space="preserve">with congruent </w:t>
      </w:r>
      <w:r w:rsidR="005E445B" w:rsidRPr="00B91A33">
        <w:rPr>
          <w:rFonts w:ascii="Times" w:hAnsi="Times" w:cs="Times New Roman"/>
          <w:i/>
          <w:u w:val="single"/>
        </w:rPr>
        <w:t xml:space="preserve">emotional content </w:t>
      </w:r>
      <w:r w:rsidRPr="00B91A33">
        <w:rPr>
          <w:rFonts w:ascii="Times" w:hAnsi="Times" w:cs="Times New Roman"/>
          <w:i/>
          <w:u w:val="single"/>
        </w:rPr>
        <w:t xml:space="preserve">to </w:t>
      </w:r>
      <w:r w:rsidR="005E445B" w:rsidRPr="00B91A33">
        <w:rPr>
          <w:rFonts w:ascii="Times" w:hAnsi="Times" w:cs="Times New Roman"/>
          <w:i/>
          <w:u w:val="single"/>
        </w:rPr>
        <w:t>the stimul</w:t>
      </w:r>
      <w:r w:rsidRPr="00B91A33">
        <w:rPr>
          <w:rFonts w:ascii="Times" w:hAnsi="Times" w:cs="Times New Roman"/>
          <w:i/>
          <w:u w:val="single"/>
        </w:rPr>
        <w:t>us</w:t>
      </w:r>
      <w:r w:rsidR="005E445B" w:rsidRPr="00B91A33">
        <w:rPr>
          <w:rFonts w:ascii="Times" w:hAnsi="Times" w:cs="Times New Roman"/>
          <w:u w:val="single"/>
        </w:rPr>
        <w:t>.</w:t>
      </w:r>
      <w:r w:rsidRPr="00B91A33">
        <w:rPr>
          <w:rFonts w:ascii="Times" w:hAnsi="Times" w:cs="Times New Roman"/>
        </w:rPr>
        <w:t xml:space="preserve"> </w:t>
      </w:r>
      <w:r w:rsidR="000F6BEB" w:rsidRPr="00B91A33">
        <w:rPr>
          <w:rFonts w:ascii="Times" w:hAnsi="Times" w:cs="Times New Roman"/>
        </w:rPr>
        <w:t xml:space="preserve">Some clients are </w:t>
      </w:r>
      <w:r w:rsidR="00564F83" w:rsidRPr="00B91A33">
        <w:rPr>
          <w:rFonts w:ascii="Times" w:hAnsi="Times" w:cs="Times New Roman"/>
        </w:rPr>
        <w:t>cap</w:t>
      </w:r>
      <w:r w:rsidR="000F6BEB" w:rsidRPr="00B91A33">
        <w:rPr>
          <w:rFonts w:ascii="Times" w:hAnsi="Times" w:cs="Times New Roman"/>
        </w:rPr>
        <w:t xml:space="preserve">able </w:t>
      </w:r>
      <w:r w:rsidR="00564F83" w:rsidRPr="00B91A33">
        <w:rPr>
          <w:rFonts w:ascii="Times" w:hAnsi="Times" w:cs="Times New Roman"/>
        </w:rPr>
        <w:t xml:space="preserve">of </w:t>
      </w:r>
      <w:r w:rsidR="000F6BEB" w:rsidRPr="00B91A33">
        <w:rPr>
          <w:rFonts w:ascii="Times" w:hAnsi="Times" w:cs="Times New Roman"/>
        </w:rPr>
        <w:t>verbaliz</w:t>
      </w:r>
      <w:r w:rsidR="00564F83" w:rsidRPr="00B91A33">
        <w:rPr>
          <w:rFonts w:ascii="Times" w:hAnsi="Times" w:cs="Times New Roman"/>
        </w:rPr>
        <w:t>ing</w:t>
      </w:r>
      <w:r w:rsidR="000F6BEB" w:rsidRPr="00B91A33">
        <w:rPr>
          <w:rFonts w:ascii="Times" w:hAnsi="Times" w:cs="Times New Roman"/>
        </w:rPr>
        <w:t xml:space="preserve"> stories </w:t>
      </w:r>
      <w:r w:rsidR="00564F83" w:rsidRPr="00B91A33">
        <w:rPr>
          <w:rFonts w:ascii="Times" w:hAnsi="Times" w:cs="Times New Roman"/>
        </w:rPr>
        <w:t>to picture cards during the initial administration of the test (e.g., TAT)</w:t>
      </w:r>
      <w:r w:rsidR="000F6BEB" w:rsidRPr="00B91A33">
        <w:rPr>
          <w:rFonts w:ascii="Times" w:hAnsi="Times" w:cs="Times New Roman"/>
        </w:rPr>
        <w:t xml:space="preserve"> but the themes</w:t>
      </w:r>
      <w:r w:rsidR="00564F83" w:rsidRPr="00B91A33">
        <w:rPr>
          <w:rFonts w:ascii="Times" w:hAnsi="Times" w:cs="Times New Roman"/>
        </w:rPr>
        <w:t xml:space="preserve"> or emotional tones</w:t>
      </w:r>
      <w:r w:rsidR="000F6BEB" w:rsidRPr="00B91A33">
        <w:rPr>
          <w:rFonts w:ascii="Times" w:hAnsi="Times" w:cs="Times New Roman"/>
        </w:rPr>
        <w:t xml:space="preserve"> </w:t>
      </w:r>
      <w:r w:rsidR="00564F83" w:rsidRPr="00B91A33">
        <w:rPr>
          <w:rFonts w:ascii="Times" w:hAnsi="Times" w:cs="Times New Roman"/>
        </w:rPr>
        <w:t xml:space="preserve">are incongruent with the </w:t>
      </w:r>
      <w:r w:rsidR="000F6BEB" w:rsidRPr="00B91A33">
        <w:rPr>
          <w:rFonts w:ascii="Times" w:hAnsi="Times" w:cs="Times New Roman"/>
        </w:rPr>
        <w:t>e</w:t>
      </w:r>
      <w:r w:rsidR="005E445B" w:rsidRPr="00B91A33">
        <w:rPr>
          <w:rFonts w:ascii="Times" w:hAnsi="Times" w:cs="Times New Roman"/>
        </w:rPr>
        <w:t xml:space="preserve">motional </w:t>
      </w:r>
      <w:r w:rsidR="00564F83" w:rsidRPr="00B91A33">
        <w:rPr>
          <w:rFonts w:ascii="Times" w:hAnsi="Times" w:cs="Times New Roman"/>
        </w:rPr>
        <w:t xml:space="preserve">pull </w:t>
      </w:r>
      <w:r w:rsidR="005E445B" w:rsidRPr="00B91A33">
        <w:rPr>
          <w:rFonts w:ascii="Times" w:hAnsi="Times" w:cs="Times New Roman"/>
        </w:rPr>
        <w:t>of the stimulus</w:t>
      </w:r>
      <w:r w:rsidR="000F6BEB" w:rsidRPr="00B91A33">
        <w:rPr>
          <w:rFonts w:ascii="Times" w:hAnsi="Times" w:cs="Times New Roman"/>
        </w:rPr>
        <w:t xml:space="preserve">. </w:t>
      </w:r>
      <w:r w:rsidR="00564F83" w:rsidRPr="00B91A33">
        <w:rPr>
          <w:rFonts w:ascii="Times" w:hAnsi="Times" w:cs="Times New Roman"/>
        </w:rPr>
        <w:t xml:space="preserve">This </w:t>
      </w:r>
      <w:r w:rsidR="000F6BEB" w:rsidRPr="00B91A33">
        <w:rPr>
          <w:rFonts w:ascii="Times" w:hAnsi="Times" w:cs="Times New Roman"/>
        </w:rPr>
        <w:t>phenomenon is typically connected to the suppression of emotional awareness</w:t>
      </w:r>
      <w:r w:rsidR="00564F83" w:rsidRPr="00B91A33">
        <w:rPr>
          <w:rFonts w:ascii="Times" w:hAnsi="Times" w:cs="Times New Roman"/>
        </w:rPr>
        <w:t>,</w:t>
      </w:r>
      <w:r w:rsidR="000F6BEB" w:rsidRPr="00B91A33">
        <w:rPr>
          <w:rFonts w:ascii="Times" w:hAnsi="Times" w:cs="Times New Roman"/>
        </w:rPr>
        <w:t xml:space="preserve"> </w:t>
      </w:r>
      <w:r w:rsidR="000F6BEB" w:rsidRPr="00B91A33">
        <w:rPr>
          <w:rFonts w:ascii="Times" w:hAnsi="Times" w:cs="Times New Roman"/>
          <w:color w:val="1A1718"/>
        </w:rPr>
        <w:t>defici</w:t>
      </w:r>
      <w:r w:rsidR="005E445B" w:rsidRPr="00B91A33">
        <w:rPr>
          <w:rFonts w:ascii="Times" w:hAnsi="Times" w:cs="Times New Roman"/>
          <w:color w:val="1A1718"/>
        </w:rPr>
        <w:t>ts in the ability to detect one</w:t>
      </w:r>
      <w:r w:rsidR="000F6BEB" w:rsidRPr="00B91A33">
        <w:rPr>
          <w:rFonts w:ascii="Times" w:hAnsi="Times" w:cs="Times New Roman"/>
          <w:color w:val="1A1718"/>
        </w:rPr>
        <w:t>s own emotions or correctly recognize emotions in the displays of others</w:t>
      </w:r>
      <w:r w:rsidR="00564F83" w:rsidRPr="00B91A33">
        <w:rPr>
          <w:rFonts w:ascii="Times" w:hAnsi="Times" w:cs="Times New Roman"/>
          <w:color w:val="1A1718"/>
        </w:rPr>
        <w:t>, and can be a sign of the implicit defensive process of avoiding the disavowed affect</w:t>
      </w:r>
      <w:r w:rsidR="005E445B" w:rsidRPr="00B91A33">
        <w:rPr>
          <w:rFonts w:ascii="Times" w:hAnsi="Times" w:cs="Times New Roman"/>
          <w:color w:val="1A1718"/>
        </w:rPr>
        <w:t>.</w:t>
      </w:r>
      <w:r w:rsidR="00564F83" w:rsidRPr="00B91A33">
        <w:rPr>
          <w:rFonts w:ascii="Times" w:hAnsi="Times" w:cs="Times New Roman"/>
          <w:color w:val="1A1718"/>
        </w:rPr>
        <w:t xml:space="preserve"> The client might miss or avoid the negative affect altogether or actively turn a negative emotion into a positive or hopeful outcome rather than acknowledging</w:t>
      </w:r>
      <w:r w:rsidR="005E445B" w:rsidRPr="00B91A33">
        <w:rPr>
          <w:rFonts w:ascii="Times" w:hAnsi="Times" w:cs="Times New Roman"/>
          <w:color w:val="1A1718"/>
        </w:rPr>
        <w:t xml:space="preserve"> </w:t>
      </w:r>
      <w:r w:rsidR="00564F83" w:rsidRPr="00B91A33">
        <w:rPr>
          <w:rFonts w:ascii="Times" w:hAnsi="Times" w:cs="Times New Roman"/>
          <w:color w:val="1A1718"/>
        </w:rPr>
        <w:t>and sitting with the negative affect. This type of avoidance is</w:t>
      </w:r>
      <w:r w:rsidR="005E445B" w:rsidRPr="00B91A33">
        <w:rPr>
          <w:rFonts w:ascii="Times" w:hAnsi="Times" w:cs="Times New Roman"/>
          <w:color w:val="1A1718"/>
        </w:rPr>
        <w:t xml:space="preserve"> common </w:t>
      </w:r>
      <w:r w:rsidR="00564F83" w:rsidRPr="00B91A33">
        <w:rPr>
          <w:rFonts w:ascii="Times" w:hAnsi="Times" w:cs="Times New Roman"/>
          <w:color w:val="1A1718"/>
        </w:rPr>
        <w:t xml:space="preserve">to </w:t>
      </w:r>
      <w:r w:rsidR="000F6BEB" w:rsidRPr="00B91A33">
        <w:rPr>
          <w:rFonts w:ascii="Times" w:hAnsi="Times" w:cs="Times New Roman"/>
          <w:color w:val="1A1718"/>
        </w:rPr>
        <w:t>PTSD, depression and borderline personality disorder (Gur et al., 1992).</w:t>
      </w:r>
      <w:r w:rsidR="00564F83" w:rsidRPr="00B91A33">
        <w:rPr>
          <w:rFonts w:ascii="Times" w:hAnsi="Times" w:cs="Times New Roman"/>
        </w:rPr>
        <w:t xml:space="preserve"> </w:t>
      </w:r>
      <w:r w:rsidR="000F6BEB" w:rsidRPr="00B91A33">
        <w:rPr>
          <w:rFonts w:ascii="Times" w:hAnsi="Times" w:cs="Times New Roman"/>
        </w:rPr>
        <w:t xml:space="preserve">When the </w:t>
      </w:r>
      <w:r w:rsidR="005E445B" w:rsidRPr="00B91A33">
        <w:rPr>
          <w:rFonts w:ascii="Times" w:hAnsi="Times" w:cs="Times New Roman"/>
        </w:rPr>
        <w:t>client’</w:t>
      </w:r>
      <w:r w:rsidR="00564F83" w:rsidRPr="00B91A33">
        <w:rPr>
          <w:rFonts w:ascii="Times" w:hAnsi="Times" w:cs="Times New Roman"/>
        </w:rPr>
        <w:t>s</w:t>
      </w:r>
      <w:r w:rsidR="005E445B" w:rsidRPr="00B91A33">
        <w:rPr>
          <w:rFonts w:ascii="Times" w:hAnsi="Times" w:cs="Times New Roman"/>
        </w:rPr>
        <w:t xml:space="preserve"> </w:t>
      </w:r>
      <w:r w:rsidR="000F6BEB" w:rsidRPr="00B91A33">
        <w:rPr>
          <w:rFonts w:ascii="Times" w:hAnsi="Times" w:cs="Times New Roman"/>
        </w:rPr>
        <w:t xml:space="preserve">stories do not match </w:t>
      </w:r>
      <w:r w:rsidR="00564F83" w:rsidRPr="00B91A33">
        <w:rPr>
          <w:rFonts w:ascii="Times" w:hAnsi="Times" w:cs="Times New Roman"/>
        </w:rPr>
        <w:t xml:space="preserve">the </w:t>
      </w:r>
      <w:r w:rsidR="000F6BEB" w:rsidRPr="00B91A33">
        <w:rPr>
          <w:rFonts w:ascii="Times" w:hAnsi="Times" w:cs="Times New Roman"/>
        </w:rPr>
        <w:t>emotional pull</w:t>
      </w:r>
      <w:r w:rsidR="00564F83" w:rsidRPr="00B91A33">
        <w:rPr>
          <w:rFonts w:ascii="Times" w:hAnsi="Times" w:cs="Times New Roman"/>
        </w:rPr>
        <w:t xml:space="preserve"> of the stimulus when first administered,</w:t>
      </w:r>
      <w:r w:rsidR="000F6BEB" w:rsidRPr="00B91A33">
        <w:rPr>
          <w:rFonts w:ascii="Times" w:hAnsi="Times" w:cs="Times New Roman"/>
        </w:rPr>
        <w:t xml:space="preserve"> the assessor may engage </w:t>
      </w:r>
      <w:r w:rsidR="00564F83" w:rsidRPr="00B91A33">
        <w:rPr>
          <w:rFonts w:ascii="Times" w:hAnsi="Times" w:cs="Times New Roman"/>
        </w:rPr>
        <w:t xml:space="preserve">the </w:t>
      </w:r>
      <w:r w:rsidR="000F6BEB" w:rsidRPr="00B91A33">
        <w:rPr>
          <w:rFonts w:ascii="Times" w:hAnsi="Times" w:cs="Times New Roman"/>
        </w:rPr>
        <w:t xml:space="preserve">client in </w:t>
      </w:r>
      <w:r w:rsidR="00564F83" w:rsidRPr="00B91A33">
        <w:rPr>
          <w:rFonts w:ascii="Times" w:hAnsi="Times" w:cs="Times New Roman"/>
        </w:rPr>
        <w:t xml:space="preserve">taking a step back to observe </w:t>
      </w:r>
      <w:r w:rsidR="000F6BEB" w:rsidRPr="00B91A33">
        <w:rPr>
          <w:rFonts w:ascii="Times" w:hAnsi="Times" w:cs="Times New Roman"/>
        </w:rPr>
        <w:t>th</w:t>
      </w:r>
      <w:r w:rsidR="00564F83" w:rsidRPr="00B91A33">
        <w:rPr>
          <w:rFonts w:ascii="Times" w:hAnsi="Times" w:cs="Times New Roman"/>
        </w:rPr>
        <w:t>e</w:t>
      </w:r>
      <w:r w:rsidR="000F6BEB" w:rsidRPr="00B91A33">
        <w:rPr>
          <w:rFonts w:ascii="Times" w:hAnsi="Times" w:cs="Times New Roman"/>
        </w:rPr>
        <w:t xml:space="preserve"> difference between the</w:t>
      </w:r>
      <w:r w:rsidR="00564F83" w:rsidRPr="00B91A33">
        <w:rPr>
          <w:rFonts w:ascii="Times" w:hAnsi="Times" w:cs="Times New Roman"/>
        </w:rPr>
        <w:t xml:space="preserve"> properties of the</w:t>
      </w:r>
      <w:r w:rsidR="000F6BEB" w:rsidRPr="00B91A33">
        <w:rPr>
          <w:rFonts w:ascii="Times" w:hAnsi="Times" w:cs="Times New Roman"/>
        </w:rPr>
        <w:t xml:space="preserve"> stimulus and the</w:t>
      </w:r>
      <w:r w:rsidR="00564F83" w:rsidRPr="00B91A33">
        <w:rPr>
          <w:rFonts w:ascii="Times" w:hAnsi="Times" w:cs="Times New Roman"/>
        </w:rPr>
        <w:t xml:space="preserve"> content of the</w:t>
      </w:r>
      <w:r w:rsidR="000F6BEB" w:rsidRPr="00B91A33">
        <w:rPr>
          <w:rFonts w:ascii="Times" w:hAnsi="Times" w:cs="Times New Roman"/>
        </w:rPr>
        <w:t xml:space="preserve"> stories</w:t>
      </w:r>
      <w:r w:rsidR="00564F83" w:rsidRPr="00B91A33">
        <w:rPr>
          <w:rFonts w:ascii="Times" w:hAnsi="Times" w:cs="Times New Roman"/>
        </w:rPr>
        <w:t>. The assessor then</w:t>
      </w:r>
      <w:r w:rsidR="000F6BEB" w:rsidRPr="00B91A33">
        <w:rPr>
          <w:rFonts w:ascii="Times" w:hAnsi="Times" w:cs="Times New Roman"/>
        </w:rPr>
        <w:t xml:space="preserve"> propose</w:t>
      </w:r>
      <w:r w:rsidR="00564F83" w:rsidRPr="00B91A33">
        <w:rPr>
          <w:rFonts w:ascii="Times" w:hAnsi="Times" w:cs="Times New Roman"/>
        </w:rPr>
        <w:t xml:space="preserve">s that the client </w:t>
      </w:r>
      <w:r w:rsidR="000F6BEB" w:rsidRPr="00B91A33">
        <w:rPr>
          <w:rFonts w:ascii="Times" w:hAnsi="Times" w:cs="Times New Roman"/>
        </w:rPr>
        <w:t xml:space="preserve">try to formulate </w:t>
      </w:r>
      <w:r w:rsidR="00564F83" w:rsidRPr="00B91A33">
        <w:rPr>
          <w:rFonts w:ascii="Times" w:hAnsi="Times" w:cs="Times New Roman"/>
        </w:rPr>
        <w:t>a new story with affect congruent to the pull of the stimulus. R</w:t>
      </w:r>
      <w:r w:rsidR="005E445B" w:rsidRPr="00B91A33">
        <w:rPr>
          <w:rFonts w:ascii="Times" w:hAnsi="Times" w:cs="Times New Roman"/>
        </w:rPr>
        <w:t xml:space="preserve">e-administration </w:t>
      </w:r>
      <w:r w:rsidR="000F6BEB" w:rsidRPr="00B91A33">
        <w:rPr>
          <w:rFonts w:ascii="Times" w:hAnsi="Times" w:cs="Times New Roman"/>
        </w:rPr>
        <w:t xml:space="preserve">is </w:t>
      </w:r>
      <w:r w:rsidR="00564F83" w:rsidRPr="00B91A33">
        <w:rPr>
          <w:rFonts w:ascii="Times" w:hAnsi="Times" w:cs="Times New Roman"/>
        </w:rPr>
        <w:t xml:space="preserve">typically </w:t>
      </w:r>
      <w:r w:rsidR="000F6BEB" w:rsidRPr="00B91A33">
        <w:rPr>
          <w:rFonts w:ascii="Times" w:hAnsi="Times" w:cs="Times New Roman"/>
        </w:rPr>
        <w:t>accompained by asking to the client</w:t>
      </w:r>
      <w:r w:rsidR="00564F83" w:rsidRPr="00B91A33">
        <w:rPr>
          <w:rFonts w:ascii="Times" w:hAnsi="Times" w:cs="Times New Roman"/>
        </w:rPr>
        <w:t xml:space="preserve"> to be attentive to and report on the </w:t>
      </w:r>
      <w:r w:rsidR="000F6BEB" w:rsidRPr="00B91A33">
        <w:rPr>
          <w:rFonts w:ascii="Times" w:hAnsi="Times" w:cs="Times New Roman"/>
        </w:rPr>
        <w:t>ph</w:t>
      </w:r>
      <w:r w:rsidR="00564F83" w:rsidRPr="00B91A33">
        <w:rPr>
          <w:rFonts w:ascii="Times" w:hAnsi="Times" w:cs="Times New Roman"/>
        </w:rPr>
        <w:t>y</w:t>
      </w:r>
      <w:r w:rsidR="000F6BEB" w:rsidRPr="00B91A33">
        <w:rPr>
          <w:rFonts w:ascii="Times" w:hAnsi="Times" w:cs="Times New Roman"/>
        </w:rPr>
        <w:t xml:space="preserve">sical sensations </w:t>
      </w:r>
      <w:r w:rsidR="00564F83" w:rsidRPr="00B91A33">
        <w:rPr>
          <w:rFonts w:ascii="Times" w:hAnsi="Times" w:cs="Times New Roman"/>
        </w:rPr>
        <w:t>they experience during the</w:t>
      </w:r>
      <w:r w:rsidR="000F6BEB" w:rsidRPr="00B91A33">
        <w:rPr>
          <w:rFonts w:ascii="Times" w:hAnsi="Times" w:cs="Times New Roman"/>
        </w:rPr>
        <w:t xml:space="preserve"> </w:t>
      </w:r>
      <w:r w:rsidR="005E445B" w:rsidRPr="00B91A33">
        <w:rPr>
          <w:rFonts w:ascii="Times" w:hAnsi="Times" w:cs="Times New Roman"/>
        </w:rPr>
        <w:t>re-</w:t>
      </w:r>
      <w:r w:rsidR="000F6BEB" w:rsidRPr="00B91A33">
        <w:rPr>
          <w:rFonts w:ascii="Times" w:hAnsi="Times" w:cs="Times New Roman"/>
        </w:rPr>
        <w:t xml:space="preserve">telling </w:t>
      </w:r>
      <w:r w:rsidR="00564F83" w:rsidRPr="00B91A33">
        <w:rPr>
          <w:rFonts w:ascii="Times" w:hAnsi="Times" w:cs="Times New Roman"/>
        </w:rPr>
        <w:t>of the stories</w:t>
      </w:r>
      <w:r w:rsidR="000F6BEB" w:rsidRPr="00B91A33">
        <w:rPr>
          <w:rFonts w:ascii="Times" w:hAnsi="Times" w:cs="Times New Roman"/>
        </w:rPr>
        <w:t>.</w:t>
      </w:r>
      <w:r w:rsidR="005E445B" w:rsidRPr="00B91A33">
        <w:rPr>
          <w:rFonts w:ascii="Times" w:hAnsi="Times" w:cs="Times New Roman"/>
        </w:rPr>
        <w:t xml:space="preserve"> </w:t>
      </w:r>
      <w:r w:rsidR="00564F83" w:rsidRPr="00B91A33">
        <w:rPr>
          <w:rFonts w:ascii="Times" w:hAnsi="Times" w:cs="Times New Roman"/>
        </w:rPr>
        <w:t xml:space="preserve">Physical </w:t>
      </w:r>
      <w:r w:rsidR="000F6BEB" w:rsidRPr="00B91A33">
        <w:rPr>
          <w:rFonts w:ascii="Times" w:hAnsi="Times" w:cs="Times New Roman"/>
        </w:rPr>
        <w:t xml:space="preserve">sensations </w:t>
      </w:r>
      <w:r w:rsidR="00564F83" w:rsidRPr="00B91A33">
        <w:rPr>
          <w:rFonts w:ascii="Times" w:hAnsi="Times" w:cs="Times New Roman"/>
        </w:rPr>
        <w:t xml:space="preserve">such as muscle tension, urge to flee, and clamminess are </w:t>
      </w:r>
      <w:r w:rsidR="000F6BEB" w:rsidRPr="00B91A33">
        <w:rPr>
          <w:rFonts w:ascii="Times" w:hAnsi="Times" w:cs="Times New Roman"/>
        </w:rPr>
        <w:t>often indicat</w:t>
      </w:r>
      <w:r w:rsidR="00564F83" w:rsidRPr="00B91A33">
        <w:rPr>
          <w:rFonts w:ascii="Times" w:hAnsi="Times" w:cs="Times New Roman"/>
        </w:rPr>
        <w:t>ive of</w:t>
      </w:r>
      <w:r w:rsidR="000F6BEB" w:rsidRPr="00B91A33">
        <w:rPr>
          <w:rFonts w:ascii="Times" w:hAnsi="Times" w:cs="Times New Roman"/>
        </w:rPr>
        <w:t xml:space="preserve"> the </w:t>
      </w:r>
      <w:r w:rsidR="000F6BEB" w:rsidRPr="00B91A33">
        <w:rPr>
          <w:rFonts w:ascii="Times" w:hAnsi="Times" w:cs="Times New Roman"/>
          <w:color w:val="1A1718"/>
        </w:rPr>
        <w:t>automated, rigid somatovisceral responses th</w:t>
      </w:r>
      <w:r w:rsidR="005E445B" w:rsidRPr="00B91A33">
        <w:rPr>
          <w:rFonts w:ascii="Times" w:hAnsi="Times" w:cs="Times New Roman"/>
          <w:color w:val="1A1718"/>
        </w:rPr>
        <w:t>at clients typically experience</w:t>
      </w:r>
      <w:r w:rsidR="000F6BEB" w:rsidRPr="00B91A33">
        <w:rPr>
          <w:rFonts w:ascii="Times" w:hAnsi="Times" w:cs="Times New Roman"/>
          <w:color w:val="1A1718"/>
        </w:rPr>
        <w:t xml:space="preserve"> when fearful, anxious, or tense (Roemer &amp; Orsillo, 2005). </w:t>
      </w:r>
      <w:r w:rsidR="000F6BEB" w:rsidRPr="00B91A33">
        <w:rPr>
          <w:rFonts w:ascii="Times" w:hAnsi="Times" w:cs="Times New Roman"/>
        </w:rPr>
        <w:t xml:space="preserve">Assessors </w:t>
      </w:r>
      <w:r w:rsidR="00115363" w:rsidRPr="00B91A33">
        <w:rPr>
          <w:rFonts w:ascii="Times" w:hAnsi="Times" w:cs="Times New Roman"/>
        </w:rPr>
        <w:t xml:space="preserve">might employ </w:t>
      </w:r>
      <w:r w:rsidR="005E445B" w:rsidRPr="00B91A33">
        <w:rPr>
          <w:rFonts w:ascii="Times" w:hAnsi="Times" w:cs="Times New Roman"/>
          <w:color w:val="1A1718"/>
        </w:rPr>
        <w:t>exercises like</w:t>
      </w:r>
      <w:r w:rsidR="000F6BEB" w:rsidRPr="00B91A33">
        <w:rPr>
          <w:rFonts w:ascii="Times" w:hAnsi="Times" w:cs="Times New Roman"/>
          <w:color w:val="1A1718"/>
        </w:rPr>
        <w:t xml:space="preserve"> progressive muscle relaxation or guided visualization</w:t>
      </w:r>
      <w:r w:rsidR="00115363" w:rsidRPr="00B91A33">
        <w:rPr>
          <w:rFonts w:ascii="Times" w:hAnsi="Times" w:cs="Times New Roman"/>
          <w:color w:val="1A1718"/>
        </w:rPr>
        <w:t xml:space="preserve"> during the session</w:t>
      </w:r>
      <w:r w:rsidR="000F6BEB" w:rsidRPr="00B91A33">
        <w:rPr>
          <w:rFonts w:ascii="Times" w:hAnsi="Times" w:cs="Times New Roman"/>
          <w:color w:val="1A1718"/>
        </w:rPr>
        <w:t xml:space="preserve"> to increase</w:t>
      </w:r>
      <w:r w:rsidR="005E445B" w:rsidRPr="00B91A33">
        <w:rPr>
          <w:rFonts w:ascii="Times" w:hAnsi="Times" w:cs="Times New Roman"/>
          <w:color w:val="1A1718"/>
        </w:rPr>
        <w:t xml:space="preserve"> bod</w:t>
      </w:r>
      <w:r w:rsidR="000F6BEB" w:rsidRPr="00B91A33">
        <w:rPr>
          <w:rFonts w:ascii="Times" w:hAnsi="Times" w:cs="Times New Roman"/>
          <w:color w:val="1A1718"/>
        </w:rPr>
        <w:t xml:space="preserve">y flexibility and allow recognition of previously ignored </w:t>
      </w:r>
      <w:r w:rsidR="00115363" w:rsidRPr="00B91A33">
        <w:rPr>
          <w:rFonts w:ascii="Times" w:hAnsi="Times" w:cs="Times New Roman"/>
          <w:color w:val="1A1718"/>
        </w:rPr>
        <w:t xml:space="preserve">psychosomatic </w:t>
      </w:r>
      <w:r w:rsidR="000F6BEB" w:rsidRPr="00B91A33">
        <w:rPr>
          <w:rFonts w:ascii="Times" w:hAnsi="Times" w:cs="Times New Roman"/>
          <w:color w:val="1A1718"/>
        </w:rPr>
        <w:t xml:space="preserve">states. </w:t>
      </w:r>
      <w:r w:rsidR="00DA7ADE" w:rsidRPr="00B91A33">
        <w:rPr>
          <w:rFonts w:ascii="Times" w:hAnsi="Times" w:cs="Times New Roman"/>
          <w:color w:val="1A1718"/>
        </w:rPr>
        <w:t>Further</w:t>
      </w:r>
      <w:r w:rsidR="00DA1D04" w:rsidRPr="00B91A33">
        <w:rPr>
          <w:rFonts w:ascii="Times" w:hAnsi="Times" w:cs="Times New Roman"/>
          <w:color w:val="1A1718"/>
        </w:rPr>
        <w:t xml:space="preserve">, asking </w:t>
      </w:r>
      <w:r w:rsidR="000F6BEB" w:rsidRPr="00B91A33">
        <w:rPr>
          <w:rFonts w:ascii="Times" w:hAnsi="Times" w:cs="Times New Roman"/>
          <w:color w:val="1A1718"/>
        </w:rPr>
        <w:t>the client to role play the character of the stories</w:t>
      </w:r>
      <w:r w:rsidR="00DA1D04" w:rsidRPr="00B91A33">
        <w:rPr>
          <w:rFonts w:ascii="Times" w:hAnsi="Times" w:cs="Times New Roman"/>
          <w:color w:val="1A1718"/>
        </w:rPr>
        <w:t xml:space="preserve"> or using</w:t>
      </w:r>
      <w:r w:rsidR="000F6BEB" w:rsidRPr="00B91A33">
        <w:rPr>
          <w:rFonts w:ascii="Times" w:hAnsi="Times" w:cs="Times New Roman"/>
          <w:color w:val="1A1718"/>
        </w:rPr>
        <w:t xml:space="preserve"> </w:t>
      </w:r>
      <w:r w:rsidR="00DA7ADE" w:rsidRPr="00B91A33">
        <w:rPr>
          <w:rFonts w:ascii="Times" w:hAnsi="Times" w:cs="Times New Roman"/>
          <w:color w:val="1A1718"/>
        </w:rPr>
        <w:t xml:space="preserve">Fosha’s (2005) </w:t>
      </w:r>
      <w:r w:rsidR="00DA1D04" w:rsidRPr="00B91A33">
        <w:rPr>
          <w:rFonts w:ascii="Times" w:hAnsi="Times" w:cs="Times New Roman"/>
        </w:rPr>
        <w:t>portrayal</w:t>
      </w:r>
      <w:r w:rsidR="00DA1D04" w:rsidRPr="00B91A33">
        <w:rPr>
          <w:rFonts w:ascii="Times" w:hAnsi="Times" w:cs="Times New Roman"/>
          <w:color w:val="1A1718"/>
        </w:rPr>
        <w:t xml:space="preserve"> technique may help</w:t>
      </w:r>
      <w:r w:rsidR="000F6BEB" w:rsidRPr="00B91A33">
        <w:rPr>
          <w:rFonts w:ascii="Times" w:hAnsi="Times" w:cs="Times New Roman"/>
          <w:color w:val="1A1718"/>
        </w:rPr>
        <w:t xml:space="preserve"> </w:t>
      </w:r>
      <w:r w:rsidR="00DA7ADE" w:rsidRPr="00B91A33">
        <w:rPr>
          <w:rFonts w:ascii="Times" w:hAnsi="Times" w:cs="Times New Roman"/>
          <w:color w:val="1A1718"/>
        </w:rPr>
        <w:t xml:space="preserve">the </w:t>
      </w:r>
      <w:r w:rsidR="000F6BEB" w:rsidRPr="00B91A33">
        <w:rPr>
          <w:rFonts w:ascii="Times" w:hAnsi="Times" w:cs="Times New Roman"/>
          <w:color w:val="1A1718"/>
        </w:rPr>
        <w:t xml:space="preserve">client to experience in </w:t>
      </w:r>
      <w:r w:rsidR="00DA7ADE" w:rsidRPr="00B91A33">
        <w:rPr>
          <w:rFonts w:ascii="Times" w:hAnsi="Times" w:cs="Times New Roman"/>
          <w:color w:val="1A1718"/>
        </w:rPr>
        <w:t>vivo</w:t>
      </w:r>
      <w:r w:rsidR="000F6BEB" w:rsidRPr="00B91A33">
        <w:rPr>
          <w:rFonts w:ascii="Times" w:hAnsi="Times" w:cs="Times New Roman"/>
          <w:color w:val="1A1718"/>
        </w:rPr>
        <w:t xml:space="preserve"> </w:t>
      </w:r>
      <w:r w:rsidR="00DA7ADE" w:rsidRPr="00B91A33">
        <w:rPr>
          <w:rFonts w:ascii="Times" w:hAnsi="Times" w:cs="Times New Roman"/>
          <w:color w:val="1A1718"/>
        </w:rPr>
        <w:t>the</w:t>
      </w:r>
      <w:r w:rsidR="000F6BEB" w:rsidRPr="00B91A33">
        <w:rPr>
          <w:rFonts w:ascii="Times" w:hAnsi="Times" w:cs="Times New Roman"/>
          <w:color w:val="1A1718"/>
        </w:rPr>
        <w:t xml:space="preserve"> integration and awareness of</w:t>
      </w:r>
      <w:r w:rsidR="00DA1D04" w:rsidRPr="00B91A33">
        <w:rPr>
          <w:rFonts w:ascii="Times" w:hAnsi="Times" w:cs="Times New Roman"/>
          <w:color w:val="1A1718"/>
        </w:rPr>
        <w:t xml:space="preserve"> three fundamental elements of the targeted emotion: (1)</w:t>
      </w:r>
      <w:r w:rsidR="000F6BEB" w:rsidRPr="00B91A33">
        <w:rPr>
          <w:rFonts w:ascii="Times" w:hAnsi="Times" w:cs="Times New Roman"/>
          <w:color w:val="1A1718"/>
        </w:rPr>
        <w:t xml:space="preserve"> the </w:t>
      </w:r>
      <w:r w:rsidR="000F6BEB" w:rsidRPr="00B91A33">
        <w:rPr>
          <w:rFonts w:ascii="Times" w:hAnsi="Times" w:cs="Times New Roman"/>
          <w:iCs/>
          <w:color w:val="1A1718"/>
        </w:rPr>
        <w:t>physiological response</w:t>
      </w:r>
      <w:r w:rsidR="00DA7ADE" w:rsidRPr="00B91A33">
        <w:rPr>
          <w:rFonts w:ascii="Times" w:hAnsi="Times" w:cs="Times New Roman"/>
          <w:color w:val="1A1718"/>
        </w:rPr>
        <w:t>;</w:t>
      </w:r>
      <w:r w:rsidR="000F6BEB" w:rsidRPr="00B91A33">
        <w:rPr>
          <w:rFonts w:ascii="Times" w:hAnsi="Times" w:cs="Times New Roman"/>
          <w:color w:val="1A1718"/>
        </w:rPr>
        <w:t xml:space="preserve"> </w:t>
      </w:r>
      <w:r w:rsidR="00DA1D04" w:rsidRPr="00B91A33">
        <w:rPr>
          <w:rFonts w:ascii="Times" w:hAnsi="Times" w:cs="Times New Roman"/>
          <w:color w:val="1A1718"/>
        </w:rPr>
        <w:t xml:space="preserve">(2) </w:t>
      </w:r>
      <w:r w:rsidR="000F6BEB" w:rsidRPr="00B91A33">
        <w:rPr>
          <w:rFonts w:ascii="Times" w:hAnsi="Times" w:cs="Times New Roman"/>
          <w:color w:val="1A1718"/>
        </w:rPr>
        <w:t xml:space="preserve">the </w:t>
      </w:r>
      <w:r w:rsidR="000F6BEB" w:rsidRPr="00B91A33">
        <w:rPr>
          <w:rFonts w:ascii="Times" w:hAnsi="Times" w:cs="Times New Roman"/>
          <w:iCs/>
          <w:color w:val="1A1718"/>
        </w:rPr>
        <w:t>behavioral response</w:t>
      </w:r>
      <w:r w:rsidR="00DA1D04" w:rsidRPr="00B91A33">
        <w:rPr>
          <w:rFonts w:ascii="Times" w:hAnsi="Times" w:cs="Times New Roman"/>
          <w:iCs/>
          <w:color w:val="1A1718"/>
        </w:rPr>
        <w:t>,</w:t>
      </w:r>
      <w:r w:rsidR="000F6BEB" w:rsidRPr="00B91A33">
        <w:rPr>
          <w:rFonts w:ascii="Times" w:hAnsi="Times" w:cs="Times New Roman"/>
          <w:iCs/>
          <w:color w:val="1A1718"/>
        </w:rPr>
        <w:t xml:space="preserve"> </w:t>
      </w:r>
      <w:r w:rsidR="000F6BEB" w:rsidRPr="00B91A33">
        <w:rPr>
          <w:rFonts w:ascii="Times" w:hAnsi="Times" w:cs="Times New Roman"/>
          <w:color w:val="1A1718"/>
        </w:rPr>
        <w:t>including expressive elements (e.g., facial displays) and motor actions (e.g.,</w:t>
      </w:r>
      <w:r w:rsidR="00DA1D04" w:rsidRPr="00B91A33">
        <w:rPr>
          <w:rFonts w:ascii="Times" w:hAnsi="Times" w:cs="Times New Roman"/>
          <w:color w:val="1A1718"/>
        </w:rPr>
        <w:t xml:space="preserve"> physical escape</w:t>
      </w:r>
      <w:r w:rsidR="00DA7ADE" w:rsidRPr="00B91A33">
        <w:rPr>
          <w:rFonts w:ascii="Times" w:hAnsi="Times" w:cs="Times New Roman"/>
          <w:color w:val="1A1718"/>
        </w:rPr>
        <w:t>,</w:t>
      </w:r>
      <w:r w:rsidR="00DA1D04" w:rsidRPr="00B91A33">
        <w:rPr>
          <w:rFonts w:ascii="Times" w:hAnsi="Times" w:cs="Times New Roman"/>
          <w:color w:val="1A1718"/>
        </w:rPr>
        <w:t xml:space="preserve"> avoidance)</w:t>
      </w:r>
      <w:r w:rsidR="00DA7ADE" w:rsidRPr="00B91A33">
        <w:rPr>
          <w:rFonts w:ascii="Times" w:hAnsi="Times" w:cs="Times New Roman"/>
          <w:color w:val="1A1718"/>
        </w:rPr>
        <w:t>;</w:t>
      </w:r>
      <w:r w:rsidR="00DA1D04" w:rsidRPr="00B91A33">
        <w:rPr>
          <w:rFonts w:ascii="Times" w:hAnsi="Times" w:cs="Times New Roman"/>
          <w:color w:val="1A1718"/>
        </w:rPr>
        <w:t xml:space="preserve"> </w:t>
      </w:r>
      <w:r w:rsidR="000F6BEB" w:rsidRPr="00B91A33">
        <w:rPr>
          <w:rFonts w:ascii="Times" w:hAnsi="Times" w:cs="Times New Roman"/>
          <w:color w:val="1A1718"/>
        </w:rPr>
        <w:t xml:space="preserve">and </w:t>
      </w:r>
      <w:r w:rsidR="00DA1D04" w:rsidRPr="00B91A33">
        <w:rPr>
          <w:rFonts w:ascii="Times" w:hAnsi="Times" w:cs="Times New Roman"/>
          <w:color w:val="1A1718"/>
        </w:rPr>
        <w:t xml:space="preserve">(3) </w:t>
      </w:r>
      <w:r w:rsidR="000F6BEB" w:rsidRPr="00B91A33">
        <w:rPr>
          <w:rFonts w:ascii="Times" w:hAnsi="Times" w:cs="Times New Roman"/>
          <w:color w:val="1A1718"/>
        </w:rPr>
        <w:t xml:space="preserve">the </w:t>
      </w:r>
      <w:r w:rsidR="000F6BEB" w:rsidRPr="00B91A33">
        <w:rPr>
          <w:rFonts w:ascii="Times" w:hAnsi="Times" w:cs="Times New Roman"/>
          <w:iCs/>
          <w:color w:val="1A1718"/>
        </w:rPr>
        <w:t>subjective response</w:t>
      </w:r>
      <w:r w:rsidR="00DA1D04" w:rsidRPr="00B91A33">
        <w:rPr>
          <w:rFonts w:ascii="Times" w:hAnsi="Times" w:cs="Times New Roman"/>
          <w:iCs/>
          <w:color w:val="1A1718"/>
        </w:rPr>
        <w:t>,</w:t>
      </w:r>
      <w:r w:rsidR="000F6BEB" w:rsidRPr="00B91A33">
        <w:rPr>
          <w:rFonts w:ascii="Times" w:hAnsi="Times" w:cs="Times New Roman"/>
          <w:iCs/>
          <w:color w:val="1A1718"/>
        </w:rPr>
        <w:t xml:space="preserve"> </w:t>
      </w:r>
      <w:r w:rsidR="000F6BEB" w:rsidRPr="00B91A33">
        <w:rPr>
          <w:rFonts w:ascii="Times" w:hAnsi="Times" w:cs="Times New Roman"/>
          <w:color w:val="1A1718"/>
        </w:rPr>
        <w:t>including verbally mediated thought (Damasio, 2010).</w:t>
      </w:r>
    </w:p>
    <w:p w:rsidR="00D3616E" w:rsidRPr="00B91A33" w:rsidRDefault="00AE0CE6"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i/>
          <w:u w:val="single"/>
        </w:rPr>
        <w:t>I</w:t>
      </w:r>
      <w:r w:rsidR="000F6BEB" w:rsidRPr="00B91A33">
        <w:rPr>
          <w:rFonts w:ascii="Times" w:hAnsi="Times" w:cs="Times New Roman"/>
          <w:i/>
          <w:u w:val="single"/>
        </w:rPr>
        <w:t>ntervention</w:t>
      </w:r>
      <w:r w:rsidRPr="00B91A33">
        <w:rPr>
          <w:rFonts w:ascii="Times" w:hAnsi="Times" w:cs="Times New Roman"/>
          <w:i/>
          <w:u w:val="single"/>
        </w:rPr>
        <w:t xml:space="preserve"> 3</w:t>
      </w:r>
      <w:r w:rsidR="000F6BEB" w:rsidRPr="00B91A33">
        <w:rPr>
          <w:rFonts w:ascii="Times" w:hAnsi="Times" w:cs="Times New Roman"/>
          <w:i/>
          <w:u w:val="single"/>
        </w:rPr>
        <w:t xml:space="preserve">: </w:t>
      </w:r>
      <w:r w:rsidRPr="00B91A33">
        <w:rPr>
          <w:rFonts w:ascii="Times" w:hAnsi="Times" w:cs="Times New Roman"/>
          <w:i/>
          <w:u w:val="single"/>
        </w:rPr>
        <w:t xml:space="preserve">Exploring </w:t>
      </w:r>
      <w:r w:rsidR="0007166E" w:rsidRPr="00B91A33">
        <w:rPr>
          <w:rFonts w:ascii="Times" w:hAnsi="Times" w:cs="Times New Roman"/>
          <w:i/>
          <w:u w:val="single"/>
        </w:rPr>
        <w:t>difference</w:t>
      </w:r>
      <w:r w:rsidR="008E4B7C" w:rsidRPr="00B91A33">
        <w:rPr>
          <w:rFonts w:ascii="Times" w:hAnsi="Times" w:cs="Times New Roman"/>
          <w:i/>
          <w:u w:val="single"/>
        </w:rPr>
        <w:t>s</w:t>
      </w:r>
      <w:r w:rsidR="0007166E" w:rsidRPr="00B91A33">
        <w:rPr>
          <w:rFonts w:ascii="Times" w:hAnsi="Times" w:cs="Times New Roman"/>
          <w:i/>
          <w:u w:val="single"/>
        </w:rPr>
        <w:t xml:space="preserve"> </w:t>
      </w:r>
      <w:r w:rsidRPr="00B91A33">
        <w:rPr>
          <w:rFonts w:ascii="Times" w:hAnsi="Times" w:cs="Times New Roman"/>
          <w:i/>
          <w:u w:val="single"/>
        </w:rPr>
        <w:t>between responses to different stimuli.</w:t>
      </w:r>
      <w:r w:rsidRPr="00B91A33">
        <w:rPr>
          <w:rFonts w:ascii="Times" w:hAnsi="Times" w:cs="Times New Roman"/>
          <w:u w:val="single"/>
        </w:rPr>
        <w:t xml:space="preserve"> </w:t>
      </w:r>
      <w:r w:rsidR="006B79FD" w:rsidRPr="00B91A33">
        <w:rPr>
          <w:rFonts w:ascii="Times" w:hAnsi="Times" w:cs="Times New Roman"/>
        </w:rPr>
        <w:t xml:space="preserve"> </w:t>
      </w:r>
      <w:r w:rsidR="00931AAE" w:rsidRPr="00B91A33">
        <w:rPr>
          <w:rFonts w:ascii="Times" w:hAnsi="Times" w:cs="Times New Roman"/>
        </w:rPr>
        <w:t>There are instances when the</w:t>
      </w:r>
      <w:r w:rsidR="000F6BEB" w:rsidRPr="00B91A33">
        <w:rPr>
          <w:rFonts w:ascii="Times" w:hAnsi="Times" w:cs="Times New Roman"/>
        </w:rPr>
        <w:t xml:space="preserve"> client </w:t>
      </w:r>
      <w:r w:rsidR="00931AAE" w:rsidRPr="00B91A33">
        <w:rPr>
          <w:rFonts w:ascii="Times" w:hAnsi="Times" w:cs="Times New Roman"/>
        </w:rPr>
        <w:t xml:space="preserve">is </w:t>
      </w:r>
      <w:r w:rsidR="000F6BEB" w:rsidRPr="00B91A33">
        <w:rPr>
          <w:rFonts w:ascii="Times" w:hAnsi="Times" w:cs="Times New Roman"/>
        </w:rPr>
        <w:t xml:space="preserve">able to verbalize </w:t>
      </w:r>
      <w:r w:rsidR="00931AAE" w:rsidRPr="00B91A33">
        <w:rPr>
          <w:rFonts w:ascii="Times" w:hAnsi="Times" w:cs="Times New Roman"/>
        </w:rPr>
        <w:t xml:space="preserve">congruent </w:t>
      </w:r>
      <w:r w:rsidR="000F6BEB" w:rsidRPr="00B91A33">
        <w:rPr>
          <w:rFonts w:ascii="Times" w:hAnsi="Times" w:cs="Times New Roman"/>
        </w:rPr>
        <w:t>affect</w:t>
      </w:r>
      <w:r w:rsidR="00931AAE" w:rsidRPr="00B91A33">
        <w:rPr>
          <w:rFonts w:ascii="Times" w:hAnsi="Times" w:cs="Times New Roman"/>
        </w:rPr>
        <w:t xml:space="preserve"> to</w:t>
      </w:r>
      <w:r w:rsidR="000F6BEB" w:rsidRPr="00B91A33">
        <w:rPr>
          <w:rFonts w:ascii="Times" w:hAnsi="Times" w:cs="Times New Roman"/>
        </w:rPr>
        <w:t xml:space="preserve"> some </w:t>
      </w:r>
      <w:r w:rsidR="00931AAE" w:rsidRPr="00B91A33">
        <w:rPr>
          <w:rFonts w:ascii="Times" w:hAnsi="Times" w:cs="Times New Roman"/>
        </w:rPr>
        <w:t>of the stimuli presented</w:t>
      </w:r>
      <w:r w:rsidR="000F6BEB" w:rsidRPr="00B91A33">
        <w:rPr>
          <w:rFonts w:ascii="Times" w:hAnsi="Times" w:cs="Times New Roman"/>
        </w:rPr>
        <w:t xml:space="preserve"> but not </w:t>
      </w:r>
      <w:r w:rsidR="00931AAE" w:rsidRPr="00B91A33">
        <w:rPr>
          <w:rFonts w:ascii="Times" w:hAnsi="Times" w:cs="Times New Roman"/>
        </w:rPr>
        <w:t>to</w:t>
      </w:r>
      <w:r w:rsidR="000F6BEB" w:rsidRPr="00B91A33">
        <w:rPr>
          <w:rFonts w:ascii="Times" w:hAnsi="Times" w:cs="Times New Roman"/>
        </w:rPr>
        <w:t xml:space="preserve"> others. </w:t>
      </w:r>
      <w:r w:rsidR="00931AAE" w:rsidRPr="00B91A33">
        <w:rPr>
          <w:rFonts w:ascii="Times" w:hAnsi="Times" w:cs="Times New Roman"/>
        </w:rPr>
        <w:t>When this occurs,</w:t>
      </w:r>
      <w:r w:rsidR="000F6BEB" w:rsidRPr="00B91A33">
        <w:rPr>
          <w:rFonts w:ascii="Times" w:hAnsi="Times" w:cs="Times New Roman"/>
        </w:rPr>
        <w:t xml:space="preserve"> the assessor </w:t>
      </w:r>
      <w:r w:rsidR="00931AAE" w:rsidRPr="00B91A33">
        <w:rPr>
          <w:rFonts w:ascii="Times" w:hAnsi="Times" w:cs="Times New Roman"/>
        </w:rPr>
        <w:t xml:space="preserve">might engage in a reflective dialogue with the client concerning </w:t>
      </w:r>
      <w:r w:rsidR="000F6BEB" w:rsidRPr="00B91A33">
        <w:rPr>
          <w:rFonts w:ascii="Times" w:hAnsi="Times" w:cs="Times New Roman"/>
        </w:rPr>
        <w:t xml:space="preserve">differences in the stilmulus </w:t>
      </w:r>
      <w:r w:rsidR="00931AAE" w:rsidRPr="00B91A33">
        <w:rPr>
          <w:rFonts w:ascii="Times" w:hAnsi="Times" w:cs="Times New Roman"/>
        </w:rPr>
        <w:t xml:space="preserve">that </w:t>
      </w:r>
      <w:r w:rsidR="000F6BEB" w:rsidRPr="00B91A33">
        <w:rPr>
          <w:rFonts w:ascii="Times" w:hAnsi="Times" w:cs="Times New Roman"/>
        </w:rPr>
        <w:t>elicited or hindered the perception</w:t>
      </w:r>
      <w:r w:rsidR="00931AAE" w:rsidRPr="00B91A33">
        <w:rPr>
          <w:rFonts w:ascii="Times" w:hAnsi="Times" w:cs="Times New Roman"/>
        </w:rPr>
        <w:t xml:space="preserve"> verbalization, and elaboration of specific affect states when telling</w:t>
      </w:r>
      <w:r w:rsidR="0007166E" w:rsidRPr="00B91A33">
        <w:rPr>
          <w:rFonts w:ascii="Times" w:hAnsi="Times" w:cs="Times New Roman"/>
        </w:rPr>
        <w:t xml:space="preserve"> </w:t>
      </w:r>
      <w:r w:rsidR="000F6BEB" w:rsidRPr="00B91A33">
        <w:rPr>
          <w:rFonts w:ascii="Times" w:hAnsi="Times" w:cs="Times New Roman"/>
        </w:rPr>
        <w:t xml:space="preserve">stories. </w:t>
      </w:r>
      <w:r w:rsidR="00931AAE" w:rsidRPr="00B91A33">
        <w:rPr>
          <w:rFonts w:ascii="Times" w:hAnsi="Times" w:cs="Times New Roman"/>
        </w:rPr>
        <w:t>This process, in conjunction with the previous interventions discussed in this chapter, can help the client to integrate their</w:t>
      </w:r>
      <w:r w:rsidR="000F6BEB" w:rsidRPr="00B91A33">
        <w:rPr>
          <w:rFonts w:ascii="Times" w:hAnsi="Times" w:cs="Times New Roman"/>
        </w:rPr>
        <w:t xml:space="preserve"> emotional and represe</w:t>
      </w:r>
      <w:r w:rsidR="00D3616E" w:rsidRPr="00B91A33">
        <w:rPr>
          <w:rFonts w:ascii="Times" w:hAnsi="Times" w:cs="Times New Roman"/>
        </w:rPr>
        <w:t>ntational affect states</w:t>
      </w:r>
      <w:r w:rsidR="00931AAE" w:rsidRPr="00B91A33">
        <w:rPr>
          <w:rFonts w:ascii="Times" w:hAnsi="Times" w:cs="Times New Roman"/>
        </w:rPr>
        <w:t xml:space="preserve"> while</w:t>
      </w:r>
      <w:r w:rsidR="00D3616E" w:rsidRPr="00B91A33">
        <w:rPr>
          <w:rFonts w:ascii="Times" w:hAnsi="Times" w:cs="Times New Roman"/>
        </w:rPr>
        <w:t xml:space="preserve"> </w:t>
      </w:r>
      <w:r w:rsidR="00931AAE" w:rsidRPr="00B91A33">
        <w:rPr>
          <w:rFonts w:ascii="Times" w:hAnsi="Times" w:cs="Times New Roman"/>
        </w:rPr>
        <w:t xml:space="preserve">identifying and </w:t>
      </w:r>
      <w:r w:rsidR="000F6BEB" w:rsidRPr="00B91A33">
        <w:rPr>
          <w:rFonts w:ascii="Times" w:hAnsi="Times" w:cs="Times New Roman"/>
        </w:rPr>
        <w:t>working through contextual barrie</w:t>
      </w:r>
      <w:r w:rsidR="00D3616E" w:rsidRPr="00B91A33">
        <w:rPr>
          <w:rFonts w:ascii="Times" w:hAnsi="Times" w:cs="Times New Roman"/>
        </w:rPr>
        <w:t xml:space="preserve">rs to emotional awareness and </w:t>
      </w:r>
      <w:r w:rsidR="00931AAE" w:rsidRPr="00B91A33">
        <w:rPr>
          <w:rFonts w:ascii="Times" w:hAnsi="Times" w:cs="Times New Roman"/>
        </w:rPr>
        <w:t>display</w:t>
      </w:r>
      <w:r w:rsidR="000F6BEB" w:rsidRPr="00B91A33">
        <w:rPr>
          <w:rFonts w:ascii="Times" w:hAnsi="Times" w:cs="Times New Roman"/>
        </w:rPr>
        <w:t xml:space="preserve">. </w:t>
      </w:r>
      <w:r w:rsidR="000F6BEB" w:rsidRPr="00B91A33">
        <w:rPr>
          <w:rFonts w:ascii="Times" w:eastAsia="Times New Roman" w:hAnsi="Times" w:cs="Times New Roman"/>
        </w:rPr>
        <w:t xml:space="preserve">Research suggests that </w:t>
      </w:r>
      <w:r w:rsidR="00931AAE" w:rsidRPr="00B91A33">
        <w:rPr>
          <w:rFonts w:ascii="Times" w:eastAsia="Times New Roman" w:hAnsi="Times" w:cs="Times New Roman"/>
        </w:rPr>
        <w:t xml:space="preserve">treatment outcomes improve as the </w:t>
      </w:r>
      <w:r w:rsidR="000F6BEB" w:rsidRPr="00B91A33">
        <w:rPr>
          <w:rFonts w:ascii="Times" w:eastAsia="Times New Roman" w:hAnsi="Times" w:cs="Times New Roman"/>
        </w:rPr>
        <w:t>client</w:t>
      </w:r>
      <w:r w:rsidR="00931AAE" w:rsidRPr="00B91A33">
        <w:rPr>
          <w:rFonts w:ascii="Times" w:eastAsia="Times New Roman" w:hAnsi="Times" w:cs="Times New Roman"/>
        </w:rPr>
        <w:t xml:space="preserve"> becomes more</w:t>
      </w:r>
      <w:r w:rsidR="000F6BEB" w:rsidRPr="00B91A33">
        <w:rPr>
          <w:rFonts w:ascii="Times" w:eastAsia="Times New Roman" w:hAnsi="Times" w:cs="Times New Roman"/>
        </w:rPr>
        <w:t xml:space="preserve"> are aware of and express</w:t>
      </w:r>
      <w:r w:rsidR="00931AAE" w:rsidRPr="00B91A33">
        <w:rPr>
          <w:rFonts w:ascii="Times" w:eastAsia="Times New Roman" w:hAnsi="Times" w:cs="Times New Roman"/>
        </w:rPr>
        <w:t>es</w:t>
      </w:r>
      <w:r w:rsidR="000F6BEB" w:rsidRPr="00B91A33">
        <w:rPr>
          <w:rFonts w:ascii="Times" w:eastAsia="Times New Roman" w:hAnsi="Times" w:cs="Times New Roman"/>
        </w:rPr>
        <w:t xml:space="preserve"> emotion (</w:t>
      </w:r>
      <w:r w:rsidR="000F6BEB" w:rsidRPr="00B91A33">
        <w:rPr>
          <w:rFonts w:ascii="Times" w:hAnsi="Times" w:cs="Times New Roman"/>
          <w:color w:val="1A1718"/>
        </w:rPr>
        <w:t>Whelton, 2004)</w:t>
      </w:r>
      <w:r w:rsidR="000F6BEB" w:rsidRPr="00B91A33">
        <w:rPr>
          <w:rFonts w:ascii="Times" w:hAnsi="Times" w:cs="Times New Roman"/>
        </w:rPr>
        <w:t xml:space="preserve">. </w:t>
      </w:r>
      <w:r w:rsidR="00931AAE" w:rsidRPr="00B91A33">
        <w:rPr>
          <w:rFonts w:ascii="Times" w:hAnsi="Times" w:cs="Times New Roman"/>
        </w:rPr>
        <w:t xml:space="preserve">Further, the depth of in-session emotion processing also contributes to better outcomes </w:t>
      </w:r>
      <w:r w:rsidR="00867CE6" w:rsidRPr="00B91A33">
        <w:rPr>
          <w:rFonts w:ascii="Times" w:hAnsi="Times" w:cs="Times New Roman"/>
        </w:rPr>
        <w:t>(Diener, Hilsenroth, &amp; Weinberger, 2007).</w:t>
      </w:r>
      <w:r w:rsidR="00931AAE" w:rsidRPr="00B91A33">
        <w:rPr>
          <w:rFonts w:ascii="Times" w:hAnsi="Times" w:cs="Times New Roman"/>
        </w:rPr>
        <w:t xml:space="preserve"> </w:t>
      </w:r>
      <w:r w:rsidR="00527186" w:rsidRPr="00B91A33">
        <w:rPr>
          <w:rFonts w:ascii="Times" w:hAnsi="Times" w:cs="Times New Roman"/>
        </w:rPr>
        <w:t>O</w:t>
      </w:r>
      <w:r w:rsidR="00D3616E" w:rsidRPr="00B91A33">
        <w:rPr>
          <w:rFonts w:ascii="Times" w:hAnsi="Times" w:cs="Times New Roman"/>
        </w:rPr>
        <w:t xml:space="preserve">nce the client </w:t>
      </w:r>
      <w:r w:rsidR="00527186" w:rsidRPr="00B91A33">
        <w:rPr>
          <w:rFonts w:ascii="Times" w:hAnsi="Times" w:cs="Times New Roman"/>
        </w:rPr>
        <w:t xml:space="preserve">begins </w:t>
      </w:r>
      <w:r w:rsidR="000F6BEB" w:rsidRPr="00B91A33">
        <w:rPr>
          <w:rFonts w:ascii="Times" w:hAnsi="Times" w:cs="Times New Roman"/>
        </w:rPr>
        <w:t xml:space="preserve">to feel and express a previously dissociated, avoided, or numbed emotion, </w:t>
      </w:r>
      <w:r w:rsidR="00D3616E" w:rsidRPr="00B91A33">
        <w:rPr>
          <w:rFonts w:ascii="Times" w:hAnsi="Times" w:cs="Times New Roman"/>
        </w:rPr>
        <w:t>the assessor</w:t>
      </w:r>
      <w:r w:rsidR="000F6BEB" w:rsidRPr="00B91A33">
        <w:rPr>
          <w:rFonts w:ascii="Times" w:hAnsi="Times" w:cs="Times New Roman"/>
        </w:rPr>
        <w:t xml:space="preserve"> help</w:t>
      </w:r>
      <w:r w:rsidR="00527186" w:rsidRPr="00B91A33">
        <w:rPr>
          <w:rFonts w:ascii="Times" w:hAnsi="Times" w:cs="Times New Roman"/>
        </w:rPr>
        <w:t>s</w:t>
      </w:r>
      <w:r w:rsidR="000F6BEB" w:rsidRPr="00B91A33">
        <w:rPr>
          <w:rFonts w:ascii="Times" w:hAnsi="Times" w:cs="Times New Roman"/>
        </w:rPr>
        <w:t xml:space="preserve"> </w:t>
      </w:r>
      <w:r w:rsidR="00527186" w:rsidRPr="00B91A33">
        <w:rPr>
          <w:rFonts w:ascii="Times" w:hAnsi="Times" w:cs="Times New Roman"/>
        </w:rPr>
        <w:t xml:space="preserve">in the </w:t>
      </w:r>
      <w:r w:rsidR="00ED22FE" w:rsidRPr="00B91A33">
        <w:rPr>
          <w:rFonts w:ascii="Times" w:hAnsi="Times" w:cs="Times New Roman"/>
        </w:rPr>
        <w:t>mentalizing</w:t>
      </w:r>
      <w:r w:rsidR="00D3616E" w:rsidRPr="00B91A33">
        <w:rPr>
          <w:rFonts w:ascii="Times" w:hAnsi="Times" w:cs="Times New Roman"/>
        </w:rPr>
        <w:t xml:space="preserve"> </w:t>
      </w:r>
      <w:r w:rsidR="00527186" w:rsidRPr="00B91A33">
        <w:rPr>
          <w:rFonts w:ascii="Times" w:hAnsi="Times" w:cs="Times New Roman"/>
        </w:rPr>
        <w:t>process. This intervention is</w:t>
      </w:r>
      <w:r w:rsidR="006E2A7E" w:rsidRPr="00B91A33">
        <w:rPr>
          <w:rFonts w:ascii="Times" w:hAnsi="Times" w:cs="Times New Roman"/>
        </w:rPr>
        <w:t xml:space="preserve"> described in the section titled Mentalizing about the meaning of the emotional experience.</w:t>
      </w:r>
    </w:p>
    <w:p w:rsidR="000F6BEB" w:rsidRPr="00B91A33" w:rsidRDefault="000F6BEB"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b/>
        </w:rPr>
        <w:t>Modulating emotional expression</w:t>
      </w:r>
      <w:r w:rsidRPr="00B91A33">
        <w:rPr>
          <w:rFonts w:ascii="Times" w:hAnsi="Times" w:cs="Times New Roman"/>
        </w:rPr>
        <w:t>.</w:t>
      </w:r>
      <w:r w:rsidR="00EA5866" w:rsidRPr="00B91A33">
        <w:rPr>
          <w:rFonts w:ascii="Times" w:hAnsi="Times" w:cs="Times New Roman"/>
        </w:rPr>
        <w:t xml:space="preserve"> In a related vain to fostering emotional regulation is a set of techniques assessors can use to help the client to modulate emotional expression during a session. </w:t>
      </w:r>
      <w:r w:rsidRPr="00B91A33">
        <w:rPr>
          <w:rFonts w:ascii="Times" w:hAnsi="Times" w:cs="Times New Roman"/>
        </w:rPr>
        <w:t xml:space="preserve">Interventions </w:t>
      </w:r>
      <w:r w:rsidR="00EA5866" w:rsidRPr="00B91A33">
        <w:rPr>
          <w:rFonts w:ascii="Times" w:hAnsi="Times" w:cs="Times New Roman"/>
        </w:rPr>
        <w:t xml:space="preserve">aimed at </w:t>
      </w:r>
      <w:r w:rsidRPr="00B91A33">
        <w:rPr>
          <w:rFonts w:ascii="Times" w:hAnsi="Times" w:cs="Times New Roman"/>
        </w:rPr>
        <w:t xml:space="preserve">modulating emotional expression </w:t>
      </w:r>
      <w:r w:rsidR="00D31660" w:rsidRPr="00B91A33">
        <w:rPr>
          <w:rFonts w:ascii="Times" w:hAnsi="Times" w:cs="Times New Roman"/>
        </w:rPr>
        <w:t>may or may not use testing material</w:t>
      </w:r>
      <w:r w:rsidRPr="00B91A33">
        <w:rPr>
          <w:rFonts w:ascii="Times" w:hAnsi="Times" w:cs="Times New Roman"/>
        </w:rPr>
        <w:t xml:space="preserve">. </w:t>
      </w:r>
      <w:r w:rsidR="002443D2" w:rsidRPr="00B91A33">
        <w:rPr>
          <w:rFonts w:ascii="Times" w:hAnsi="Times" w:cs="Times New Roman"/>
          <w:color w:val="1A1718"/>
        </w:rPr>
        <w:t>Test-</w:t>
      </w:r>
      <w:r w:rsidRPr="00B91A33">
        <w:rPr>
          <w:rFonts w:ascii="Times" w:hAnsi="Times" w:cs="Times New Roman"/>
          <w:color w:val="1A1718"/>
        </w:rPr>
        <w:t>based intervention</w:t>
      </w:r>
      <w:r w:rsidR="002443D2" w:rsidRPr="00B91A33">
        <w:rPr>
          <w:rFonts w:ascii="Times" w:hAnsi="Times" w:cs="Times New Roman"/>
          <w:color w:val="1A1718"/>
        </w:rPr>
        <w:t>s</w:t>
      </w:r>
      <w:r w:rsidR="00EA5866" w:rsidRPr="00B91A33">
        <w:rPr>
          <w:rFonts w:ascii="Times" w:hAnsi="Times" w:cs="Times New Roman"/>
          <w:color w:val="1A1718"/>
        </w:rPr>
        <w:t>, as</w:t>
      </w:r>
      <w:r w:rsidRPr="00B91A33">
        <w:rPr>
          <w:rFonts w:ascii="Times" w:hAnsi="Times" w:cs="Times New Roman"/>
          <w:color w:val="1A1718"/>
        </w:rPr>
        <w:t xml:space="preserve"> </w:t>
      </w:r>
      <w:r w:rsidR="00541502" w:rsidRPr="00B91A33">
        <w:rPr>
          <w:rFonts w:ascii="Times" w:hAnsi="Times" w:cs="Times New Roman"/>
          <w:color w:val="1A1718"/>
        </w:rPr>
        <w:t>a</w:t>
      </w:r>
      <w:r w:rsidRPr="00B91A33">
        <w:rPr>
          <w:rFonts w:ascii="Times" w:hAnsi="Times" w:cs="Times New Roman"/>
          <w:color w:val="1A1718"/>
        </w:rPr>
        <w:t xml:space="preserve"> </w:t>
      </w:r>
      <w:r w:rsidR="00D31660" w:rsidRPr="00B91A33">
        <w:rPr>
          <w:rFonts w:ascii="Times" w:hAnsi="Times" w:cs="Times New Roman"/>
          <w:color w:val="1A1718"/>
        </w:rPr>
        <w:t>part of an</w:t>
      </w:r>
      <w:r w:rsidR="002443D2" w:rsidRPr="00B91A33">
        <w:rPr>
          <w:rFonts w:ascii="Times" w:hAnsi="Times" w:cs="Times New Roman"/>
          <w:color w:val="1A1718"/>
        </w:rPr>
        <w:t xml:space="preserve"> </w:t>
      </w:r>
      <w:r w:rsidR="00EA5866" w:rsidRPr="00B91A33">
        <w:rPr>
          <w:rFonts w:ascii="Times" w:hAnsi="Times" w:cs="Times New Roman"/>
          <w:color w:val="1A1718"/>
        </w:rPr>
        <w:t>i</w:t>
      </w:r>
      <w:r w:rsidR="002443D2" w:rsidRPr="00B91A33">
        <w:rPr>
          <w:rFonts w:ascii="Times" w:hAnsi="Times" w:cs="Times New Roman"/>
          <w:color w:val="1A1718"/>
        </w:rPr>
        <w:t xml:space="preserve">ntervention </w:t>
      </w:r>
      <w:r w:rsidR="00EA5866" w:rsidRPr="00B91A33">
        <w:rPr>
          <w:rFonts w:ascii="Times" w:hAnsi="Times" w:cs="Times New Roman"/>
          <w:color w:val="1A1718"/>
        </w:rPr>
        <w:t>s</w:t>
      </w:r>
      <w:r w:rsidR="002443D2" w:rsidRPr="00B91A33">
        <w:rPr>
          <w:rFonts w:ascii="Times" w:hAnsi="Times" w:cs="Times New Roman"/>
          <w:color w:val="1A1718"/>
        </w:rPr>
        <w:t xml:space="preserve">ession </w:t>
      </w:r>
      <w:r w:rsidR="00DE5C27" w:rsidRPr="00B91A33">
        <w:rPr>
          <w:rFonts w:ascii="Times" w:hAnsi="Times" w:cs="Times New Roman"/>
          <w:color w:val="1A1718"/>
        </w:rPr>
        <w:t>for example</w:t>
      </w:r>
      <w:r w:rsidR="00EA5866" w:rsidRPr="00B91A33">
        <w:rPr>
          <w:rFonts w:ascii="Times" w:hAnsi="Times" w:cs="Times New Roman"/>
          <w:color w:val="1A1718"/>
        </w:rPr>
        <w:t>,</w:t>
      </w:r>
      <w:r w:rsidR="00DE5C27" w:rsidRPr="00B91A33">
        <w:rPr>
          <w:rFonts w:ascii="Times" w:hAnsi="Times" w:cs="Times New Roman"/>
          <w:color w:val="1A1718"/>
        </w:rPr>
        <w:t xml:space="preserve"> </w:t>
      </w:r>
      <w:r w:rsidR="00EA5866" w:rsidRPr="00B91A33">
        <w:rPr>
          <w:rFonts w:ascii="Times" w:hAnsi="Times" w:cs="Times New Roman"/>
          <w:color w:val="1A1718"/>
        </w:rPr>
        <w:t xml:space="preserve">might be used to </w:t>
      </w:r>
      <w:r w:rsidRPr="00B91A33">
        <w:rPr>
          <w:rFonts w:ascii="Times" w:hAnsi="Times" w:cs="Times New Roman"/>
          <w:color w:val="1A1718"/>
        </w:rPr>
        <w:t xml:space="preserve">alter the </w:t>
      </w:r>
      <w:r w:rsidR="00DE5C27" w:rsidRPr="00B91A33">
        <w:rPr>
          <w:rFonts w:ascii="Times" w:hAnsi="Times" w:cs="Times New Roman"/>
          <w:color w:val="1A1718"/>
        </w:rPr>
        <w:t>client’s focus of attention</w:t>
      </w:r>
      <w:r w:rsidRPr="00B91A33">
        <w:rPr>
          <w:rFonts w:ascii="Times" w:hAnsi="Times" w:cs="Times New Roman"/>
          <w:color w:val="1A1718"/>
        </w:rPr>
        <w:t xml:space="preserve">. </w:t>
      </w:r>
      <w:r w:rsidRPr="00B91A33">
        <w:rPr>
          <w:rFonts w:ascii="Times" w:hAnsi="Times" w:cs="Times New Roman"/>
        </w:rPr>
        <w:t xml:space="preserve">Altering attention can be useful with clients whose </w:t>
      </w:r>
      <w:r w:rsidR="00EA5866" w:rsidRPr="00B91A33">
        <w:rPr>
          <w:rFonts w:ascii="Times" w:hAnsi="Times" w:cs="Times New Roman"/>
        </w:rPr>
        <w:t xml:space="preserve">standardized </w:t>
      </w:r>
      <w:r w:rsidRPr="00B91A33">
        <w:rPr>
          <w:rFonts w:ascii="Times" w:hAnsi="Times" w:cs="Times New Roman"/>
        </w:rPr>
        <w:t>Rorschac</w:t>
      </w:r>
      <w:r w:rsidR="00EA5866" w:rsidRPr="00B91A33">
        <w:rPr>
          <w:rFonts w:ascii="Times" w:hAnsi="Times" w:cs="Times New Roman"/>
        </w:rPr>
        <w:t>h protocols indicate emotional</w:t>
      </w:r>
      <w:r w:rsidR="00D31660" w:rsidRPr="00B91A33">
        <w:rPr>
          <w:rFonts w:ascii="Times" w:hAnsi="Times" w:cs="Times New Roman"/>
        </w:rPr>
        <w:t xml:space="preserve"> di</w:t>
      </w:r>
      <w:r w:rsidRPr="00B91A33">
        <w:rPr>
          <w:rFonts w:ascii="Times" w:hAnsi="Times" w:cs="Times New Roman"/>
        </w:rPr>
        <w:t>sregulation in the last three cards</w:t>
      </w:r>
      <w:r w:rsidR="00EA5866" w:rsidRPr="00B91A33">
        <w:rPr>
          <w:rFonts w:ascii="Times" w:hAnsi="Times" w:cs="Times New Roman"/>
        </w:rPr>
        <w:t xml:space="preserve"> that feature color</w:t>
      </w:r>
      <w:r w:rsidRPr="00B91A33">
        <w:rPr>
          <w:rFonts w:ascii="Times" w:hAnsi="Times" w:cs="Times New Roman"/>
        </w:rPr>
        <w:t>.</w:t>
      </w:r>
      <w:r w:rsidR="00EA5866" w:rsidRPr="00B91A33">
        <w:rPr>
          <w:rFonts w:ascii="Times" w:hAnsi="Times" w:cs="Times New Roman"/>
        </w:rPr>
        <w:t xml:space="preserve"> This is the Affect Ratio score in the Comprehensive System (Exner, 2003) and the 8910% in the Rorschach Performance-Assessment System scoring (Meyer</w:t>
      </w:r>
      <w:r w:rsidR="008507C8" w:rsidRPr="00B91A33">
        <w:rPr>
          <w:rFonts w:ascii="Times" w:hAnsi="Times" w:cs="Times New Roman"/>
        </w:rPr>
        <w:t>, Viglione, Mihura, Erard, &amp; Erdberg, 2011</w:t>
      </w:r>
      <w:r w:rsidR="00EA5866" w:rsidRPr="00B91A33">
        <w:rPr>
          <w:rFonts w:ascii="Times" w:hAnsi="Times" w:cs="Times New Roman"/>
        </w:rPr>
        <w:t>).</w:t>
      </w:r>
      <w:r w:rsidRPr="00B91A33">
        <w:rPr>
          <w:rFonts w:ascii="Times" w:hAnsi="Times" w:cs="Times New Roman"/>
        </w:rPr>
        <w:t xml:space="preserve"> I</w:t>
      </w:r>
      <w:r w:rsidR="00D31660" w:rsidRPr="00B91A33">
        <w:rPr>
          <w:rFonts w:ascii="Times" w:hAnsi="Times" w:cs="Times New Roman"/>
        </w:rPr>
        <w:t xml:space="preserve">t is not uncommon </w:t>
      </w:r>
      <w:r w:rsidR="00EA5866" w:rsidRPr="00B91A33">
        <w:rPr>
          <w:rFonts w:ascii="Times" w:hAnsi="Times" w:cs="Times New Roman"/>
        </w:rPr>
        <w:t>for the assessor to witness a rapid deteriotation in emotion regulation as the client confronts the colored, more emotional</w:t>
      </w:r>
      <w:r w:rsidR="00F274C3" w:rsidRPr="00B91A33">
        <w:rPr>
          <w:rFonts w:ascii="Times" w:hAnsi="Times" w:cs="Times New Roman"/>
        </w:rPr>
        <w:t>ly arousing</w:t>
      </w:r>
      <w:r w:rsidR="00EA5866" w:rsidRPr="00B91A33">
        <w:rPr>
          <w:rFonts w:ascii="Times" w:hAnsi="Times" w:cs="Times New Roman"/>
        </w:rPr>
        <w:t xml:space="preserve"> cards of the test.</w:t>
      </w:r>
      <w:r w:rsidRPr="00B91A33">
        <w:rPr>
          <w:rFonts w:ascii="Times" w:hAnsi="Times" w:cs="Times New Roman"/>
        </w:rPr>
        <w:t xml:space="preserve"> </w:t>
      </w:r>
      <w:r w:rsidR="00D31660" w:rsidRPr="00B91A33">
        <w:rPr>
          <w:rFonts w:ascii="Times" w:hAnsi="Times" w:cs="Times New Roman"/>
        </w:rPr>
        <w:t>Such d</w:t>
      </w:r>
      <w:r w:rsidR="00F274C3" w:rsidRPr="00B91A33">
        <w:rPr>
          <w:rFonts w:ascii="Times" w:hAnsi="Times" w:cs="Times New Roman"/>
        </w:rPr>
        <w:t>y</w:t>
      </w:r>
      <w:r w:rsidR="00D31660" w:rsidRPr="00B91A33">
        <w:rPr>
          <w:rFonts w:ascii="Times" w:hAnsi="Times" w:cs="Times New Roman"/>
        </w:rPr>
        <w:t>s</w:t>
      </w:r>
      <w:r w:rsidRPr="00B91A33">
        <w:rPr>
          <w:rFonts w:ascii="Times" w:hAnsi="Times" w:cs="Times New Roman"/>
        </w:rPr>
        <w:t>regulation can take the form of</w:t>
      </w:r>
      <w:r w:rsidR="00F274C3" w:rsidRPr="00B91A33">
        <w:rPr>
          <w:rFonts w:ascii="Times" w:hAnsi="Times" w:cs="Times New Roman"/>
        </w:rPr>
        <w:t xml:space="preserve"> reponses that</w:t>
      </w:r>
      <w:r w:rsidRPr="00B91A33">
        <w:rPr>
          <w:rFonts w:ascii="Times" w:hAnsi="Times" w:cs="Times New Roman"/>
        </w:rPr>
        <w:t xml:space="preserve"> vagure (</w:t>
      </w:r>
      <w:r w:rsidR="00F274C3" w:rsidRPr="00B91A33">
        <w:rPr>
          <w:rFonts w:ascii="Times" w:hAnsi="Times" w:cs="Times New Roman"/>
        </w:rPr>
        <w:t>percepts feature</w:t>
      </w:r>
      <w:r w:rsidRPr="00B91A33">
        <w:rPr>
          <w:rFonts w:ascii="Times" w:hAnsi="Times" w:cs="Times New Roman"/>
        </w:rPr>
        <w:t xml:space="preserve"> shapeless</w:t>
      </w:r>
      <w:r w:rsidR="00F274C3" w:rsidRPr="00B91A33">
        <w:rPr>
          <w:rFonts w:ascii="Times" w:hAnsi="Times" w:cs="Times New Roman"/>
        </w:rPr>
        <w:t xml:space="preserve"> forms with no form demand</w:t>
      </w:r>
      <w:r w:rsidRPr="00B91A33">
        <w:rPr>
          <w:rFonts w:ascii="Times" w:hAnsi="Times" w:cs="Times New Roman"/>
        </w:rPr>
        <w:t xml:space="preserve">, </w:t>
      </w:r>
      <w:r w:rsidR="00F274C3" w:rsidRPr="00B91A33">
        <w:rPr>
          <w:rFonts w:ascii="Times" w:hAnsi="Times" w:cs="Times New Roman"/>
        </w:rPr>
        <w:t xml:space="preserve">such as </w:t>
      </w:r>
      <w:r w:rsidRPr="00B91A33">
        <w:rPr>
          <w:rFonts w:ascii="Times" w:hAnsi="Times" w:cs="Times New Roman"/>
        </w:rPr>
        <w:t xml:space="preserve">clouds, fire, or water), </w:t>
      </w:r>
      <w:r w:rsidR="00F274C3" w:rsidRPr="00B91A33">
        <w:rPr>
          <w:rFonts w:ascii="Times" w:hAnsi="Times" w:cs="Times New Roman"/>
        </w:rPr>
        <w:t xml:space="preserve">have </w:t>
      </w:r>
      <w:r w:rsidR="00D31660" w:rsidRPr="00B91A33">
        <w:rPr>
          <w:rFonts w:ascii="Times" w:hAnsi="Times" w:cs="Times New Roman"/>
        </w:rPr>
        <w:t>poor form quality</w:t>
      </w:r>
      <w:r w:rsidRPr="00B91A33">
        <w:rPr>
          <w:rFonts w:ascii="Times" w:hAnsi="Times" w:cs="Times New Roman"/>
        </w:rPr>
        <w:t xml:space="preserve"> (in which the content do not match the blot contours)</w:t>
      </w:r>
      <w:r w:rsidR="00D31660" w:rsidRPr="00B91A33">
        <w:rPr>
          <w:rFonts w:ascii="Times" w:hAnsi="Times" w:cs="Times New Roman"/>
        </w:rPr>
        <w:t>,</w:t>
      </w:r>
      <w:r w:rsidRPr="00B91A33">
        <w:rPr>
          <w:rFonts w:ascii="Times" w:hAnsi="Times" w:cs="Times New Roman"/>
        </w:rPr>
        <w:t xml:space="preserve"> </w:t>
      </w:r>
      <w:r w:rsidR="00F274C3" w:rsidRPr="00B91A33">
        <w:rPr>
          <w:rFonts w:ascii="Times" w:hAnsi="Times" w:cs="Times New Roman"/>
        </w:rPr>
        <w:t>or feature</w:t>
      </w:r>
      <w:r w:rsidRPr="00B91A33">
        <w:rPr>
          <w:rFonts w:ascii="Times" w:hAnsi="Times" w:cs="Times New Roman"/>
        </w:rPr>
        <w:t xml:space="preserve"> formless determinants (</w:t>
      </w:r>
      <w:r w:rsidR="00F274C3" w:rsidRPr="00B91A33">
        <w:rPr>
          <w:rFonts w:ascii="Times" w:hAnsi="Times" w:cs="Times New Roman"/>
        </w:rPr>
        <w:t>pure</w:t>
      </w:r>
      <w:r w:rsidRPr="00B91A33">
        <w:rPr>
          <w:rFonts w:ascii="Times" w:hAnsi="Times" w:cs="Times New Roman"/>
        </w:rPr>
        <w:t xml:space="preserve"> color, </w:t>
      </w:r>
      <w:r w:rsidR="00F274C3" w:rsidRPr="00B91A33">
        <w:rPr>
          <w:rFonts w:ascii="Times" w:hAnsi="Times" w:cs="Times New Roman"/>
        </w:rPr>
        <w:t>pure</w:t>
      </w:r>
      <w:r w:rsidRPr="00B91A33">
        <w:rPr>
          <w:rFonts w:ascii="Times" w:hAnsi="Times" w:cs="Times New Roman"/>
        </w:rPr>
        <w:t xml:space="preserve"> shading).</w:t>
      </w:r>
    </w:p>
    <w:p w:rsidR="00DB381F" w:rsidRPr="00B91A33" w:rsidRDefault="00F274C3"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A useful intervention involves</w:t>
      </w:r>
      <w:r w:rsidR="000F6BEB" w:rsidRPr="00B91A33">
        <w:rPr>
          <w:rFonts w:ascii="Times" w:hAnsi="Times" w:cs="Times New Roman"/>
        </w:rPr>
        <w:t xml:space="preserve"> the assessor </w:t>
      </w:r>
      <w:r w:rsidRPr="00B91A33">
        <w:rPr>
          <w:rFonts w:ascii="Times" w:hAnsi="Times" w:cs="Times New Roman"/>
        </w:rPr>
        <w:t>re-</w:t>
      </w:r>
      <w:r w:rsidR="000F6BEB" w:rsidRPr="00B91A33">
        <w:rPr>
          <w:rFonts w:ascii="Times" w:hAnsi="Times" w:cs="Times New Roman"/>
        </w:rPr>
        <w:t xml:space="preserve">administering </w:t>
      </w:r>
      <w:r w:rsidR="008507C8" w:rsidRPr="00B91A33">
        <w:rPr>
          <w:rFonts w:ascii="Times" w:hAnsi="Times" w:cs="Times New Roman"/>
        </w:rPr>
        <w:t xml:space="preserve">cards 8, </w:t>
      </w:r>
      <w:r w:rsidRPr="00B91A33">
        <w:rPr>
          <w:rFonts w:ascii="Times" w:hAnsi="Times" w:cs="Times New Roman"/>
        </w:rPr>
        <w:t xml:space="preserve">9, and 10 of the </w:t>
      </w:r>
      <w:r w:rsidR="00D31660" w:rsidRPr="00B91A33">
        <w:rPr>
          <w:rFonts w:ascii="Times" w:hAnsi="Times" w:cs="Times New Roman"/>
        </w:rPr>
        <w:t xml:space="preserve">Rorschach </w:t>
      </w:r>
      <w:r w:rsidR="000F6BEB" w:rsidRPr="00B91A33">
        <w:rPr>
          <w:rFonts w:ascii="Times" w:hAnsi="Times" w:cs="Times New Roman"/>
        </w:rPr>
        <w:t>in black and white print (</w:t>
      </w:r>
      <w:r w:rsidRPr="00B91A33">
        <w:rPr>
          <w:rFonts w:ascii="Times" w:hAnsi="Times" w:cs="Times New Roman"/>
        </w:rPr>
        <w:t>i.e., copying the cards in grayscale</w:t>
      </w:r>
      <w:r w:rsidR="000F6BEB" w:rsidRPr="00B91A33">
        <w:rPr>
          <w:rFonts w:ascii="Times" w:hAnsi="Times" w:cs="Times New Roman"/>
        </w:rPr>
        <w:t>)</w:t>
      </w:r>
      <w:r w:rsidRPr="00B91A33">
        <w:rPr>
          <w:rFonts w:ascii="Times" w:hAnsi="Times" w:cs="Times New Roman"/>
        </w:rPr>
        <w:t>.</w:t>
      </w:r>
      <w:r w:rsidR="0092739F" w:rsidRPr="00B91A33">
        <w:rPr>
          <w:rFonts w:ascii="Times" w:hAnsi="Times" w:cs="Times New Roman"/>
        </w:rPr>
        <w:t xml:space="preserve"> </w:t>
      </w:r>
      <w:r w:rsidR="000F6BEB" w:rsidRPr="00B91A33">
        <w:rPr>
          <w:rFonts w:ascii="Times" w:hAnsi="Times" w:cs="Times New Roman"/>
        </w:rPr>
        <w:t>This new stimul</w:t>
      </w:r>
      <w:r w:rsidR="0092739F" w:rsidRPr="00B91A33">
        <w:rPr>
          <w:rFonts w:ascii="Times" w:hAnsi="Times" w:cs="Times New Roman"/>
        </w:rPr>
        <w:t>us</w:t>
      </w:r>
      <w:r w:rsidR="000F6BEB" w:rsidRPr="00B91A33">
        <w:rPr>
          <w:rFonts w:ascii="Times" w:hAnsi="Times" w:cs="Times New Roman"/>
        </w:rPr>
        <w:t xml:space="preserve"> often help</w:t>
      </w:r>
      <w:r w:rsidR="0092739F" w:rsidRPr="00B91A33">
        <w:rPr>
          <w:rFonts w:ascii="Times" w:hAnsi="Times" w:cs="Times New Roman"/>
        </w:rPr>
        <w:t>s a</w:t>
      </w:r>
      <w:r w:rsidR="000F6BEB" w:rsidRPr="00B91A33">
        <w:rPr>
          <w:rFonts w:ascii="Times" w:hAnsi="Times" w:cs="Times New Roman"/>
        </w:rPr>
        <w:t xml:space="preserve"> client</w:t>
      </w:r>
      <w:r w:rsidR="0092739F" w:rsidRPr="00B91A33">
        <w:rPr>
          <w:rFonts w:ascii="Times" w:hAnsi="Times" w:cs="Times New Roman"/>
        </w:rPr>
        <w:t xml:space="preserve"> with affect regulation issues to</w:t>
      </w:r>
      <w:r w:rsidR="000F6BEB" w:rsidRPr="00B91A33">
        <w:rPr>
          <w:rFonts w:ascii="Times" w:hAnsi="Times" w:cs="Times New Roman"/>
        </w:rPr>
        <w:t xml:space="preserve"> </w:t>
      </w:r>
      <w:r w:rsidR="0092739F" w:rsidRPr="00B91A33">
        <w:rPr>
          <w:rFonts w:ascii="Times" w:hAnsi="Times" w:cs="Times New Roman"/>
        </w:rPr>
        <w:t xml:space="preserve">produce a </w:t>
      </w:r>
      <w:r w:rsidR="00D31660" w:rsidRPr="00B91A33">
        <w:rPr>
          <w:rFonts w:ascii="Times" w:hAnsi="Times" w:cs="Times New Roman"/>
        </w:rPr>
        <w:t>more definite, well fitting</w:t>
      </w:r>
      <w:r w:rsidR="0092739F" w:rsidRPr="00B91A33">
        <w:rPr>
          <w:rFonts w:ascii="Times" w:hAnsi="Times" w:cs="Times New Roman"/>
        </w:rPr>
        <w:t>,</w:t>
      </w:r>
      <w:r w:rsidR="000F6BEB" w:rsidRPr="00B91A33">
        <w:rPr>
          <w:rFonts w:ascii="Times" w:hAnsi="Times" w:cs="Times New Roman"/>
        </w:rPr>
        <w:t xml:space="preserve"> and contour-based content</w:t>
      </w:r>
      <w:r w:rsidR="0092739F" w:rsidRPr="00B91A33">
        <w:rPr>
          <w:rFonts w:ascii="Times" w:hAnsi="Times" w:cs="Times New Roman"/>
        </w:rPr>
        <w:t xml:space="preserve"> when responding</w:t>
      </w:r>
      <w:r w:rsidR="000F6BEB" w:rsidRPr="00B91A33">
        <w:rPr>
          <w:rFonts w:ascii="Times" w:hAnsi="Times" w:cs="Times New Roman"/>
        </w:rPr>
        <w:t xml:space="preserve">. When this </w:t>
      </w:r>
      <w:r w:rsidR="0092739F" w:rsidRPr="00B91A33">
        <w:rPr>
          <w:rFonts w:ascii="Times" w:hAnsi="Times" w:cs="Times New Roman"/>
        </w:rPr>
        <w:t>occurs</w:t>
      </w:r>
      <w:r w:rsidR="000F6BEB" w:rsidRPr="00B91A33">
        <w:rPr>
          <w:rFonts w:ascii="Times" w:hAnsi="Times" w:cs="Times New Roman"/>
        </w:rPr>
        <w:t xml:space="preserve">, </w:t>
      </w:r>
      <w:r w:rsidR="0092739F" w:rsidRPr="00B91A33">
        <w:rPr>
          <w:rFonts w:ascii="Times" w:hAnsi="Times" w:cs="Times New Roman"/>
        </w:rPr>
        <w:t xml:space="preserve">the assessor helps the </w:t>
      </w:r>
      <w:r w:rsidR="000F6BEB" w:rsidRPr="00B91A33">
        <w:rPr>
          <w:rFonts w:ascii="Times" w:hAnsi="Times" w:cs="Times New Roman"/>
        </w:rPr>
        <w:t xml:space="preserve">client see the difference between the two administrations and reflect on </w:t>
      </w:r>
      <w:r w:rsidR="0092739F" w:rsidRPr="00B91A33">
        <w:rPr>
          <w:rFonts w:ascii="Times" w:hAnsi="Times" w:cs="Times New Roman"/>
        </w:rPr>
        <w:t xml:space="preserve">the </w:t>
      </w:r>
      <w:r w:rsidR="000F6BEB" w:rsidRPr="00B91A33">
        <w:rPr>
          <w:rFonts w:ascii="Times" w:hAnsi="Times" w:cs="Times New Roman"/>
        </w:rPr>
        <w:t xml:space="preserve">factors </w:t>
      </w:r>
      <w:r w:rsidR="0092739F" w:rsidRPr="00B91A33">
        <w:rPr>
          <w:rFonts w:ascii="Times" w:hAnsi="Times" w:cs="Times New Roman"/>
        </w:rPr>
        <w:t>that contributed to the difference. The</w:t>
      </w:r>
      <w:r w:rsidR="000F6BEB" w:rsidRPr="00B91A33">
        <w:rPr>
          <w:rFonts w:ascii="Times" w:hAnsi="Times" w:cs="Times New Roman"/>
        </w:rPr>
        <w:t xml:space="preserve"> client</w:t>
      </w:r>
      <w:r w:rsidR="0092739F" w:rsidRPr="00B91A33">
        <w:rPr>
          <w:rFonts w:ascii="Times" w:hAnsi="Times" w:cs="Times New Roman"/>
        </w:rPr>
        <w:t xml:space="preserve"> often</w:t>
      </w:r>
      <w:r w:rsidR="000F6BEB" w:rsidRPr="00B91A33">
        <w:rPr>
          <w:rFonts w:ascii="Times" w:hAnsi="Times" w:cs="Times New Roman"/>
        </w:rPr>
        <w:t xml:space="preserve"> realize</w:t>
      </w:r>
      <w:r w:rsidR="0092739F" w:rsidRPr="00B91A33">
        <w:rPr>
          <w:rFonts w:ascii="Times" w:hAnsi="Times" w:cs="Times New Roman"/>
        </w:rPr>
        <w:t>s</w:t>
      </w:r>
      <w:r w:rsidR="000F6BEB" w:rsidRPr="00B91A33">
        <w:rPr>
          <w:rFonts w:ascii="Times" w:hAnsi="Times" w:cs="Times New Roman"/>
        </w:rPr>
        <w:t xml:space="preserve"> that the lack of bright colors was an important factor</w:t>
      </w:r>
      <w:r w:rsidR="0092739F" w:rsidRPr="00B91A33">
        <w:rPr>
          <w:rFonts w:ascii="Times" w:hAnsi="Times" w:cs="Times New Roman"/>
        </w:rPr>
        <w:t>. The</w:t>
      </w:r>
      <w:r w:rsidR="000F6BEB" w:rsidRPr="00B91A33">
        <w:rPr>
          <w:rFonts w:ascii="Times" w:hAnsi="Times" w:cs="Times New Roman"/>
        </w:rPr>
        <w:t xml:space="preserve"> assessor </w:t>
      </w:r>
      <w:r w:rsidR="0092739F" w:rsidRPr="00B91A33">
        <w:rPr>
          <w:rFonts w:ascii="Times" w:hAnsi="Times" w:cs="Times New Roman"/>
        </w:rPr>
        <w:t>attempts to connect this finding</w:t>
      </w:r>
      <w:r w:rsidR="000F6BEB" w:rsidRPr="00B91A33">
        <w:rPr>
          <w:rFonts w:ascii="Times" w:hAnsi="Times" w:cs="Times New Roman"/>
        </w:rPr>
        <w:t xml:space="preserve"> to </w:t>
      </w:r>
      <w:r w:rsidR="0092739F" w:rsidRPr="00B91A33">
        <w:rPr>
          <w:rFonts w:ascii="Times" w:hAnsi="Times" w:cs="Times New Roman"/>
        </w:rPr>
        <w:t xml:space="preserve">the </w:t>
      </w:r>
      <w:r w:rsidR="000F6BEB" w:rsidRPr="00B91A33">
        <w:rPr>
          <w:rFonts w:ascii="Times" w:hAnsi="Times" w:cs="Times New Roman"/>
        </w:rPr>
        <w:t>client</w:t>
      </w:r>
      <w:r w:rsidR="0092739F" w:rsidRPr="00B91A33">
        <w:rPr>
          <w:rFonts w:ascii="Times" w:hAnsi="Times" w:cs="Times New Roman"/>
        </w:rPr>
        <w:t>’</w:t>
      </w:r>
      <w:r w:rsidR="000F6BEB" w:rsidRPr="00B91A33">
        <w:rPr>
          <w:rFonts w:ascii="Times" w:hAnsi="Times" w:cs="Times New Roman"/>
        </w:rPr>
        <w:t>s everyday life</w:t>
      </w:r>
      <w:r w:rsidR="0092739F" w:rsidRPr="00B91A33">
        <w:rPr>
          <w:rFonts w:ascii="Times" w:hAnsi="Times" w:cs="Times New Roman"/>
        </w:rPr>
        <w:t xml:space="preserve"> –</w:t>
      </w:r>
      <w:r w:rsidR="000F6BEB" w:rsidRPr="00B91A33">
        <w:rPr>
          <w:rFonts w:ascii="Times" w:hAnsi="Times" w:cs="Times New Roman"/>
        </w:rPr>
        <w:t>find</w:t>
      </w:r>
      <w:r w:rsidR="0092739F" w:rsidRPr="00B91A33">
        <w:rPr>
          <w:rFonts w:ascii="Times" w:hAnsi="Times" w:cs="Times New Roman"/>
        </w:rPr>
        <w:t>ing</w:t>
      </w:r>
      <w:r w:rsidR="000F6BEB" w:rsidRPr="00B91A33">
        <w:rPr>
          <w:rFonts w:ascii="Times" w:hAnsi="Times" w:cs="Times New Roman"/>
        </w:rPr>
        <w:t xml:space="preserve"> ways to “sti</w:t>
      </w:r>
      <w:r w:rsidR="00D31660" w:rsidRPr="00B91A33">
        <w:rPr>
          <w:rFonts w:ascii="Times" w:hAnsi="Times" w:cs="Times New Roman"/>
        </w:rPr>
        <w:t>c</w:t>
      </w:r>
      <w:r w:rsidR="000F6BEB" w:rsidRPr="00B91A33">
        <w:rPr>
          <w:rFonts w:ascii="Times" w:hAnsi="Times" w:cs="Times New Roman"/>
        </w:rPr>
        <w:t>k to the form” of emotionally arousing events and situations</w:t>
      </w:r>
      <w:r w:rsidR="0092739F" w:rsidRPr="00B91A33">
        <w:rPr>
          <w:rFonts w:ascii="Times" w:hAnsi="Times" w:cs="Times New Roman"/>
        </w:rPr>
        <w:t>, so to speak, and recognize the affective arousal in order to use modulation strategies</w:t>
      </w:r>
      <w:r w:rsidR="000F6BEB" w:rsidRPr="00B91A33">
        <w:rPr>
          <w:rFonts w:ascii="Times" w:hAnsi="Times" w:cs="Times New Roman"/>
        </w:rPr>
        <w:t>.</w:t>
      </w:r>
      <w:r w:rsidR="00EA6605" w:rsidRPr="00B91A33">
        <w:rPr>
          <w:rFonts w:ascii="Times" w:hAnsi="Times" w:cs="Times New Roman"/>
        </w:rPr>
        <w:t xml:space="preserve"> Overton provides an example of how the Rorschach test can be used to train a severely overwhelmed client to see reality in a more simple and detached manner, preventing from being flooded by intrusive thoughts in her daily life as well (Overton, 2012).</w:t>
      </w:r>
    </w:p>
    <w:p w:rsidR="00D31660" w:rsidRPr="00B91A33" w:rsidRDefault="0092739F" w:rsidP="00B91A33">
      <w:pPr>
        <w:spacing w:line="480" w:lineRule="auto"/>
        <w:ind w:firstLine="708"/>
        <w:rPr>
          <w:rFonts w:ascii="Times" w:hAnsi="Times" w:cs="Times New Roman"/>
        </w:rPr>
      </w:pPr>
      <w:r w:rsidRPr="00B91A33">
        <w:rPr>
          <w:rFonts w:ascii="Times" w:hAnsi="Times" w:cs="Times New Roman"/>
        </w:rPr>
        <w:t>The assessor can also help the client</w:t>
      </w:r>
      <w:r w:rsidR="00DB381F" w:rsidRPr="00B91A33">
        <w:rPr>
          <w:rFonts w:ascii="Times" w:hAnsi="Times" w:cs="Times New Roman"/>
        </w:rPr>
        <w:t xml:space="preserve"> access healthier emotions </w:t>
      </w:r>
      <w:r w:rsidRPr="00B91A33">
        <w:rPr>
          <w:rFonts w:ascii="Times" w:hAnsi="Times" w:cs="Times New Roman"/>
        </w:rPr>
        <w:t>during</w:t>
      </w:r>
      <w:r w:rsidR="00DB381F" w:rsidRPr="00B91A33">
        <w:rPr>
          <w:rFonts w:ascii="Times" w:hAnsi="Times" w:cs="Times New Roman"/>
        </w:rPr>
        <w:t xml:space="preserve"> distressing situations by promoting </w:t>
      </w:r>
      <w:r w:rsidRPr="00B91A33">
        <w:rPr>
          <w:rFonts w:ascii="Times" w:hAnsi="Times" w:cs="Times New Roman"/>
        </w:rPr>
        <w:t xml:space="preserve">a strategy referred to as </w:t>
      </w:r>
      <w:r w:rsidR="00DB381F" w:rsidRPr="00B91A33">
        <w:rPr>
          <w:rFonts w:ascii="Times" w:hAnsi="Times" w:cs="Times New Roman"/>
          <w:i/>
          <w:iCs/>
        </w:rPr>
        <w:t>chang</w:t>
      </w:r>
      <w:r w:rsidRPr="00B91A33">
        <w:rPr>
          <w:rFonts w:ascii="Times" w:hAnsi="Times" w:cs="Times New Roman"/>
          <w:i/>
          <w:iCs/>
        </w:rPr>
        <w:t>ing</w:t>
      </w:r>
      <w:r w:rsidR="00DB381F" w:rsidRPr="00B91A33">
        <w:rPr>
          <w:rFonts w:ascii="Times" w:hAnsi="Times" w:cs="Times New Roman"/>
          <w:i/>
          <w:iCs/>
        </w:rPr>
        <w:t xml:space="preserve"> emotion with emotion </w:t>
      </w:r>
      <w:r w:rsidR="00DB381F" w:rsidRPr="00B91A33">
        <w:rPr>
          <w:rFonts w:ascii="Times" w:hAnsi="Times" w:cs="Times New Roman"/>
          <w:iCs/>
        </w:rPr>
        <w:t>(</w:t>
      </w:r>
      <w:r w:rsidR="00DB381F" w:rsidRPr="00B91A33">
        <w:rPr>
          <w:rFonts w:ascii="Times" w:hAnsi="Times" w:cs="Times New Roman"/>
        </w:rPr>
        <w:t>Moses &amp; Barlow, 2006).</w:t>
      </w:r>
      <w:r w:rsidR="00DB381F" w:rsidRPr="00B91A33">
        <w:rPr>
          <w:rFonts w:ascii="Times" w:hAnsi="Times" w:cs="Times New Roman"/>
          <w:color w:val="FF0000"/>
        </w:rPr>
        <w:t xml:space="preserve">  </w:t>
      </w:r>
      <w:r w:rsidR="00DB381F" w:rsidRPr="00B91A33">
        <w:rPr>
          <w:rFonts w:ascii="Times" w:hAnsi="Times" w:cs="Times New Roman"/>
        </w:rPr>
        <w:t>For example, the assessor</w:t>
      </w:r>
      <w:r w:rsidRPr="00B91A33">
        <w:rPr>
          <w:rFonts w:ascii="Times" w:hAnsi="Times" w:cs="Times New Roman"/>
        </w:rPr>
        <w:t xml:space="preserve"> </w:t>
      </w:r>
      <w:r w:rsidR="00DB381F" w:rsidRPr="00B91A33">
        <w:rPr>
          <w:rFonts w:ascii="Times" w:hAnsi="Times" w:cs="Times New Roman"/>
        </w:rPr>
        <w:t>help</w:t>
      </w:r>
      <w:r w:rsidRPr="00B91A33">
        <w:rPr>
          <w:rFonts w:ascii="Times" w:hAnsi="Times" w:cs="Times New Roman"/>
        </w:rPr>
        <w:t>s</w:t>
      </w:r>
      <w:r w:rsidR="00DB381F" w:rsidRPr="00B91A33">
        <w:rPr>
          <w:rFonts w:ascii="Times" w:hAnsi="Times" w:cs="Times New Roman"/>
        </w:rPr>
        <w:t xml:space="preserve"> </w:t>
      </w:r>
      <w:r w:rsidRPr="00B91A33">
        <w:rPr>
          <w:rFonts w:ascii="Times" w:hAnsi="Times" w:cs="Times New Roman"/>
        </w:rPr>
        <w:t>the</w:t>
      </w:r>
      <w:r w:rsidR="00DB381F" w:rsidRPr="00B91A33">
        <w:rPr>
          <w:rFonts w:ascii="Times" w:hAnsi="Times" w:cs="Times New Roman"/>
        </w:rPr>
        <w:t xml:space="preserve"> client access anger rather than sadness and despair before an important exam at the university. </w:t>
      </w:r>
      <w:r w:rsidRPr="00B91A33">
        <w:rPr>
          <w:rFonts w:ascii="Times" w:hAnsi="Times" w:cs="Times New Roman"/>
        </w:rPr>
        <w:t>To accomplish this, the assessor</w:t>
      </w:r>
      <w:r w:rsidR="00DB381F" w:rsidRPr="00B91A33">
        <w:rPr>
          <w:rFonts w:ascii="Times" w:hAnsi="Times" w:cs="Times New Roman"/>
        </w:rPr>
        <w:t xml:space="preserve"> first </w:t>
      </w:r>
      <w:r w:rsidRPr="00B91A33">
        <w:rPr>
          <w:rFonts w:ascii="Times" w:hAnsi="Times" w:cs="Times New Roman"/>
        </w:rPr>
        <w:t>administers the</w:t>
      </w:r>
      <w:r w:rsidR="00DB381F" w:rsidRPr="00B91A33">
        <w:rPr>
          <w:rFonts w:ascii="Times" w:hAnsi="Times" w:cs="Times New Roman"/>
        </w:rPr>
        <w:t xml:space="preserve"> Picture Frust</w:t>
      </w:r>
      <w:r w:rsidR="008507C8" w:rsidRPr="00B91A33">
        <w:rPr>
          <w:rFonts w:ascii="Times" w:hAnsi="Times" w:cs="Times New Roman"/>
        </w:rPr>
        <w:t>ration Study (PFS) (Rosenzweig, 1978</w:t>
      </w:r>
      <w:r w:rsidR="00DB381F" w:rsidRPr="00B91A33">
        <w:rPr>
          <w:rFonts w:ascii="Times" w:hAnsi="Times" w:cs="Times New Roman"/>
        </w:rPr>
        <w:t>) and observ</w:t>
      </w:r>
      <w:r w:rsidRPr="00B91A33">
        <w:rPr>
          <w:rFonts w:ascii="Times" w:hAnsi="Times" w:cs="Times New Roman"/>
        </w:rPr>
        <w:t xml:space="preserve">es </w:t>
      </w:r>
      <w:r w:rsidR="00DB381F" w:rsidRPr="00B91A33">
        <w:rPr>
          <w:rFonts w:ascii="Times" w:hAnsi="Times" w:cs="Times New Roman"/>
        </w:rPr>
        <w:t>how</w:t>
      </w:r>
      <w:r w:rsidRPr="00B91A33">
        <w:rPr>
          <w:rFonts w:ascii="Times" w:hAnsi="Times" w:cs="Times New Roman"/>
        </w:rPr>
        <w:t xml:space="preserve"> the client is in the position of the victim </w:t>
      </w:r>
      <w:r w:rsidR="00DB381F" w:rsidRPr="00B91A33">
        <w:rPr>
          <w:rFonts w:ascii="Times" w:hAnsi="Times" w:cs="Times New Roman"/>
        </w:rPr>
        <w:t xml:space="preserve">in frustrating situations </w:t>
      </w:r>
      <w:r w:rsidRPr="00B91A33">
        <w:rPr>
          <w:rFonts w:ascii="Times" w:hAnsi="Times" w:cs="Times New Roman"/>
        </w:rPr>
        <w:t>and is therefore unable</w:t>
      </w:r>
      <w:r w:rsidR="00DB381F" w:rsidRPr="00B91A33">
        <w:rPr>
          <w:rFonts w:ascii="Times" w:hAnsi="Times" w:cs="Times New Roman"/>
        </w:rPr>
        <w:t xml:space="preserve"> to assertively fight for her rights. This can lead to a discussion of why </w:t>
      </w:r>
      <w:r w:rsidRPr="00B91A33">
        <w:rPr>
          <w:rFonts w:ascii="Times" w:hAnsi="Times" w:cs="Times New Roman"/>
        </w:rPr>
        <w:t>t</w:t>
      </w:r>
      <w:r w:rsidR="00DB381F" w:rsidRPr="00B91A33">
        <w:rPr>
          <w:rFonts w:ascii="Times" w:hAnsi="Times" w:cs="Times New Roman"/>
        </w:rPr>
        <w:t>his happen</w:t>
      </w:r>
      <w:r w:rsidRPr="00B91A33">
        <w:rPr>
          <w:rFonts w:ascii="Times" w:hAnsi="Times" w:cs="Times New Roman"/>
        </w:rPr>
        <w:t>s</w:t>
      </w:r>
      <w:r w:rsidR="00DB381F" w:rsidRPr="00B91A33">
        <w:rPr>
          <w:rFonts w:ascii="Times" w:hAnsi="Times" w:cs="Times New Roman"/>
        </w:rPr>
        <w:t xml:space="preserve"> and to connect</w:t>
      </w:r>
      <w:r w:rsidRPr="00B91A33">
        <w:rPr>
          <w:rFonts w:ascii="Times" w:hAnsi="Times" w:cs="Times New Roman"/>
        </w:rPr>
        <w:t>ing</w:t>
      </w:r>
      <w:r w:rsidR="00DB381F" w:rsidRPr="00B91A33">
        <w:rPr>
          <w:rFonts w:ascii="Times" w:hAnsi="Times" w:cs="Times New Roman"/>
        </w:rPr>
        <w:t xml:space="preserve"> information about the client’s life experiences that reinforce this </w:t>
      </w:r>
      <w:r w:rsidRPr="00B91A33">
        <w:rPr>
          <w:rFonts w:ascii="Times" w:hAnsi="Times" w:cs="Times New Roman"/>
        </w:rPr>
        <w:t>process</w:t>
      </w:r>
      <w:r w:rsidR="00DB381F" w:rsidRPr="00B91A33">
        <w:rPr>
          <w:rFonts w:ascii="Times" w:hAnsi="Times" w:cs="Times New Roman"/>
        </w:rPr>
        <w:t xml:space="preserve">. Afterwards, </w:t>
      </w:r>
      <w:r w:rsidRPr="00B91A33">
        <w:rPr>
          <w:rFonts w:ascii="Times" w:hAnsi="Times" w:cs="Times New Roman"/>
        </w:rPr>
        <w:t xml:space="preserve">the assessor </w:t>
      </w:r>
      <w:r w:rsidR="00DB381F" w:rsidRPr="00B91A33">
        <w:rPr>
          <w:rFonts w:ascii="Times" w:hAnsi="Times" w:cs="Times New Roman"/>
        </w:rPr>
        <w:t xml:space="preserve">and client can role play one or more of the PFS scenes so that the client </w:t>
      </w:r>
      <w:r w:rsidRPr="00B91A33">
        <w:rPr>
          <w:rFonts w:ascii="Times" w:hAnsi="Times" w:cs="Times New Roman"/>
        </w:rPr>
        <w:t>has the opportunity</w:t>
      </w:r>
      <w:r w:rsidR="00DB381F" w:rsidRPr="00B91A33">
        <w:rPr>
          <w:rFonts w:ascii="Times" w:hAnsi="Times" w:cs="Times New Roman"/>
        </w:rPr>
        <w:t xml:space="preserve"> </w:t>
      </w:r>
      <w:r w:rsidRPr="00B91A33">
        <w:rPr>
          <w:rFonts w:ascii="Times" w:hAnsi="Times" w:cs="Times New Roman"/>
        </w:rPr>
        <w:t>to</w:t>
      </w:r>
      <w:r w:rsidR="00DB381F" w:rsidRPr="00B91A33">
        <w:rPr>
          <w:rFonts w:ascii="Times" w:hAnsi="Times" w:cs="Times New Roman"/>
        </w:rPr>
        <w:t xml:space="preserve"> get in contact </w:t>
      </w:r>
      <w:r w:rsidRPr="00B91A33">
        <w:rPr>
          <w:rFonts w:ascii="Times" w:hAnsi="Times" w:cs="Times New Roman"/>
        </w:rPr>
        <w:t xml:space="preserve">with </w:t>
      </w:r>
      <w:r w:rsidR="00DB381F" w:rsidRPr="00B91A33">
        <w:rPr>
          <w:rFonts w:ascii="Times" w:hAnsi="Times" w:cs="Times New Roman"/>
        </w:rPr>
        <w:t>and express anger in a protected</w:t>
      </w:r>
      <w:r w:rsidRPr="00B91A33">
        <w:rPr>
          <w:rFonts w:ascii="Times" w:hAnsi="Times" w:cs="Times New Roman"/>
        </w:rPr>
        <w:t xml:space="preserve"> and supportive</w:t>
      </w:r>
      <w:r w:rsidR="00DB381F" w:rsidRPr="00B91A33">
        <w:rPr>
          <w:rFonts w:ascii="Times" w:hAnsi="Times" w:cs="Times New Roman"/>
        </w:rPr>
        <w:t xml:space="preserve"> environment</w:t>
      </w:r>
      <w:r w:rsidRPr="00B91A33">
        <w:rPr>
          <w:rFonts w:ascii="Times" w:hAnsi="Times" w:cs="Times New Roman"/>
        </w:rPr>
        <w:t xml:space="preserve">. This will </w:t>
      </w:r>
      <w:r w:rsidR="00DB381F" w:rsidRPr="00B91A33">
        <w:rPr>
          <w:rFonts w:ascii="Times" w:hAnsi="Times" w:cs="Times New Roman"/>
        </w:rPr>
        <w:t xml:space="preserve">help the client to translate </w:t>
      </w:r>
      <w:r w:rsidRPr="00B91A33">
        <w:rPr>
          <w:rFonts w:ascii="Times" w:hAnsi="Times" w:cs="Times New Roman"/>
        </w:rPr>
        <w:t>learned strategies and responses</w:t>
      </w:r>
      <w:r w:rsidR="00DB381F" w:rsidRPr="00B91A33">
        <w:rPr>
          <w:rFonts w:ascii="Times" w:hAnsi="Times" w:cs="Times New Roman"/>
        </w:rPr>
        <w:t xml:space="preserve"> to life </w:t>
      </w:r>
      <w:r w:rsidRPr="00B91A33">
        <w:rPr>
          <w:rFonts w:ascii="Times" w:hAnsi="Times" w:cs="Times New Roman"/>
        </w:rPr>
        <w:t>o</w:t>
      </w:r>
      <w:r w:rsidR="00DB381F" w:rsidRPr="00B91A33">
        <w:rPr>
          <w:rFonts w:ascii="Times" w:hAnsi="Times" w:cs="Times New Roman"/>
        </w:rPr>
        <w:t xml:space="preserve">utside the </w:t>
      </w:r>
      <w:r w:rsidRPr="00B91A33">
        <w:rPr>
          <w:rFonts w:ascii="Times" w:hAnsi="Times" w:cs="Times New Roman"/>
        </w:rPr>
        <w:t xml:space="preserve">testing </w:t>
      </w:r>
      <w:r w:rsidR="00DB381F" w:rsidRPr="00B91A33">
        <w:rPr>
          <w:rFonts w:ascii="Times" w:hAnsi="Times" w:cs="Times New Roman"/>
        </w:rPr>
        <w:t>room.</w:t>
      </w:r>
    </w:p>
    <w:p w:rsidR="000F6BEB" w:rsidRPr="00B91A33" w:rsidRDefault="00D31660"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Non-test-based interventions are usually helpful when </w:t>
      </w:r>
      <w:r w:rsidR="00C6113C" w:rsidRPr="00B91A33">
        <w:rPr>
          <w:rFonts w:ascii="Times" w:hAnsi="Times" w:cs="Times New Roman"/>
        </w:rPr>
        <w:t>the</w:t>
      </w:r>
      <w:r w:rsidRPr="00B91A33">
        <w:rPr>
          <w:rFonts w:ascii="Times" w:hAnsi="Times" w:cs="Times New Roman"/>
        </w:rPr>
        <w:t xml:space="preserve"> client </w:t>
      </w:r>
      <w:r w:rsidR="00C6113C" w:rsidRPr="00B91A33">
        <w:rPr>
          <w:rFonts w:ascii="Times" w:hAnsi="Times" w:cs="Times New Roman"/>
        </w:rPr>
        <w:t xml:space="preserve">becomes </w:t>
      </w:r>
      <w:r w:rsidRPr="00B91A33">
        <w:rPr>
          <w:rFonts w:ascii="Times" w:hAnsi="Times" w:cs="Times New Roman"/>
        </w:rPr>
        <w:t>unpredictably d</w:t>
      </w:r>
      <w:r w:rsidR="00C6113C" w:rsidRPr="00B91A33">
        <w:rPr>
          <w:rFonts w:ascii="Times" w:hAnsi="Times" w:cs="Times New Roman"/>
        </w:rPr>
        <w:t>y</w:t>
      </w:r>
      <w:r w:rsidRPr="00B91A33">
        <w:rPr>
          <w:rFonts w:ascii="Times" w:hAnsi="Times" w:cs="Times New Roman"/>
        </w:rPr>
        <w:t xml:space="preserve">sregulated during a session. In that moment, the assessor </w:t>
      </w:r>
      <w:r w:rsidR="00C6113C" w:rsidRPr="00B91A33">
        <w:rPr>
          <w:rFonts w:ascii="Times" w:hAnsi="Times" w:cs="Times New Roman"/>
        </w:rPr>
        <w:t xml:space="preserve">selects an </w:t>
      </w:r>
      <w:r w:rsidRPr="00B91A33">
        <w:rPr>
          <w:rFonts w:ascii="Times" w:hAnsi="Times" w:cs="Times New Roman"/>
        </w:rPr>
        <w:t>intervention on the basis of the clients’ specific needs</w:t>
      </w:r>
      <w:r w:rsidR="00C6113C" w:rsidRPr="00B91A33">
        <w:rPr>
          <w:rFonts w:ascii="Times" w:hAnsi="Times" w:cs="Times New Roman"/>
        </w:rPr>
        <w:t xml:space="preserve">, mindful of </w:t>
      </w:r>
      <w:r w:rsidRPr="00B91A33">
        <w:rPr>
          <w:rFonts w:ascii="Times" w:hAnsi="Times" w:cs="Times New Roman"/>
        </w:rPr>
        <w:t>the streng</w:t>
      </w:r>
      <w:r w:rsidR="00C6113C" w:rsidRPr="00B91A33">
        <w:rPr>
          <w:rFonts w:ascii="Times" w:hAnsi="Times" w:cs="Times New Roman"/>
        </w:rPr>
        <w:t>th</w:t>
      </w:r>
      <w:r w:rsidRPr="00B91A33">
        <w:rPr>
          <w:rFonts w:ascii="Times" w:hAnsi="Times" w:cs="Times New Roman"/>
        </w:rPr>
        <w:t>s of the therapeutic alliance. For example, w</w:t>
      </w:r>
      <w:r w:rsidR="000F6BEB" w:rsidRPr="00B91A33">
        <w:rPr>
          <w:rFonts w:ascii="Times" w:hAnsi="Times" w:cs="Times New Roman"/>
        </w:rPr>
        <w:t xml:space="preserve">hen </w:t>
      </w:r>
      <w:r w:rsidR="00C6113C" w:rsidRPr="00B91A33">
        <w:rPr>
          <w:rFonts w:ascii="Times" w:hAnsi="Times" w:cs="Times New Roman"/>
        </w:rPr>
        <w:t xml:space="preserve">a </w:t>
      </w:r>
      <w:r w:rsidR="000F6BEB" w:rsidRPr="00B91A33">
        <w:rPr>
          <w:rFonts w:ascii="Times" w:hAnsi="Times" w:cs="Times New Roman"/>
        </w:rPr>
        <w:t xml:space="preserve">self-reliant client </w:t>
      </w:r>
      <w:r w:rsidR="00C6113C" w:rsidRPr="00B91A33">
        <w:rPr>
          <w:rFonts w:ascii="Times" w:hAnsi="Times" w:cs="Times New Roman"/>
        </w:rPr>
        <w:t>becomes</w:t>
      </w:r>
      <w:r w:rsidR="000F6BEB" w:rsidRPr="00B91A33">
        <w:rPr>
          <w:rFonts w:ascii="Times" w:hAnsi="Times" w:cs="Times New Roman"/>
        </w:rPr>
        <w:t xml:space="preserve"> d</w:t>
      </w:r>
      <w:r w:rsidR="00C6113C" w:rsidRPr="00B91A33">
        <w:rPr>
          <w:rFonts w:ascii="Times" w:hAnsi="Times" w:cs="Times New Roman"/>
        </w:rPr>
        <w:t>y</w:t>
      </w:r>
      <w:r w:rsidR="000F6BEB" w:rsidRPr="00B91A33">
        <w:rPr>
          <w:rFonts w:ascii="Times" w:hAnsi="Times" w:cs="Times New Roman"/>
        </w:rPr>
        <w:t>sregulated</w:t>
      </w:r>
      <w:r w:rsidR="00C6113C" w:rsidRPr="00B91A33">
        <w:rPr>
          <w:rFonts w:ascii="Times" w:hAnsi="Times" w:cs="Times New Roman"/>
        </w:rPr>
        <w:t xml:space="preserve"> </w:t>
      </w:r>
      <w:r w:rsidR="000F6BEB" w:rsidRPr="00B91A33">
        <w:rPr>
          <w:rFonts w:ascii="Times" w:hAnsi="Times" w:cs="Times New Roman"/>
        </w:rPr>
        <w:t xml:space="preserve">in the early phases of the </w:t>
      </w:r>
      <w:r w:rsidR="00C6113C" w:rsidRPr="00B91A33">
        <w:rPr>
          <w:rFonts w:ascii="Times" w:hAnsi="Times" w:cs="Times New Roman"/>
        </w:rPr>
        <w:t>TA</w:t>
      </w:r>
      <w:r w:rsidR="000F6BEB" w:rsidRPr="00B91A33">
        <w:rPr>
          <w:rFonts w:ascii="Times" w:hAnsi="Times" w:cs="Times New Roman"/>
        </w:rPr>
        <w:t>,</w:t>
      </w:r>
      <w:r w:rsidR="00C6113C" w:rsidRPr="00B91A33">
        <w:rPr>
          <w:rFonts w:ascii="Times" w:hAnsi="Times" w:cs="Times New Roman"/>
        </w:rPr>
        <w:t xml:space="preserve"> the</w:t>
      </w:r>
      <w:r w:rsidR="000F6BEB" w:rsidRPr="00B91A33">
        <w:rPr>
          <w:rFonts w:ascii="Times" w:hAnsi="Times" w:cs="Times New Roman"/>
        </w:rPr>
        <w:t xml:space="preserve"> assessor </w:t>
      </w:r>
      <w:r w:rsidR="00C6113C" w:rsidRPr="00B91A33">
        <w:rPr>
          <w:rFonts w:ascii="Times" w:hAnsi="Times" w:cs="Times New Roman"/>
        </w:rPr>
        <w:t>might</w:t>
      </w:r>
      <w:r w:rsidR="000F6BEB" w:rsidRPr="00B91A33">
        <w:rPr>
          <w:rFonts w:ascii="Times" w:hAnsi="Times" w:cs="Times New Roman"/>
        </w:rPr>
        <w:t xml:space="preserve"> use techniques</w:t>
      </w:r>
      <w:r w:rsidR="00C6113C" w:rsidRPr="00B91A33">
        <w:rPr>
          <w:rFonts w:ascii="Times" w:hAnsi="Times" w:cs="Times New Roman"/>
        </w:rPr>
        <w:t xml:space="preserve"> from Dialectical Behavior Therapy</w:t>
      </w:r>
      <w:r w:rsidR="000F6BEB" w:rsidRPr="00B91A33">
        <w:rPr>
          <w:rFonts w:ascii="Times" w:hAnsi="Times" w:cs="Times New Roman"/>
        </w:rPr>
        <w:t xml:space="preserve"> (Linehan, 1993)</w:t>
      </w:r>
      <w:r w:rsidRPr="00B91A33">
        <w:rPr>
          <w:rFonts w:ascii="Times" w:hAnsi="Times" w:cs="Times New Roman"/>
        </w:rPr>
        <w:t>,</w:t>
      </w:r>
      <w:r w:rsidR="000F6BEB" w:rsidRPr="00B91A33">
        <w:rPr>
          <w:rFonts w:ascii="Times" w:hAnsi="Times" w:cs="Times New Roman"/>
        </w:rPr>
        <w:t xml:space="preserve"> which do not he</w:t>
      </w:r>
      <w:r w:rsidR="00C6113C" w:rsidRPr="00B91A33">
        <w:rPr>
          <w:rFonts w:ascii="Times" w:hAnsi="Times" w:cs="Times New Roman"/>
        </w:rPr>
        <w:t>a</w:t>
      </w:r>
      <w:r w:rsidR="000F6BEB" w:rsidRPr="00B91A33">
        <w:rPr>
          <w:rFonts w:ascii="Times" w:hAnsi="Times" w:cs="Times New Roman"/>
        </w:rPr>
        <w:t>vily rely on interpersonal contact</w:t>
      </w:r>
      <w:r w:rsidR="00C6113C" w:rsidRPr="00B91A33">
        <w:rPr>
          <w:rFonts w:ascii="Times" w:hAnsi="Times" w:cs="Times New Roman"/>
        </w:rPr>
        <w:t xml:space="preserve"> and the alliance</w:t>
      </w:r>
      <w:r w:rsidR="000F6BEB" w:rsidRPr="00B91A33">
        <w:rPr>
          <w:rFonts w:ascii="Times" w:hAnsi="Times" w:cs="Times New Roman"/>
        </w:rPr>
        <w:t>. When d</w:t>
      </w:r>
      <w:r w:rsidR="00C6113C" w:rsidRPr="00B91A33">
        <w:rPr>
          <w:rFonts w:ascii="Times" w:hAnsi="Times" w:cs="Times New Roman"/>
        </w:rPr>
        <w:t>y</w:t>
      </w:r>
      <w:r w:rsidR="000F6BEB" w:rsidRPr="00B91A33">
        <w:rPr>
          <w:rFonts w:ascii="Times" w:hAnsi="Times" w:cs="Times New Roman"/>
        </w:rPr>
        <w:t xml:space="preserve">sregulation </w:t>
      </w:r>
      <w:r w:rsidR="00C6113C" w:rsidRPr="00B91A33">
        <w:rPr>
          <w:rFonts w:ascii="Times" w:hAnsi="Times" w:cs="Times New Roman"/>
        </w:rPr>
        <w:t>occurs in session</w:t>
      </w:r>
      <w:r w:rsidR="000F6BEB" w:rsidRPr="00B91A33">
        <w:rPr>
          <w:rFonts w:ascii="Times" w:hAnsi="Times" w:cs="Times New Roman"/>
        </w:rPr>
        <w:t xml:space="preserve">, distraction techniques might be used </w:t>
      </w:r>
      <w:r w:rsidR="00F719C6" w:rsidRPr="00B91A33">
        <w:rPr>
          <w:rFonts w:ascii="Times" w:hAnsi="Times" w:cs="Times New Roman"/>
          <w:color w:val="1A1718"/>
        </w:rPr>
        <w:t>(Morrow &amp; Nolen-</w:t>
      </w:r>
      <w:r w:rsidR="000F6BEB" w:rsidRPr="00B91A33">
        <w:rPr>
          <w:rFonts w:ascii="Times" w:hAnsi="Times" w:cs="Times New Roman"/>
          <w:color w:val="1A1718"/>
        </w:rPr>
        <w:t>Hoeksema, 1990)</w:t>
      </w:r>
      <w:r w:rsidR="000F6BEB" w:rsidRPr="00B91A33">
        <w:rPr>
          <w:rFonts w:ascii="Times" w:hAnsi="Times" w:cs="Times New Roman"/>
        </w:rPr>
        <w:t xml:space="preserve">. For example, if a client </w:t>
      </w:r>
      <w:r w:rsidR="00C6113C" w:rsidRPr="00B91A33">
        <w:rPr>
          <w:rFonts w:ascii="Times" w:hAnsi="Times" w:cs="Times New Roman"/>
        </w:rPr>
        <w:t xml:space="preserve">is </w:t>
      </w:r>
      <w:r w:rsidR="000F6BEB" w:rsidRPr="00B91A33">
        <w:rPr>
          <w:rFonts w:ascii="Times" w:hAnsi="Times" w:cs="Times New Roman"/>
        </w:rPr>
        <w:t xml:space="preserve">flooded by sadness while formulating </w:t>
      </w:r>
      <w:r w:rsidR="00C6113C" w:rsidRPr="00B91A33">
        <w:rPr>
          <w:rFonts w:ascii="Times" w:hAnsi="Times" w:cs="Times New Roman"/>
        </w:rPr>
        <w:t>the AQs</w:t>
      </w:r>
      <w:r w:rsidR="000F6BEB" w:rsidRPr="00B91A33">
        <w:rPr>
          <w:rFonts w:ascii="Times" w:hAnsi="Times" w:cs="Times New Roman"/>
        </w:rPr>
        <w:t xml:space="preserve">, the assessor may ask </w:t>
      </w:r>
      <w:r w:rsidR="00C6113C" w:rsidRPr="00B91A33">
        <w:rPr>
          <w:rFonts w:ascii="Times" w:hAnsi="Times" w:cs="Times New Roman"/>
        </w:rPr>
        <w:t xml:space="preserve">the client </w:t>
      </w:r>
      <w:r w:rsidRPr="00B91A33">
        <w:rPr>
          <w:rFonts w:ascii="Times" w:hAnsi="Times" w:cs="Times New Roman"/>
        </w:rPr>
        <w:t>to describe the dra</w:t>
      </w:r>
      <w:r w:rsidR="000F6BEB" w:rsidRPr="00B91A33">
        <w:rPr>
          <w:rFonts w:ascii="Times" w:hAnsi="Times" w:cs="Times New Roman"/>
        </w:rPr>
        <w:t>wings on the carpet in the office</w:t>
      </w:r>
      <w:r w:rsidR="00C6113C" w:rsidRPr="00B91A33">
        <w:rPr>
          <w:rFonts w:ascii="Times" w:hAnsi="Times" w:cs="Times New Roman"/>
        </w:rPr>
        <w:t xml:space="preserve"> in detail</w:t>
      </w:r>
      <w:r w:rsidR="000F6BEB" w:rsidRPr="00B91A33">
        <w:rPr>
          <w:rFonts w:ascii="Times" w:hAnsi="Times" w:cs="Times New Roman"/>
        </w:rPr>
        <w:t xml:space="preserve"> or to focus on the flowers on the desk </w:t>
      </w:r>
      <w:r w:rsidR="00C6113C" w:rsidRPr="00B91A33">
        <w:rPr>
          <w:rFonts w:ascii="Times" w:hAnsi="Times" w:cs="Times New Roman"/>
        </w:rPr>
        <w:t>and describe</w:t>
      </w:r>
      <w:r w:rsidR="000F6BEB" w:rsidRPr="00B91A33">
        <w:rPr>
          <w:rFonts w:ascii="Times" w:hAnsi="Times" w:cs="Times New Roman"/>
        </w:rPr>
        <w:t xml:space="preserve"> their number, shape, color, disposition, </w:t>
      </w:r>
      <w:r w:rsidR="00C6113C" w:rsidRPr="00B91A33">
        <w:rPr>
          <w:rFonts w:ascii="Times" w:hAnsi="Times" w:cs="Times New Roman"/>
        </w:rPr>
        <w:t>and so forth</w:t>
      </w:r>
      <w:r w:rsidR="000F6BEB" w:rsidRPr="00B91A33">
        <w:rPr>
          <w:rFonts w:ascii="Times" w:hAnsi="Times" w:cs="Times New Roman"/>
        </w:rPr>
        <w:t>.</w:t>
      </w:r>
    </w:p>
    <w:p w:rsidR="000F6BEB" w:rsidRPr="00B91A33" w:rsidRDefault="000F6BEB"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The ending of </w:t>
      </w:r>
      <w:r w:rsidR="00592E0A" w:rsidRPr="00B91A33">
        <w:rPr>
          <w:rFonts w:ascii="Times" w:hAnsi="Times" w:cs="Times New Roman"/>
        </w:rPr>
        <w:t xml:space="preserve">a </w:t>
      </w:r>
      <w:r w:rsidRPr="00B91A33">
        <w:rPr>
          <w:rFonts w:ascii="Times" w:hAnsi="Times" w:cs="Times New Roman"/>
        </w:rPr>
        <w:t xml:space="preserve">session is moment </w:t>
      </w:r>
      <w:r w:rsidR="00592E0A" w:rsidRPr="00B91A33">
        <w:rPr>
          <w:rFonts w:ascii="Times" w:hAnsi="Times" w:cs="Times New Roman"/>
        </w:rPr>
        <w:t>when a</w:t>
      </w:r>
      <w:r w:rsidRPr="00B91A33">
        <w:rPr>
          <w:rFonts w:ascii="Times" w:hAnsi="Times" w:cs="Times New Roman"/>
        </w:rPr>
        <w:t xml:space="preserve"> client can become </w:t>
      </w:r>
      <w:r w:rsidR="00592E0A" w:rsidRPr="00B91A33">
        <w:rPr>
          <w:rFonts w:ascii="Times" w:hAnsi="Times" w:cs="Times New Roman"/>
        </w:rPr>
        <w:t xml:space="preserve">affectively </w:t>
      </w:r>
      <w:r w:rsidRPr="00B91A33">
        <w:rPr>
          <w:rFonts w:ascii="Times" w:hAnsi="Times" w:cs="Times New Roman"/>
        </w:rPr>
        <w:t>o</w:t>
      </w:r>
      <w:r w:rsidR="00D31660" w:rsidRPr="00B91A33">
        <w:rPr>
          <w:rFonts w:ascii="Times" w:hAnsi="Times" w:cs="Times New Roman"/>
        </w:rPr>
        <w:t xml:space="preserve">verwhelmed. </w:t>
      </w:r>
      <w:r w:rsidR="00592E0A" w:rsidRPr="00B91A33">
        <w:rPr>
          <w:rFonts w:ascii="Times" w:hAnsi="Times" w:cs="Times New Roman"/>
        </w:rPr>
        <w:t>This is</w:t>
      </w:r>
      <w:r w:rsidRPr="00B91A33">
        <w:rPr>
          <w:rFonts w:ascii="Times" w:hAnsi="Times" w:cs="Times New Roman"/>
        </w:rPr>
        <w:t xml:space="preserve"> particularly </w:t>
      </w:r>
      <w:r w:rsidR="00592E0A" w:rsidRPr="00B91A33">
        <w:rPr>
          <w:rFonts w:ascii="Times" w:hAnsi="Times" w:cs="Times New Roman"/>
        </w:rPr>
        <w:t xml:space="preserve">possible </w:t>
      </w:r>
      <w:r w:rsidRPr="00B91A33">
        <w:rPr>
          <w:rFonts w:ascii="Times" w:hAnsi="Times" w:cs="Times New Roman"/>
        </w:rPr>
        <w:t xml:space="preserve">when new information </w:t>
      </w:r>
      <w:r w:rsidR="00D31660" w:rsidRPr="00B91A33">
        <w:rPr>
          <w:rFonts w:ascii="Times" w:hAnsi="Times" w:cs="Times New Roman"/>
        </w:rPr>
        <w:t xml:space="preserve">emerged </w:t>
      </w:r>
      <w:r w:rsidR="00592E0A" w:rsidRPr="00B91A33">
        <w:rPr>
          <w:rFonts w:ascii="Times" w:hAnsi="Times" w:cs="Times New Roman"/>
        </w:rPr>
        <w:t>during</w:t>
      </w:r>
      <w:r w:rsidR="00D31660" w:rsidRPr="00B91A33">
        <w:rPr>
          <w:rFonts w:ascii="Times" w:hAnsi="Times" w:cs="Times New Roman"/>
        </w:rPr>
        <w:t xml:space="preserve"> the session </w:t>
      </w:r>
      <w:r w:rsidR="00592E0A" w:rsidRPr="00B91A33">
        <w:rPr>
          <w:rFonts w:ascii="Times" w:hAnsi="Times" w:cs="Times New Roman"/>
        </w:rPr>
        <w:t xml:space="preserve">and </w:t>
      </w:r>
      <w:r w:rsidR="00D31660" w:rsidRPr="00B91A33">
        <w:rPr>
          <w:rFonts w:ascii="Times" w:hAnsi="Times" w:cs="Times New Roman"/>
        </w:rPr>
        <w:t>was</w:t>
      </w:r>
      <w:r w:rsidRPr="00B91A33">
        <w:rPr>
          <w:rFonts w:ascii="Times" w:hAnsi="Times" w:cs="Times New Roman"/>
        </w:rPr>
        <w:t xml:space="preserve"> not properly elaborated</w:t>
      </w:r>
      <w:r w:rsidR="00592E0A" w:rsidRPr="00B91A33">
        <w:rPr>
          <w:rFonts w:ascii="Times" w:hAnsi="Times" w:cs="Times New Roman"/>
        </w:rPr>
        <w:t xml:space="preserve"> and contained; therefore</w:t>
      </w:r>
      <w:r w:rsidRPr="00B91A33">
        <w:rPr>
          <w:rFonts w:ascii="Times" w:hAnsi="Times" w:cs="Times New Roman"/>
        </w:rPr>
        <w:t xml:space="preserve"> closing the session can stir up </w:t>
      </w:r>
      <w:r w:rsidR="005A5B5A" w:rsidRPr="00B91A33">
        <w:rPr>
          <w:rFonts w:ascii="Times" w:hAnsi="Times" w:cs="Times New Roman"/>
        </w:rPr>
        <w:t xml:space="preserve">separation anxiety. The </w:t>
      </w:r>
      <w:r w:rsidRPr="00B91A33">
        <w:rPr>
          <w:rFonts w:ascii="Times" w:hAnsi="Times" w:cs="Times New Roman"/>
        </w:rPr>
        <w:t xml:space="preserve">assessor </w:t>
      </w:r>
      <w:r w:rsidR="00592E0A" w:rsidRPr="00B91A33">
        <w:rPr>
          <w:rFonts w:ascii="Times" w:hAnsi="Times" w:cs="Times New Roman"/>
        </w:rPr>
        <w:t xml:space="preserve">should </w:t>
      </w:r>
      <w:r w:rsidRPr="00B91A33">
        <w:rPr>
          <w:rFonts w:ascii="Times" w:hAnsi="Times" w:cs="Times New Roman"/>
        </w:rPr>
        <w:t xml:space="preserve">first reflect on their possible shortcomings in </w:t>
      </w:r>
      <w:r w:rsidR="00592E0A" w:rsidRPr="00B91A33">
        <w:rPr>
          <w:rFonts w:ascii="Times" w:hAnsi="Times" w:cs="Times New Roman"/>
        </w:rPr>
        <w:t xml:space="preserve">managing </w:t>
      </w:r>
      <w:r w:rsidRPr="00B91A33">
        <w:rPr>
          <w:rFonts w:ascii="Times" w:hAnsi="Times" w:cs="Times New Roman"/>
        </w:rPr>
        <w:t>some aspects of the session and</w:t>
      </w:r>
      <w:r w:rsidR="00592E0A" w:rsidRPr="00B91A33">
        <w:rPr>
          <w:rFonts w:ascii="Times" w:hAnsi="Times" w:cs="Times New Roman"/>
        </w:rPr>
        <w:t>,</w:t>
      </w:r>
      <w:r w:rsidRPr="00B91A33">
        <w:rPr>
          <w:rFonts w:ascii="Times" w:hAnsi="Times" w:cs="Times New Roman"/>
        </w:rPr>
        <w:t xml:space="preserve"> if necessary</w:t>
      </w:r>
      <w:r w:rsidR="00592E0A" w:rsidRPr="00B91A33">
        <w:rPr>
          <w:rFonts w:ascii="Times" w:hAnsi="Times" w:cs="Times New Roman"/>
        </w:rPr>
        <w:t>,</w:t>
      </w:r>
      <w:r w:rsidRPr="00B91A33">
        <w:rPr>
          <w:rFonts w:ascii="Times" w:hAnsi="Times" w:cs="Times New Roman"/>
        </w:rPr>
        <w:t xml:space="preserve"> apologize </w:t>
      </w:r>
      <w:r w:rsidR="00592E0A" w:rsidRPr="00B91A33">
        <w:rPr>
          <w:rFonts w:ascii="Times" w:hAnsi="Times" w:cs="Times New Roman"/>
        </w:rPr>
        <w:t xml:space="preserve">to the client </w:t>
      </w:r>
      <w:r w:rsidRPr="00B91A33">
        <w:rPr>
          <w:rFonts w:ascii="Times" w:hAnsi="Times" w:cs="Times New Roman"/>
        </w:rPr>
        <w:t xml:space="preserve">and devote time to </w:t>
      </w:r>
      <w:r w:rsidR="00592E0A" w:rsidRPr="00B91A33">
        <w:rPr>
          <w:rFonts w:ascii="Times" w:hAnsi="Times" w:cs="Times New Roman"/>
        </w:rPr>
        <w:t>managing the anxiety</w:t>
      </w:r>
      <w:r w:rsidRPr="00B91A33">
        <w:rPr>
          <w:rFonts w:ascii="Times" w:hAnsi="Times" w:cs="Times New Roman"/>
        </w:rPr>
        <w:t>. In other cases, d</w:t>
      </w:r>
      <w:r w:rsidR="00592E0A" w:rsidRPr="00B91A33">
        <w:rPr>
          <w:rFonts w:ascii="Times" w:hAnsi="Times" w:cs="Times New Roman"/>
        </w:rPr>
        <w:t>y</w:t>
      </w:r>
      <w:r w:rsidRPr="00B91A33">
        <w:rPr>
          <w:rFonts w:ascii="Times" w:hAnsi="Times" w:cs="Times New Roman"/>
        </w:rPr>
        <w:t xml:space="preserve">sregulation has less to do </w:t>
      </w:r>
      <w:r w:rsidR="005A5B5A" w:rsidRPr="00B91A33">
        <w:rPr>
          <w:rFonts w:ascii="Times" w:hAnsi="Times" w:cs="Times New Roman"/>
        </w:rPr>
        <w:t xml:space="preserve">with the assessor’s </w:t>
      </w:r>
      <w:r w:rsidR="00592E0A" w:rsidRPr="00B91A33">
        <w:rPr>
          <w:rFonts w:ascii="Times" w:hAnsi="Times" w:cs="Times New Roman"/>
        </w:rPr>
        <w:t>management of</w:t>
      </w:r>
      <w:r w:rsidR="005A5B5A" w:rsidRPr="00B91A33">
        <w:rPr>
          <w:rFonts w:ascii="Times" w:hAnsi="Times" w:cs="Times New Roman"/>
        </w:rPr>
        <w:t xml:space="preserve"> the session</w:t>
      </w:r>
      <w:r w:rsidR="00592E0A" w:rsidRPr="00B91A33">
        <w:rPr>
          <w:rFonts w:ascii="Times" w:hAnsi="Times" w:cs="Times New Roman"/>
        </w:rPr>
        <w:t xml:space="preserve"> </w:t>
      </w:r>
      <w:r w:rsidRPr="00B91A33">
        <w:rPr>
          <w:rFonts w:ascii="Times" w:hAnsi="Times" w:cs="Times New Roman"/>
        </w:rPr>
        <w:t xml:space="preserve">and more to </w:t>
      </w:r>
      <w:r w:rsidR="00592E0A" w:rsidRPr="00B91A33">
        <w:rPr>
          <w:rFonts w:ascii="Times" w:hAnsi="Times" w:cs="Times New Roman"/>
        </w:rPr>
        <w:t xml:space="preserve">do with </w:t>
      </w:r>
      <w:r w:rsidR="005A5B5A" w:rsidRPr="00B91A33">
        <w:rPr>
          <w:rFonts w:ascii="Times" w:hAnsi="Times" w:cs="Times New Roman"/>
        </w:rPr>
        <w:t xml:space="preserve">the </w:t>
      </w:r>
      <w:r w:rsidRPr="00B91A33">
        <w:rPr>
          <w:rFonts w:ascii="Times" w:hAnsi="Times" w:cs="Times New Roman"/>
        </w:rPr>
        <w:t>client</w:t>
      </w:r>
      <w:r w:rsidR="00592E0A" w:rsidRPr="00B91A33">
        <w:rPr>
          <w:rFonts w:ascii="Times" w:hAnsi="Times" w:cs="Times New Roman"/>
        </w:rPr>
        <w:t>’</w:t>
      </w:r>
      <w:r w:rsidRPr="00B91A33">
        <w:rPr>
          <w:rFonts w:ascii="Times" w:hAnsi="Times" w:cs="Times New Roman"/>
        </w:rPr>
        <w:t xml:space="preserve">s separation anxiety. </w:t>
      </w:r>
      <w:r w:rsidR="00592E0A" w:rsidRPr="00B91A33">
        <w:rPr>
          <w:rFonts w:ascii="Times" w:hAnsi="Times" w:cs="Times New Roman"/>
        </w:rPr>
        <w:t>When this occurs</w:t>
      </w:r>
      <w:r w:rsidRPr="00B91A33">
        <w:rPr>
          <w:rFonts w:ascii="Times" w:hAnsi="Times" w:cs="Times New Roman"/>
        </w:rPr>
        <w:t>,</w:t>
      </w:r>
      <w:r w:rsidR="00592E0A" w:rsidRPr="00B91A33">
        <w:rPr>
          <w:rFonts w:ascii="Times" w:hAnsi="Times" w:cs="Times New Roman"/>
        </w:rPr>
        <w:t xml:space="preserve"> the</w:t>
      </w:r>
      <w:r w:rsidRPr="00B91A33">
        <w:rPr>
          <w:rFonts w:ascii="Times" w:hAnsi="Times" w:cs="Times New Roman"/>
        </w:rPr>
        <w:t xml:space="preserve"> assessor</w:t>
      </w:r>
      <w:r w:rsidR="00592E0A" w:rsidRPr="00B91A33">
        <w:rPr>
          <w:rFonts w:ascii="Times" w:hAnsi="Times" w:cs="Times New Roman"/>
        </w:rPr>
        <w:t xml:space="preserve"> should</w:t>
      </w:r>
      <w:r w:rsidRPr="00B91A33">
        <w:rPr>
          <w:rFonts w:ascii="Times" w:hAnsi="Times" w:cs="Times New Roman"/>
        </w:rPr>
        <w:t xml:space="preserve"> not allow </w:t>
      </w:r>
      <w:r w:rsidR="00592E0A" w:rsidRPr="00B91A33">
        <w:rPr>
          <w:rFonts w:ascii="Times" w:hAnsi="Times" w:cs="Times New Roman"/>
        </w:rPr>
        <w:t xml:space="preserve">the </w:t>
      </w:r>
      <w:r w:rsidRPr="00B91A33">
        <w:rPr>
          <w:rFonts w:ascii="Times" w:hAnsi="Times" w:cs="Times New Roman"/>
        </w:rPr>
        <w:t xml:space="preserve">client to </w:t>
      </w:r>
      <w:r w:rsidR="005A5B5A" w:rsidRPr="00B91A33">
        <w:rPr>
          <w:rFonts w:ascii="Times" w:hAnsi="Times" w:cs="Times New Roman"/>
        </w:rPr>
        <w:t>leave the office in a d</w:t>
      </w:r>
      <w:r w:rsidR="00592E0A" w:rsidRPr="00B91A33">
        <w:rPr>
          <w:rFonts w:ascii="Times" w:hAnsi="Times" w:cs="Times New Roman"/>
        </w:rPr>
        <w:t>y</w:t>
      </w:r>
      <w:r w:rsidRPr="00B91A33">
        <w:rPr>
          <w:rFonts w:ascii="Times" w:hAnsi="Times" w:cs="Times New Roman"/>
        </w:rPr>
        <w:t xml:space="preserve">sregulated state and </w:t>
      </w:r>
      <w:r w:rsidR="00592E0A" w:rsidRPr="00B91A33">
        <w:rPr>
          <w:rFonts w:ascii="Times" w:hAnsi="Times" w:cs="Times New Roman"/>
        </w:rPr>
        <w:t xml:space="preserve">might employ </w:t>
      </w:r>
      <w:r w:rsidRPr="00B91A33">
        <w:rPr>
          <w:rFonts w:ascii="Times" w:hAnsi="Times" w:cs="Times New Roman"/>
        </w:rPr>
        <w:t>distraction techniques</w:t>
      </w:r>
      <w:r w:rsidR="00592E0A" w:rsidRPr="00B91A33">
        <w:rPr>
          <w:rFonts w:ascii="Times" w:hAnsi="Times" w:cs="Times New Roman"/>
        </w:rPr>
        <w:t>.</w:t>
      </w:r>
      <w:r w:rsidRPr="00B91A33">
        <w:rPr>
          <w:rFonts w:ascii="Times" w:hAnsi="Times" w:cs="Times New Roman"/>
        </w:rPr>
        <w:t xml:space="preserve"> such as asking the client to describe </w:t>
      </w:r>
      <w:r w:rsidR="00592E0A" w:rsidRPr="00B91A33">
        <w:rPr>
          <w:rFonts w:ascii="Times" w:hAnsi="Times" w:cs="Times New Roman"/>
        </w:rPr>
        <w:t>plans for a</w:t>
      </w:r>
      <w:r w:rsidRPr="00B91A33">
        <w:rPr>
          <w:rFonts w:ascii="Times" w:hAnsi="Times" w:cs="Times New Roman"/>
        </w:rPr>
        <w:t xml:space="preserve"> pleasant activity he may be doing later that day</w:t>
      </w:r>
      <w:r w:rsidR="00592E0A" w:rsidRPr="00B91A33">
        <w:rPr>
          <w:rFonts w:ascii="Times" w:hAnsi="Times" w:cs="Times New Roman"/>
        </w:rPr>
        <w:t>,</w:t>
      </w:r>
      <w:r w:rsidRPr="00B91A33">
        <w:rPr>
          <w:rFonts w:ascii="Times" w:hAnsi="Times" w:cs="Times New Roman"/>
        </w:rPr>
        <w:t xml:space="preserve"> so </w:t>
      </w:r>
      <w:r w:rsidR="005A5B5A" w:rsidRPr="00B91A33">
        <w:rPr>
          <w:rFonts w:ascii="Times" w:hAnsi="Times" w:cs="Times New Roman"/>
        </w:rPr>
        <w:t xml:space="preserve">to </w:t>
      </w:r>
      <w:r w:rsidRPr="00B91A33">
        <w:rPr>
          <w:rFonts w:ascii="Times" w:hAnsi="Times" w:cs="Times New Roman"/>
        </w:rPr>
        <w:t>promote self</w:t>
      </w:r>
      <w:r w:rsidR="00592E0A" w:rsidRPr="00B91A33">
        <w:rPr>
          <w:rFonts w:ascii="Times" w:hAnsi="Times" w:cs="Times New Roman"/>
        </w:rPr>
        <w:t>-</w:t>
      </w:r>
      <w:r w:rsidRPr="00B91A33">
        <w:rPr>
          <w:rFonts w:ascii="Times" w:hAnsi="Times" w:cs="Times New Roman"/>
        </w:rPr>
        <w:t>regulation</w:t>
      </w:r>
      <w:r w:rsidR="00592E0A" w:rsidRPr="00B91A33">
        <w:rPr>
          <w:rFonts w:ascii="Times" w:hAnsi="Times" w:cs="Times New Roman"/>
        </w:rPr>
        <w:t xml:space="preserve"> capacity</w:t>
      </w:r>
      <w:r w:rsidRPr="00B91A33">
        <w:rPr>
          <w:rFonts w:ascii="Times" w:hAnsi="Times" w:cs="Times New Roman"/>
        </w:rPr>
        <w:t xml:space="preserve">. </w:t>
      </w:r>
      <w:r w:rsidR="00592E0A" w:rsidRPr="00B91A33">
        <w:rPr>
          <w:rFonts w:ascii="Times" w:hAnsi="Times" w:cs="Times New Roman"/>
        </w:rPr>
        <w:t xml:space="preserve">If a </w:t>
      </w:r>
      <w:r w:rsidRPr="00B91A33">
        <w:rPr>
          <w:rFonts w:ascii="Times" w:hAnsi="Times" w:cs="Times New Roman"/>
        </w:rPr>
        <w:t>client report</w:t>
      </w:r>
      <w:r w:rsidR="00592E0A" w:rsidRPr="00B91A33">
        <w:rPr>
          <w:rFonts w:ascii="Times" w:hAnsi="Times" w:cs="Times New Roman"/>
        </w:rPr>
        <w:t>s</w:t>
      </w:r>
      <w:r w:rsidRPr="00B91A33">
        <w:rPr>
          <w:rFonts w:ascii="Times" w:hAnsi="Times" w:cs="Times New Roman"/>
        </w:rPr>
        <w:t xml:space="preserve"> </w:t>
      </w:r>
      <w:r w:rsidR="00592E0A" w:rsidRPr="00B91A33">
        <w:rPr>
          <w:rFonts w:ascii="Times" w:hAnsi="Times" w:cs="Times New Roman"/>
        </w:rPr>
        <w:t>feeling</w:t>
      </w:r>
      <w:r w:rsidRPr="00B91A33">
        <w:rPr>
          <w:rFonts w:ascii="Times" w:hAnsi="Times" w:cs="Times New Roman"/>
        </w:rPr>
        <w:t xml:space="preserve"> d</w:t>
      </w:r>
      <w:r w:rsidR="00592E0A" w:rsidRPr="00B91A33">
        <w:rPr>
          <w:rFonts w:ascii="Times" w:hAnsi="Times" w:cs="Times New Roman"/>
        </w:rPr>
        <w:t>y</w:t>
      </w:r>
      <w:r w:rsidRPr="00B91A33">
        <w:rPr>
          <w:rFonts w:ascii="Times" w:hAnsi="Times" w:cs="Times New Roman"/>
        </w:rPr>
        <w:t>sregulated between session</w:t>
      </w:r>
      <w:r w:rsidR="00592E0A" w:rsidRPr="00B91A33">
        <w:rPr>
          <w:rFonts w:ascii="Times" w:hAnsi="Times" w:cs="Times New Roman"/>
        </w:rPr>
        <w:t>s</w:t>
      </w:r>
      <w:r w:rsidRPr="00B91A33">
        <w:rPr>
          <w:rFonts w:ascii="Times" w:hAnsi="Times" w:cs="Times New Roman"/>
        </w:rPr>
        <w:t xml:space="preserve">, self-soothing techniques are </w:t>
      </w:r>
      <w:r w:rsidR="00592E0A" w:rsidRPr="00B91A33">
        <w:rPr>
          <w:rFonts w:ascii="Times" w:hAnsi="Times" w:cs="Times New Roman"/>
        </w:rPr>
        <w:t>taught</w:t>
      </w:r>
      <w:r w:rsidRPr="00B91A33">
        <w:rPr>
          <w:rFonts w:ascii="Times" w:hAnsi="Times" w:cs="Times New Roman"/>
        </w:rPr>
        <w:t xml:space="preserve"> and the assessor normal</w:t>
      </w:r>
      <w:r w:rsidR="00592E0A" w:rsidRPr="00B91A33">
        <w:rPr>
          <w:rFonts w:ascii="Times" w:hAnsi="Times" w:cs="Times New Roman"/>
        </w:rPr>
        <w:t>izes</w:t>
      </w:r>
      <w:r w:rsidRPr="00B91A33">
        <w:rPr>
          <w:rFonts w:ascii="Times" w:hAnsi="Times" w:cs="Times New Roman"/>
        </w:rPr>
        <w:t xml:space="preserve"> </w:t>
      </w:r>
      <w:r w:rsidR="00592E0A" w:rsidRPr="00B91A33">
        <w:rPr>
          <w:rFonts w:ascii="Times" w:hAnsi="Times" w:cs="Times New Roman"/>
        </w:rPr>
        <w:t>the feeling of being</w:t>
      </w:r>
      <w:r w:rsidRPr="00B91A33">
        <w:rPr>
          <w:rFonts w:ascii="Times" w:hAnsi="Times" w:cs="Times New Roman"/>
        </w:rPr>
        <w:t xml:space="preserve"> </w:t>
      </w:r>
      <w:r w:rsidR="00592E0A" w:rsidRPr="00B91A33">
        <w:rPr>
          <w:rFonts w:ascii="Times" w:hAnsi="Times" w:cs="Times New Roman"/>
        </w:rPr>
        <w:t>“</w:t>
      </w:r>
      <w:r w:rsidRPr="00B91A33">
        <w:rPr>
          <w:rFonts w:ascii="Times" w:hAnsi="Times" w:cs="Times New Roman"/>
        </w:rPr>
        <w:t>stirred up</w:t>
      </w:r>
      <w:r w:rsidR="00592E0A" w:rsidRPr="00B91A33">
        <w:rPr>
          <w:rFonts w:ascii="Times" w:hAnsi="Times" w:cs="Times New Roman"/>
        </w:rPr>
        <w:t>”</w:t>
      </w:r>
      <w:r w:rsidRPr="00B91A33">
        <w:rPr>
          <w:rFonts w:ascii="Times" w:hAnsi="Times" w:cs="Times New Roman"/>
        </w:rPr>
        <w:t xml:space="preserve"> by the testing and how </w:t>
      </w:r>
      <w:r w:rsidR="00592E0A" w:rsidRPr="00B91A33">
        <w:rPr>
          <w:rFonts w:ascii="Times" w:hAnsi="Times" w:cs="Times New Roman"/>
        </w:rPr>
        <w:t xml:space="preserve">it might be </w:t>
      </w:r>
      <w:r w:rsidRPr="00B91A33">
        <w:rPr>
          <w:rFonts w:ascii="Times" w:hAnsi="Times" w:cs="Times New Roman"/>
        </w:rPr>
        <w:t>necessary</w:t>
      </w:r>
      <w:r w:rsidR="005A5B5A" w:rsidRPr="00B91A33">
        <w:rPr>
          <w:rFonts w:ascii="Times" w:hAnsi="Times" w:cs="Times New Roman"/>
        </w:rPr>
        <w:t xml:space="preserve"> </w:t>
      </w:r>
      <w:r w:rsidRPr="00B91A33">
        <w:rPr>
          <w:rFonts w:ascii="Times" w:hAnsi="Times" w:cs="Times New Roman"/>
        </w:rPr>
        <w:t xml:space="preserve">for the client to </w:t>
      </w:r>
      <w:r w:rsidR="00592E0A" w:rsidRPr="00B91A33">
        <w:rPr>
          <w:rFonts w:ascii="Times" w:hAnsi="Times" w:cs="Times New Roman"/>
        </w:rPr>
        <w:t>develop a</w:t>
      </w:r>
      <w:r w:rsidRPr="00B91A33">
        <w:rPr>
          <w:rFonts w:ascii="Times" w:hAnsi="Times" w:cs="Times New Roman"/>
        </w:rPr>
        <w:t xml:space="preserve"> “</w:t>
      </w:r>
      <w:r w:rsidR="008507C8" w:rsidRPr="00B91A33">
        <w:rPr>
          <w:rFonts w:ascii="Times" w:hAnsi="Times" w:cs="Times New Roman"/>
        </w:rPr>
        <w:t>safety toolbox” (Linehan, 1993</w:t>
      </w:r>
      <w:r w:rsidRPr="00B91A33">
        <w:rPr>
          <w:rFonts w:ascii="Times" w:hAnsi="Times" w:cs="Times New Roman"/>
        </w:rPr>
        <w:t xml:space="preserve">). These self-help toolboxes typically include real objects that the clients </w:t>
      </w:r>
      <w:r w:rsidR="00592E0A" w:rsidRPr="00B91A33">
        <w:rPr>
          <w:rFonts w:ascii="Times" w:hAnsi="Times" w:cs="Times New Roman"/>
        </w:rPr>
        <w:t xml:space="preserve">can </w:t>
      </w:r>
      <w:r w:rsidRPr="00B91A33">
        <w:rPr>
          <w:rFonts w:ascii="Times" w:hAnsi="Times" w:cs="Times New Roman"/>
        </w:rPr>
        <w:t xml:space="preserve">use to </w:t>
      </w:r>
      <w:r w:rsidR="00592E0A" w:rsidRPr="00B91A33">
        <w:rPr>
          <w:rFonts w:ascii="Times" w:hAnsi="Times" w:cs="Times New Roman"/>
        </w:rPr>
        <w:t>self-</w:t>
      </w:r>
      <w:r w:rsidRPr="00B91A33">
        <w:rPr>
          <w:rFonts w:ascii="Times" w:hAnsi="Times" w:cs="Times New Roman"/>
        </w:rPr>
        <w:t xml:space="preserve">sooth </w:t>
      </w:r>
      <w:r w:rsidR="005A5B5A" w:rsidRPr="00B91A33">
        <w:rPr>
          <w:rFonts w:ascii="Times" w:hAnsi="Times" w:cs="Times New Roman"/>
        </w:rPr>
        <w:t>at a perceptual and senso</w:t>
      </w:r>
      <w:r w:rsidRPr="00B91A33">
        <w:rPr>
          <w:rFonts w:ascii="Times" w:hAnsi="Times" w:cs="Times New Roman"/>
        </w:rPr>
        <w:t>ry level</w:t>
      </w:r>
      <w:r w:rsidR="005A5B5A" w:rsidRPr="00B91A33">
        <w:rPr>
          <w:rFonts w:ascii="Times" w:hAnsi="Times" w:cs="Times New Roman"/>
        </w:rPr>
        <w:t>,</w:t>
      </w:r>
      <w:r w:rsidRPr="00B91A33">
        <w:rPr>
          <w:rFonts w:ascii="Times" w:hAnsi="Times" w:cs="Times New Roman"/>
        </w:rPr>
        <w:t xml:space="preserve"> like favorite foods, movies </w:t>
      </w:r>
      <w:r w:rsidR="00592E0A" w:rsidRPr="00B91A33">
        <w:rPr>
          <w:rFonts w:ascii="Times" w:hAnsi="Times" w:cs="Times New Roman"/>
        </w:rPr>
        <w:t xml:space="preserve">or </w:t>
      </w:r>
      <w:r w:rsidRPr="00B91A33">
        <w:rPr>
          <w:rFonts w:ascii="Times" w:hAnsi="Times" w:cs="Times New Roman"/>
        </w:rPr>
        <w:t xml:space="preserve">music, soft or textured </w:t>
      </w:r>
      <w:r w:rsidR="00592E0A" w:rsidRPr="00B91A33">
        <w:rPr>
          <w:rFonts w:ascii="Times" w:hAnsi="Times" w:cs="Times New Roman"/>
        </w:rPr>
        <w:t>objects</w:t>
      </w:r>
      <w:r w:rsidR="005A5B5A" w:rsidRPr="00B91A33">
        <w:rPr>
          <w:rFonts w:ascii="Times" w:hAnsi="Times" w:cs="Times New Roman"/>
        </w:rPr>
        <w:t>,</w:t>
      </w:r>
      <w:r w:rsidRPr="00B91A33">
        <w:rPr>
          <w:rFonts w:ascii="Times" w:hAnsi="Times" w:cs="Times New Roman"/>
        </w:rPr>
        <w:t xml:space="preserve"> and favorite p</w:t>
      </w:r>
      <w:r w:rsidR="00592E0A" w:rsidRPr="00B91A33">
        <w:rPr>
          <w:rFonts w:ascii="Times" w:hAnsi="Times" w:cs="Times New Roman"/>
        </w:rPr>
        <w:t>e</w:t>
      </w:r>
      <w:r w:rsidRPr="00B91A33">
        <w:rPr>
          <w:rFonts w:ascii="Times" w:hAnsi="Times" w:cs="Times New Roman"/>
        </w:rPr>
        <w:t>rfumes or essences.</w:t>
      </w:r>
    </w:p>
    <w:p w:rsidR="00CF21BF" w:rsidRPr="00B91A33" w:rsidRDefault="000F6BEB"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 xml:space="preserve">When </w:t>
      </w:r>
      <w:r w:rsidR="00E441D6" w:rsidRPr="00B91A33">
        <w:rPr>
          <w:rFonts w:ascii="Times" w:hAnsi="Times" w:cs="Times New Roman"/>
        </w:rPr>
        <w:t xml:space="preserve">a </w:t>
      </w:r>
      <w:r w:rsidRPr="00B91A33">
        <w:rPr>
          <w:rFonts w:ascii="Times" w:hAnsi="Times" w:cs="Times New Roman"/>
        </w:rPr>
        <w:t xml:space="preserve">preoccupied </w:t>
      </w:r>
      <w:r w:rsidR="00E441D6" w:rsidRPr="00B91A33">
        <w:rPr>
          <w:rFonts w:ascii="Times" w:hAnsi="Times" w:cs="Times New Roman"/>
        </w:rPr>
        <w:t xml:space="preserve">or </w:t>
      </w:r>
      <w:r w:rsidRPr="00B91A33">
        <w:rPr>
          <w:rFonts w:ascii="Times" w:hAnsi="Times" w:cs="Times New Roman"/>
        </w:rPr>
        <w:t>highly anxious client become</w:t>
      </w:r>
      <w:r w:rsidR="00E441D6" w:rsidRPr="00B91A33">
        <w:rPr>
          <w:rFonts w:ascii="Times" w:hAnsi="Times" w:cs="Times New Roman"/>
        </w:rPr>
        <w:t>s</w:t>
      </w:r>
      <w:r w:rsidRPr="00B91A33">
        <w:rPr>
          <w:rFonts w:ascii="Times" w:hAnsi="Times" w:cs="Times New Roman"/>
        </w:rPr>
        <w:t xml:space="preserve"> d</w:t>
      </w:r>
      <w:r w:rsidR="00E441D6" w:rsidRPr="00B91A33">
        <w:rPr>
          <w:rFonts w:ascii="Times" w:hAnsi="Times" w:cs="Times New Roman"/>
        </w:rPr>
        <w:t>y</w:t>
      </w:r>
      <w:r w:rsidRPr="00B91A33">
        <w:rPr>
          <w:rFonts w:ascii="Times" w:hAnsi="Times" w:cs="Times New Roman"/>
        </w:rPr>
        <w:t xml:space="preserve">sregulated during </w:t>
      </w:r>
      <w:r w:rsidR="00E441D6" w:rsidRPr="00B91A33">
        <w:rPr>
          <w:rFonts w:ascii="Times" w:hAnsi="Times" w:cs="Times New Roman"/>
        </w:rPr>
        <w:t>a</w:t>
      </w:r>
      <w:r w:rsidR="00647874" w:rsidRPr="00B91A33">
        <w:rPr>
          <w:rFonts w:ascii="Times" w:hAnsi="Times" w:cs="Times New Roman"/>
        </w:rPr>
        <w:t xml:space="preserve"> </w:t>
      </w:r>
      <w:r w:rsidRPr="00B91A33">
        <w:rPr>
          <w:rFonts w:ascii="Times" w:hAnsi="Times" w:cs="Times New Roman"/>
        </w:rPr>
        <w:t xml:space="preserve">later </w:t>
      </w:r>
      <w:r w:rsidR="00647874" w:rsidRPr="00B91A33">
        <w:rPr>
          <w:rFonts w:ascii="Times" w:hAnsi="Times" w:cs="Times New Roman"/>
        </w:rPr>
        <w:t>session in the TA when</w:t>
      </w:r>
      <w:r w:rsidRPr="00B91A33">
        <w:rPr>
          <w:rFonts w:ascii="Times" w:hAnsi="Times" w:cs="Times New Roman"/>
        </w:rPr>
        <w:t xml:space="preserve"> the alliance is strong, interpersonal dyadic emotional regulation </w:t>
      </w:r>
      <w:r w:rsidR="005A5B5A" w:rsidRPr="00B91A33">
        <w:rPr>
          <w:rFonts w:ascii="Times" w:hAnsi="Times" w:cs="Times New Roman"/>
        </w:rPr>
        <w:t>techniques are</w:t>
      </w:r>
      <w:r w:rsidR="008E4B7C" w:rsidRPr="00B91A33">
        <w:rPr>
          <w:rFonts w:ascii="Times" w:hAnsi="Times" w:cs="Times New Roman"/>
        </w:rPr>
        <w:t xml:space="preserve"> </w:t>
      </w:r>
      <w:r w:rsidR="00647874" w:rsidRPr="00B91A33">
        <w:rPr>
          <w:rFonts w:ascii="Times" w:hAnsi="Times" w:cs="Times New Roman"/>
        </w:rPr>
        <w:t xml:space="preserve">preferred </w:t>
      </w:r>
      <w:r w:rsidRPr="00B91A33">
        <w:rPr>
          <w:rFonts w:ascii="Times" w:hAnsi="Times" w:cs="Times New Roman"/>
        </w:rPr>
        <w:t xml:space="preserve">(Fosha, 2001). Dyadic regulation </w:t>
      </w:r>
      <w:r w:rsidR="00CF21BF" w:rsidRPr="00B91A33">
        <w:rPr>
          <w:rFonts w:ascii="Times" w:hAnsi="Times" w:cs="Times New Roman"/>
        </w:rPr>
        <w:t xml:space="preserve">occurs </w:t>
      </w:r>
      <w:r w:rsidRPr="00B91A33">
        <w:rPr>
          <w:rFonts w:ascii="Times" w:hAnsi="Times" w:cs="Times New Roman"/>
        </w:rPr>
        <w:t xml:space="preserve">when </w:t>
      </w:r>
      <w:r w:rsidR="00CF21BF" w:rsidRPr="00B91A33">
        <w:rPr>
          <w:rFonts w:ascii="Times" w:hAnsi="Times" w:cs="Times New Roman"/>
        </w:rPr>
        <w:t xml:space="preserve">the </w:t>
      </w:r>
      <w:r w:rsidRPr="00B91A33">
        <w:rPr>
          <w:rFonts w:ascii="Times" w:hAnsi="Times" w:cs="Times New Roman"/>
        </w:rPr>
        <w:t xml:space="preserve">client and </w:t>
      </w:r>
      <w:r w:rsidR="00CF21BF" w:rsidRPr="00B91A33">
        <w:rPr>
          <w:rFonts w:ascii="Times" w:hAnsi="Times" w:cs="Times New Roman"/>
        </w:rPr>
        <w:t xml:space="preserve">assessor </w:t>
      </w:r>
    </w:p>
    <w:p w:rsidR="00CF21BF" w:rsidRPr="00B91A33" w:rsidRDefault="000F6BEB" w:rsidP="00B91A33">
      <w:pPr>
        <w:widowControl w:val="0"/>
        <w:autoSpaceDE w:val="0"/>
        <w:autoSpaceDN w:val="0"/>
        <w:adjustRightInd w:val="0"/>
        <w:spacing w:line="480" w:lineRule="auto"/>
        <w:ind w:left="708"/>
        <w:rPr>
          <w:rFonts w:ascii="Times" w:hAnsi="Times" w:cs="Times New Roman"/>
        </w:rPr>
      </w:pPr>
      <w:r w:rsidRPr="00B91A33">
        <w:rPr>
          <w:rFonts w:ascii="Times" w:hAnsi="Times" w:cs="Times New Roman"/>
        </w:rPr>
        <w:t>“remain engaged and oriented toward one another even when things get difficult. […] It means being motivated to maintain connection and communication […] without withdrawing into oneself and closing up or putting up a wall</w:t>
      </w:r>
      <w:r w:rsidR="00CF21BF" w:rsidRPr="00B91A33">
        <w:rPr>
          <w:rFonts w:ascii="Times" w:hAnsi="Times" w:cs="Times New Roman"/>
        </w:rPr>
        <w:t>.</w:t>
      </w:r>
      <w:r w:rsidRPr="00B91A33">
        <w:rPr>
          <w:rFonts w:ascii="Times" w:hAnsi="Times" w:cs="Times New Roman"/>
        </w:rPr>
        <w:t xml:space="preserve"> Working on </w:t>
      </w:r>
      <w:r w:rsidRPr="00B91A33">
        <w:rPr>
          <w:rFonts w:ascii="Times" w:hAnsi="Times" w:cs="Times New Roman"/>
          <w:i/>
          <w:iCs/>
        </w:rPr>
        <w:t xml:space="preserve">explicit empathy </w:t>
      </w:r>
      <w:r w:rsidRPr="00B91A33">
        <w:rPr>
          <w:rFonts w:ascii="Times" w:hAnsi="Times" w:cs="Times New Roman"/>
        </w:rPr>
        <w:t>(</w:t>
      </w:r>
      <w:r w:rsidR="005A5B5A" w:rsidRPr="00B91A33">
        <w:rPr>
          <w:rFonts w:ascii="Times" w:hAnsi="Times" w:cs="Times New Roman"/>
        </w:rPr>
        <w:t xml:space="preserve">i.e., saying </w:t>
      </w:r>
      <w:r w:rsidRPr="00B91A33">
        <w:rPr>
          <w:rFonts w:ascii="Times" w:hAnsi="Times" w:cs="Times New Roman"/>
        </w:rPr>
        <w:t>“It</w:t>
      </w:r>
      <w:r w:rsidR="005A5B5A" w:rsidRPr="00B91A33">
        <w:rPr>
          <w:rFonts w:ascii="Times" w:hAnsi="Times" w:cs="Times New Roman"/>
        </w:rPr>
        <w:t>’s painful for</w:t>
      </w:r>
      <w:r w:rsidRPr="00B91A33">
        <w:rPr>
          <w:rFonts w:ascii="Times" w:hAnsi="Times" w:cs="Times New Roman"/>
        </w:rPr>
        <w:t xml:space="preserve"> me to think </w:t>
      </w:r>
      <w:r w:rsidR="005A5B5A" w:rsidRPr="00B91A33">
        <w:rPr>
          <w:rFonts w:ascii="Times" w:hAnsi="Times" w:cs="Times New Roman"/>
        </w:rPr>
        <w:t>about</w:t>
      </w:r>
      <w:r w:rsidRPr="00B91A33">
        <w:rPr>
          <w:rFonts w:ascii="Times" w:hAnsi="Times" w:cs="Times New Roman"/>
        </w:rPr>
        <w:t xml:space="preserve"> how you suffered”), f</w:t>
      </w:r>
      <w:r w:rsidRPr="00B91A33">
        <w:rPr>
          <w:rFonts w:ascii="Times" w:hAnsi="Times" w:cs="Times New Roman"/>
          <w:i/>
          <w:iCs/>
        </w:rPr>
        <w:t xml:space="preserve">ocusing on the patient’s experience of the therapist’s empathy, affectivity, and of the relational connection </w:t>
      </w:r>
      <w:r w:rsidRPr="00B91A33">
        <w:rPr>
          <w:rFonts w:ascii="Times" w:hAnsi="Times" w:cs="Times New Roman"/>
        </w:rPr>
        <w:t>(</w:t>
      </w:r>
      <w:r w:rsidR="005A5B5A" w:rsidRPr="00B91A33">
        <w:rPr>
          <w:rFonts w:ascii="Times" w:hAnsi="Times" w:cs="Times New Roman"/>
        </w:rPr>
        <w:t xml:space="preserve">i.e., </w:t>
      </w:r>
      <w:r w:rsidRPr="00B91A33">
        <w:rPr>
          <w:rFonts w:ascii="Times" w:hAnsi="Times" w:cs="Times New Roman"/>
        </w:rPr>
        <w:t xml:space="preserve">“What do you see when you look into my eyes?”) and </w:t>
      </w:r>
      <w:r w:rsidRPr="00B91A33">
        <w:rPr>
          <w:rFonts w:ascii="Times" w:hAnsi="Times" w:cs="Times New Roman"/>
          <w:i/>
          <w:iCs/>
        </w:rPr>
        <w:t xml:space="preserve">encouraging the awareness and experiential elaboration of receptive experiences, and their aftermath </w:t>
      </w:r>
      <w:r w:rsidRPr="00B91A33">
        <w:rPr>
          <w:rFonts w:ascii="Times" w:hAnsi="Times" w:cs="Times New Roman"/>
        </w:rPr>
        <w:t>(</w:t>
      </w:r>
      <w:r w:rsidR="005A5B5A" w:rsidRPr="00B91A33">
        <w:rPr>
          <w:rFonts w:ascii="Times" w:hAnsi="Times" w:cs="Times New Roman"/>
        </w:rPr>
        <w:t xml:space="preserve">i.e., </w:t>
      </w:r>
      <w:r w:rsidRPr="00B91A33">
        <w:rPr>
          <w:rFonts w:ascii="Times" w:hAnsi="Times" w:cs="Times New Roman"/>
        </w:rPr>
        <w:t>“How do you feel when you see how moved I am by what you are telling me?”</w:t>
      </w:r>
      <w:r w:rsidR="005A5B5A" w:rsidRPr="00B91A33">
        <w:rPr>
          <w:rFonts w:ascii="Times" w:hAnsi="Times" w:cs="Times New Roman"/>
        </w:rPr>
        <w:t>,</w:t>
      </w:r>
      <w:r w:rsidRPr="00B91A33">
        <w:rPr>
          <w:rFonts w:ascii="Times" w:hAnsi="Times" w:cs="Times New Roman"/>
        </w:rPr>
        <w:t xml:space="preserve"> “What’s it like for you when you feel understood by me?”)” (</w:t>
      </w:r>
      <w:r w:rsidR="00CF21BF" w:rsidRPr="00B91A33">
        <w:rPr>
          <w:rFonts w:ascii="Times" w:hAnsi="Times" w:cs="Times New Roman"/>
        </w:rPr>
        <w:t>Fosha</w:t>
      </w:r>
      <w:r w:rsidR="00F719C6" w:rsidRPr="00B91A33">
        <w:rPr>
          <w:rFonts w:ascii="Times" w:hAnsi="Times" w:cs="Times New Roman"/>
        </w:rPr>
        <w:t>, 2001</w:t>
      </w:r>
      <w:r w:rsidR="00CF21BF" w:rsidRPr="00B91A33">
        <w:rPr>
          <w:rFonts w:ascii="Times" w:hAnsi="Times" w:cs="Times New Roman"/>
        </w:rPr>
        <w:t xml:space="preserve">, </w:t>
      </w:r>
      <w:r w:rsidR="00B91A33" w:rsidRPr="00B91A33">
        <w:rPr>
          <w:rFonts w:ascii="Times" w:hAnsi="Times" w:cs="Times New Roman"/>
        </w:rPr>
        <w:t>p.234</w:t>
      </w:r>
      <w:r w:rsidRPr="00B91A33">
        <w:rPr>
          <w:rFonts w:ascii="Times" w:hAnsi="Times" w:cs="Times New Roman"/>
        </w:rPr>
        <w:t>)</w:t>
      </w:r>
      <w:r w:rsidR="00CF21BF" w:rsidRPr="00B91A33">
        <w:rPr>
          <w:rFonts w:ascii="Times" w:hAnsi="Times" w:cs="Times New Roman"/>
        </w:rPr>
        <w:t>.</w:t>
      </w:r>
    </w:p>
    <w:p w:rsidR="00CF21BF" w:rsidRPr="00B91A33" w:rsidRDefault="00CF21BF" w:rsidP="00B91A33">
      <w:pPr>
        <w:widowControl w:val="0"/>
        <w:autoSpaceDE w:val="0"/>
        <w:autoSpaceDN w:val="0"/>
        <w:adjustRightInd w:val="0"/>
        <w:spacing w:line="480" w:lineRule="auto"/>
        <w:rPr>
          <w:rFonts w:ascii="Times" w:hAnsi="Times" w:cs="Times New Roman"/>
        </w:rPr>
      </w:pPr>
      <w:r w:rsidRPr="00B91A33">
        <w:rPr>
          <w:rFonts w:ascii="Times" w:hAnsi="Times" w:cs="Times New Roman"/>
        </w:rPr>
        <w:t xml:space="preserve">These dyadic regulation skills </w:t>
      </w:r>
      <w:r w:rsidR="000F6BEB" w:rsidRPr="00B91A33">
        <w:rPr>
          <w:rFonts w:ascii="Times" w:hAnsi="Times" w:cs="Times New Roman"/>
        </w:rPr>
        <w:t xml:space="preserve">allow the client-assessor dyad to </w:t>
      </w:r>
      <w:r w:rsidRPr="00B91A33">
        <w:rPr>
          <w:rFonts w:ascii="Times" w:hAnsi="Times" w:cs="Times New Roman"/>
        </w:rPr>
        <w:t>maintain</w:t>
      </w:r>
      <w:r w:rsidR="000F6BEB" w:rsidRPr="00B91A33">
        <w:rPr>
          <w:rFonts w:ascii="Times" w:hAnsi="Times" w:cs="Times New Roman"/>
        </w:rPr>
        <w:t xml:space="preserve"> </w:t>
      </w:r>
      <w:r w:rsidRPr="00B91A33">
        <w:rPr>
          <w:rFonts w:ascii="Times" w:hAnsi="Times" w:cs="Times New Roman"/>
        </w:rPr>
        <w:t xml:space="preserve">connection </w:t>
      </w:r>
      <w:r w:rsidR="000F6BEB" w:rsidRPr="00B91A33">
        <w:rPr>
          <w:rFonts w:ascii="Times" w:hAnsi="Times" w:cs="Times New Roman"/>
        </w:rPr>
        <w:t>and</w:t>
      </w:r>
      <w:r w:rsidRPr="00B91A33">
        <w:rPr>
          <w:rFonts w:ascii="Times" w:hAnsi="Times" w:cs="Times New Roman"/>
        </w:rPr>
        <w:t xml:space="preserve"> emerge well </w:t>
      </w:r>
      <w:r w:rsidR="000F6BEB" w:rsidRPr="00B91A33">
        <w:rPr>
          <w:rFonts w:ascii="Times" w:hAnsi="Times" w:cs="Times New Roman"/>
        </w:rPr>
        <w:t>regulated after the emotional crisis.</w:t>
      </w:r>
    </w:p>
    <w:p w:rsidR="00DB381F" w:rsidRPr="00B91A33" w:rsidRDefault="005A5B5A" w:rsidP="00B91A33">
      <w:pPr>
        <w:widowControl w:val="0"/>
        <w:autoSpaceDE w:val="0"/>
        <w:autoSpaceDN w:val="0"/>
        <w:adjustRightInd w:val="0"/>
        <w:spacing w:line="480" w:lineRule="auto"/>
        <w:ind w:firstLine="708"/>
        <w:rPr>
          <w:rFonts w:ascii="Times" w:hAnsi="Times" w:cs="Times New Roman"/>
          <w:color w:val="1A1718"/>
        </w:rPr>
      </w:pPr>
      <w:r w:rsidRPr="00B91A33">
        <w:rPr>
          <w:rFonts w:ascii="Times" w:hAnsi="Times" w:cs="Times New Roman"/>
        </w:rPr>
        <w:t>Self-</w:t>
      </w:r>
      <w:r w:rsidR="000F6BEB" w:rsidRPr="00B91A33">
        <w:rPr>
          <w:rFonts w:ascii="Times" w:hAnsi="Times" w:cs="Times New Roman"/>
        </w:rPr>
        <w:t>help techniques</w:t>
      </w:r>
      <w:r w:rsidR="00CF21BF" w:rsidRPr="00B91A33">
        <w:rPr>
          <w:rFonts w:ascii="Times" w:hAnsi="Times" w:cs="Times New Roman"/>
        </w:rPr>
        <w:t xml:space="preserve"> for emotion regulation</w:t>
      </w:r>
      <w:r w:rsidR="000F6BEB" w:rsidRPr="00B91A33">
        <w:rPr>
          <w:rFonts w:ascii="Times" w:hAnsi="Times" w:cs="Times New Roman"/>
        </w:rPr>
        <w:t xml:space="preserve"> can be recommended at the end of the </w:t>
      </w:r>
      <w:r w:rsidR="00CF21BF" w:rsidRPr="00B91A33">
        <w:rPr>
          <w:rFonts w:ascii="Times" w:hAnsi="Times" w:cs="Times New Roman"/>
        </w:rPr>
        <w:t>TA as part of the treatment plan</w:t>
      </w:r>
      <w:r w:rsidR="000F6BEB" w:rsidRPr="00B91A33">
        <w:rPr>
          <w:rFonts w:ascii="Times" w:hAnsi="Times" w:cs="Times New Roman"/>
        </w:rPr>
        <w:t xml:space="preserve">. </w:t>
      </w:r>
      <w:r w:rsidR="00CF21BF" w:rsidRPr="00B91A33">
        <w:rPr>
          <w:rFonts w:ascii="Times" w:hAnsi="Times" w:cs="Times New Roman"/>
        </w:rPr>
        <w:t>When this is done, the t</w:t>
      </w:r>
      <w:r w:rsidR="000F6BEB" w:rsidRPr="00B91A33">
        <w:rPr>
          <w:rFonts w:ascii="Times" w:hAnsi="Times" w:cs="Times New Roman"/>
        </w:rPr>
        <w:t xml:space="preserve">echniques </w:t>
      </w:r>
      <w:r w:rsidR="00CF21BF" w:rsidRPr="00B91A33">
        <w:rPr>
          <w:rFonts w:ascii="Times" w:hAnsi="Times" w:cs="Times New Roman"/>
        </w:rPr>
        <w:t>the assessor suggests</w:t>
      </w:r>
      <w:r w:rsidR="000F6BEB" w:rsidRPr="00B91A33">
        <w:rPr>
          <w:rFonts w:ascii="Times" w:hAnsi="Times" w:cs="Times New Roman"/>
        </w:rPr>
        <w:t xml:space="preserve"> </w:t>
      </w:r>
      <w:r w:rsidR="00CF21BF" w:rsidRPr="00B91A33">
        <w:rPr>
          <w:rFonts w:ascii="Times" w:hAnsi="Times" w:cs="Times New Roman"/>
        </w:rPr>
        <w:t xml:space="preserve">for </w:t>
      </w:r>
      <w:r w:rsidR="000F6BEB" w:rsidRPr="00B91A33">
        <w:rPr>
          <w:rFonts w:ascii="Times" w:hAnsi="Times" w:cs="Times New Roman"/>
        </w:rPr>
        <w:t>emotion</w:t>
      </w:r>
      <w:r w:rsidR="00CF21BF" w:rsidRPr="00B91A33">
        <w:rPr>
          <w:rFonts w:ascii="Times" w:hAnsi="Times" w:cs="Times New Roman"/>
        </w:rPr>
        <w:t xml:space="preserve"> regulation</w:t>
      </w:r>
      <w:r w:rsidR="000F6BEB" w:rsidRPr="00B91A33">
        <w:rPr>
          <w:rFonts w:ascii="Times" w:hAnsi="Times" w:cs="Times New Roman"/>
        </w:rPr>
        <w:t xml:space="preserve"> are accompained by a rational for its use based on the testing results. For example</w:t>
      </w:r>
      <w:r w:rsidRPr="00B91A33">
        <w:rPr>
          <w:rFonts w:ascii="Times" w:hAnsi="Times" w:cs="Times New Roman"/>
        </w:rPr>
        <w:t>,</w:t>
      </w:r>
      <w:r w:rsidR="000F6BEB" w:rsidRPr="00B91A33">
        <w:rPr>
          <w:rFonts w:ascii="Times" w:hAnsi="Times" w:cs="Times New Roman"/>
        </w:rPr>
        <w:t xml:space="preserve"> </w:t>
      </w:r>
      <w:r w:rsidR="000F6BEB" w:rsidRPr="00B91A33">
        <w:rPr>
          <w:rFonts w:ascii="Times" w:hAnsi="Times" w:cs="Times New Roman"/>
          <w:color w:val="1A1718"/>
        </w:rPr>
        <w:t>aerobic exercise has been shown to promote mental well</w:t>
      </w:r>
      <w:r w:rsidR="00CF21BF" w:rsidRPr="00B91A33">
        <w:rPr>
          <w:rFonts w:ascii="Times" w:hAnsi="Times" w:cs="Times New Roman"/>
          <w:color w:val="1A1718"/>
        </w:rPr>
        <w:t>-</w:t>
      </w:r>
      <w:r w:rsidR="000F6BEB" w:rsidRPr="00B91A33">
        <w:rPr>
          <w:rFonts w:ascii="Times" w:hAnsi="Times" w:cs="Times New Roman"/>
          <w:color w:val="1A1718"/>
        </w:rPr>
        <w:t>being and adaptive emotion regulation across various forms of psychopathologies (Stathopoulou, Powers, Berry, Smits, &amp; Otto, 2006</w:t>
      </w:r>
      <w:r w:rsidRPr="00B91A33">
        <w:rPr>
          <w:rFonts w:ascii="Times" w:hAnsi="Times" w:cs="Times New Roman"/>
          <w:color w:val="1A1718"/>
        </w:rPr>
        <w:t xml:space="preserve">). </w:t>
      </w:r>
    </w:p>
    <w:p w:rsidR="000F6BEB" w:rsidRPr="00B91A33" w:rsidRDefault="000F6BEB" w:rsidP="00B91A33">
      <w:pPr>
        <w:spacing w:line="480" w:lineRule="auto"/>
        <w:ind w:firstLine="708"/>
        <w:rPr>
          <w:rFonts w:ascii="Times" w:hAnsi="Times" w:cs="Times New Roman"/>
        </w:rPr>
      </w:pPr>
      <w:r w:rsidRPr="00B91A33">
        <w:rPr>
          <w:rFonts w:ascii="Times" w:hAnsi="Times" w:cs="Times New Roman"/>
          <w:b/>
        </w:rPr>
        <w:t>Mentaliz</w:t>
      </w:r>
      <w:r w:rsidR="00744D9B" w:rsidRPr="00B91A33">
        <w:rPr>
          <w:rFonts w:ascii="Times" w:hAnsi="Times" w:cs="Times New Roman"/>
          <w:b/>
        </w:rPr>
        <w:t>ing</w:t>
      </w:r>
      <w:r w:rsidRPr="00B91A33">
        <w:rPr>
          <w:rFonts w:ascii="Times" w:hAnsi="Times" w:cs="Times New Roman"/>
          <w:b/>
        </w:rPr>
        <w:t xml:space="preserve"> about the meaning of the emotional experience</w:t>
      </w:r>
      <w:r w:rsidRPr="00B91A33">
        <w:rPr>
          <w:rFonts w:ascii="Times" w:hAnsi="Times" w:cs="Times New Roman"/>
        </w:rPr>
        <w:t>.</w:t>
      </w:r>
      <w:r w:rsidR="00744D9B" w:rsidRPr="00B91A33">
        <w:rPr>
          <w:rFonts w:ascii="Times" w:hAnsi="Times" w:cs="Times New Roman"/>
          <w:color w:val="1A1718"/>
        </w:rPr>
        <w:t xml:space="preserve"> </w:t>
      </w:r>
      <w:r w:rsidRPr="00B91A33">
        <w:rPr>
          <w:rFonts w:ascii="Times" w:hAnsi="Times" w:cs="Times New Roman"/>
          <w:color w:val="1A1718"/>
        </w:rPr>
        <w:t xml:space="preserve">Many therapeutic approaches </w:t>
      </w:r>
      <w:r w:rsidR="00744D9B" w:rsidRPr="00B91A33">
        <w:rPr>
          <w:rFonts w:ascii="Times" w:hAnsi="Times" w:cs="Times New Roman"/>
          <w:color w:val="1A1718"/>
        </w:rPr>
        <w:t xml:space="preserve">tightly link </w:t>
      </w:r>
      <w:r w:rsidRPr="00B91A33">
        <w:rPr>
          <w:rFonts w:ascii="Times" w:hAnsi="Times" w:cs="Times New Roman"/>
          <w:color w:val="1A1718"/>
        </w:rPr>
        <w:t xml:space="preserve">emotional change to representational change. </w:t>
      </w:r>
      <w:r w:rsidR="00744D9B" w:rsidRPr="00B91A33">
        <w:rPr>
          <w:rFonts w:ascii="Times" w:hAnsi="Times" w:cs="Times New Roman"/>
        </w:rPr>
        <w:t>Literature on therapeutic change in c</w:t>
      </w:r>
      <w:r w:rsidRPr="00B91A33">
        <w:rPr>
          <w:rFonts w:ascii="Times" w:hAnsi="Times" w:cs="Times New Roman"/>
        </w:rPr>
        <w:t>ognitive behavior</w:t>
      </w:r>
      <w:r w:rsidR="005A5B5A" w:rsidRPr="00B91A33">
        <w:rPr>
          <w:rFonts w:ascii="Times" w:hAnsi="Times" w:cs="Times New Roman"/>
        </w:rPr>
        <w:t>al</w:t>
      </w:r>
      <w:r w:rsidR="00744D9B" w:rsidRPr="00B91A33">
        <w:rPr>
          <w:rFonts w:ascii="Times" w:hAnsi="Times" w:cs="Times New Roman"/>
        </w:rPr>
        <w:t xml:space="preserve"> therapies</w:t>
      </w:r>
      <w:r w:rsidRPr="00B91A33">
        <w:rPr>
          <w:rFonts w:ascii="Times" w:hAnsi="Times" w:cs="Times New Roman"/>
        </w:rPr>
        <w:t xml:space="preserve"> </w:t>
      </w:r>
      <w:r w:rsidR="00744D9B" w:rsidRPr="00B91A33">
        <w:rPr>
          <w:rFonts w:ascii="Times" w:hAnsi="Times" w:cs="Times New Roman"/>
        </w:rPr>
        <w:t>highlight</w:t>
      </w:r>
      <w:r w:rsidRPr="00B91A33">
        <w:rPr>
          <w:rFonts w:ascii="Times" w:hAnsi="Times" w:cs="Times New Roman"/>
        </w:rPr>
        <w:t xml:space="preserve"> </w:t>
      </w:r>
      <w:r w:rsidR="005A5B5A" w:rsidRPr="00B91A33">
        <w:rPr>
          <w:rFonts w:ascii="Times" w:hAnsi="Times" w:cs="Times New Roman"/>
        </w:rPr>
        <w:t xml:space="preserve">the </w:t>
      </w:r>
      <w:r w:rsidR="00744D9B" w:rsidRPr="00B91A33">
        <w:rPr>
          <w:rFonts w:ascii="Times" w:hAnsi="Times" w:cs="Times New Roman"/>
        </w:rPr>
        <w:t xml:space="preserve">link between </w:t>
      </w:r>
      <w:r w:rsidRPr="00B91A33">
        <w:rPr>
          <w:rFonts w:ascii="Times" w:hAnsi="Times" w:cs="Times New Roman"/>
        </w:rPr>
        <w:t>cognitive reapprisal and modification in representaional schemas, beliefs</w:t>
      </w:r>
      <w:r w:rsidR="00744D9B" w:rsidRPr="00B91A33">
        <w:rPr>
          <w:rFonts w:ascii="Times" w:hAnsi="Times" w:cs="Times New Roman"/>
        </w:rPr>
        <w:t>,</w:t>
      </w:r>
      <w:r w:rsidRPr="00B91A33">
        <w:rPr>
          <w:rFonts w:ascii="Times" w:hAnsi="Times" w:cs="Times New Roman"/>
        </w:rPr>
        <w:t xml:space="preserve"> and categories </w:t>
      </w:r>
      <w:r w:rsidR="00744D9B" w:rsidRPr="00B91A33">
        <w:rPr>
          <w:rFonts w:ascii="Times" w:hAnsi="Times" w:cs="Times New Roman"/>
        </w:rPr>
        <w:t xml:space="preserve">and a higher degree of effectiveness </w:t>
      </w:r>
      <w:r w:rsidRPr="00B91A33">
        <w:rPr>
          <w:rFonts w:ascii="Times" w:hAnsi="Times" w:cs="Times New Roman"/>
        </w:rPr>
        <w:t>when clients experien</w:t>
      </w:r>
      <w:r w:rsidR="00744D9B" w:rsidRPr="00B91A33">
        <w:rPr>
          <w:rFonts w:ascii="Times" w:hAnsi="Times" w:cs="Times New Roman"/>
        </w:rPr>
        <w:t>ce</w:t>
      </w:r>
      <w:r w:rsidRPr="00B91A33">
        <w:rPr>
          <w:rFonts w:ascii="Times" w:hAnsi="Times" w:cs="Times New Roman"/>
        </w:rPr>
        <w:t xml:space="preserve"> their correspondent emotions</w:t>
      </w:r>
      <w:r w:rsidR="00744D9B" w:rsidRPr="00B91A33">
        <w:rPr>
          <w:rFonts w:ascii="Times" w:hAnsi="Times" w:cs="Times New Roman"/>
        </w:rPr>
        <w:t xml:space="preserve"> in the session</w:t>
      </w:r>
      <w:r w:rsidRPr="00B91A33">
        <w:rPr>
          <w:rFonts w:ascii="Times" w:hAnsi="Times" w:cs="Times New Roman"/>
        </w:rPr>
        <w:t xml:space="preserve"> (Mennin</w:t>
      </w:r>
      <w:r w:rsidR="005A5B5A" w:rsidRPr="00B91A33">
        <w:rPr>
          <w:rFonts w:ascii="Times" w:hAnsi="Times" w:cs="Times New Roman"/>
        </w:rPr>
        <w:t xml:space="preserve"> &amp; Farach, 2007). Mentalization-</w:t>
      </w:r>
      <w:r w:rsidRPr="00B91A33">
        <w:rPr>
          <w:rFonts w:ascii="Times" w:hAnsi="Times" w:cs="Times New Roman"/>
        </w:rPr>
        <w:t>based treatment</w:t>
      </w:r>
      <w:r w:rsidR="005A5B5A" w:rsidRPr="00B91A33">
        <w:rPr>
          <w:rFonts w:ascii="Times" w:hAnsi="Times" w:cs="Times New Roman"/>
        </w:rPr>
        <w:t>s suggest</w:t>
      </w:r>
      <w:r w:rsidRPr="00B91A33">
        <w:rPr>
          <w:rFonts w:ascii="Times" w:hAnsi="Times" w:cs="Times New Roman"/>
        </w:rPr>
        <w:t xml:space="preserve"> that </w:t>
      </w:r>
      <w:r w:rsidR="00744D9B" w:rsidRPr="00B91A33">
        <w:rPr>
          <w:rFonts w:ascii="Times" w:hAnsi="Times" w:cs="Times New Roman"/>
        </w:rPr>
        <w:t xml:space="preserve">in order </w:t>
      </w:r>
      <w:r w:rsidR="00DB381F" w:rsidRPr="00B91A33">
        <w:rPr>
          <w:rFonts w:ascii="Times" w:hAnsi="Times" w:cs="Times New Roman"/>
        </w:rPr>
        <w:t>to</w:t>
      </w:r>
      <w:r w:rsidRPr="00B91A33">
        <w:rPr>
          <w:rFonts w:ascii="Times" w:hAnsi="Times" w:cs="Times New Roman"/>
        </w:rPr>
        <w:t xml:space="preserve"> promote change</w:t>
      </w:r>
      <w:r w:rsidR="005A5B5A" w:rsidRPr="00B91A33">
        <w:rPr>
          <w:rFonts w:ascii="Times" w:hAnsi="Times" w:cs="Times New Roman"/>
        </w:rPr>
        <w:t>,</w:t>
      </w:r>
      <w:r w:rsidRPr="00B91A33">
        <w:rPr>
          <w:rFonts w:ascii="Times" w:hAnsi="Times" w:cs="Times New Roman"/>
        </w:rPr>
        <w:t xml:space="preserve"> emotional</w:t>
      </w:r>
      <w:r w:rsidR="0055256E" w:rsidRPr="00B91A33">
        <w:rPr>
          <w:rFonts w:ascii="Times" w:hAnsi="Times" w:cs="Times New Roman"/>
        </w:rPr>
        <w:t xml:space="preserve"> experience and expression need</w:t>
      </w:r>
      <w:r w:rsidRPr="00B91A33">
        <w:rPr>
          <w:rFonts w:ascii="Times" w:hAnsi="Times" w:cs="Times New Roman"/>
        </w:rPr>
        <w:t xml:space="preserve"> to be accompained by cognitive processing and rea</w:t>
      </w:r>
      <w:r w:rsidR="0055256E" w:rsidRPr="00B91A33">
        <w:rPr>
          <w:rFonts w:ascii="Times" w:hAnsi="Times" w:cs="Times New Roman"/>
        </w:rPr>
        <w:t>ppr</w:t>
      </w:r>
      <w:r w:rsidR="00744D9B" w:rsidRPr="00B91A33">
        <w:rPr>
          <w:rFonts w:ascii="Times" w:hAnsi="Times" w:cs="Times New Roman"/>
        </w:rPr>
        <w:t>a</w:t>
      </w:r>
      <w:r w:rsidR="0055256E" w:rsidRPr="00B91A33">
        <w:rPr>
          <w:rFonts w:ascii="Times" w:hAnsi="Times" w:cs="Times New Roman"/>
        </w:rPr>
        <w:t>isal. Emotion</w:t>
      </w:r>
      <w:r w:rsidR="00744D9B" w:rsidRPr="00B91A33">
        <w:rPr>
          <w:rFonts w:ascii="Times" w:hAnsi="Times" w:cs="Times New Roman"/>
        </w:rPr>
        <w:t>-</w:t>
      </w:r>
      <w:r w:rsidR="0055256E" w:rsidRPr="00B91A33">
        <w:rPr>
          <w:rFonts w:ascii="Times" w:hAnsi="Times" w:cs="Times New Roman"/>
        </w:rPr>
        <w:t>focused therapies</w:t>
      </w:r>
      <w:r w:rsidRPr="00B91A33">
        <w:rPr>
          <w:rFonts w:ascii="Times" w:hAnsi="Times" w:cs="Times New Roman"/>
        </w:rPr>
        <w:t xml:space="preserve"> demonstrated “</w:t>
      </w:r>
      <w:r w:rsidRPr="00B91A33">
        <w:rPr>
          <w:rFonts w:ascii="Times" w:hAnsi="Times" w:cs="Times New Roman"/>
          <w:color w:val="1A1718"/>
        </w:rPr>
        <w:t xml:space="preserve">that individuals whose cognitive processing is stuck in a “cold” propositional mode of mind (e.g., </w:t>
      </w:r>
      <w:r w:rsidRPr="00B91A33">
        <w:rPr>
          <w:rFonts w:ascii="Times" w:hAnsi="Times" w:cs="Times New Roman"/>
          <w:i/>
          <w:iCs/>
          <w:color w:val="1A1718"/>
        </w:rPr>
        <w:t>conceptualizing/doing</w:t>
      </w:r>
      <w:r w:rsidRPr="00B91A33">
        <w:rPr>
          <w:rFonts w:ascii="Times" w:hAnsi="Times" w:cs="Times New Roman"/>
          <w:color w:val="1A1718"/>
        </w:rPr>
        <w:t xml:space="preserve">) may benefit from learning to shift attentional resources to an incompatible processing mode (e.g., </w:t>
      </w:r>
      <w:r w:rsidRPr="00B91A33">
        <w:rPr>
          <w:rFonts w:ascii="Times" w:hAnsi="Times" w:cs="Times New Roman"/>
          <w:i/>
          <w:iCs/>
          <w:color w:val="1A1718"/>
        </w:rPr>
        <w:t>mindful experiencing/being</w:t>
      </w:r>
      <w:r w:rsidRPr="00B91A33">
        <w:rPr>
          <w:rFonts w:ascii="Times" w:hAnsi="Times" w:cs="Times New Roman"/>
          <w:color w:val="1A1718"/>
        </w:rPr>
        <w:t>) through “hot” schematic processing in order to facil</w:t>
      </w:r>
      <w:r w:rsidR="00346C78" w:rsidRPr="00B91A33">
        <w:rPr>
          <w:rFonts w:ascii="Times" w:hAnsi="Times" w:cs="Times New Roman"/>
          <w:color w:val="1A1718"/>
        </w:rPr>
        <w:t>itate beneficial meaning change</w:t>
      </w:r>
      <w:r w:rsidRPr="00B91A33">
        <w:rPr>
          <w:rFonts w:ascii="Times" w:hAnsi="Times" w:cs="Times New Roman"/>
          <w:color w:val="1A1718"/>
        </w:rPr>
        <w:t xml:space="preserve"> (Greenberg</w:t>
      </w:r>
      <w:r w:rsidR="00346C78" w:rsidRPr="00B91A33">
        <w:rPr>
          <w:rFonts w:ascii="Times" w:hAnsi="Times" w:cs="Times New Roman"/>
          <w:color w:val="1A1718"/>
        </w:rPr>
        <w:t xml:space="preserve"> &amp; Safran, 1987; Teasdale, 1999)”</w:t>
      </w:r>
      <w:r w:rsidRPr="00B91A33">
        <w:rPr>
          <w:rFonts w:ascii="Times" w:hAnsi="Times" w:cs="Times New Roman"/>
          <w:color w:val="1A1718"/>
        </w:rPr>
        <w:t xml:space="preserve"> </w:t>
      </w:r>
      <w:r w:rsidR="00346C78" w:rsidRPr="00B91A33">
        <w:rPr>
          <w:rFonts w:ascii="Times" w:hAnsi="Times" w:cs="Times New Roman"/>
          <w:color w:val="1A1718"/>
        </w:rPr>
        <w:t>(</w:t>
      </w:r>
      <w:r w:rsidRPr="00B91A33">
        <w:rPr>
          <w:rFonts w:ascii="Times" w:hAnsi="Times" w:cs="Times New Roman"/>
          <w:color w:val="1A1718"/>
        </w:rPr>
        <w:t xml:space="preserve">Mennin &amp; Farach, 2007, p. 345). Hence, the change of meaning in therapy is </w:t>
      </w:r>
      <w:r w:rsidR="00744D9B" w:rsidRPr="00B91A33">
        <w:rPr>
          <w:rFonts w:ascii="Times" w:hAnsi="Times" w:cs="Times New Roman"/>
          <w:color w:val="1A1718"/>
        </w:rPr>
        <w:t xml:space="preserve">directly </w:t>
      </w:r>
      <w:r w:rsidRPr="00B91A33">
        <w:rPr>
          <w:rFonts w:ascii="Times" w:hAnsi="Times" w:cs="Times New Roman"/>
          <w:color w:val="1A1718"/>
        </w:rPr>
        <w:t xml:space="preserve">connected to emotional awareness and to the degree to which clients change or accept the action tendencies associated </w:t>
      </w:r>
      <w:r w:rsidR="00744D9B" w:rsidRPr="00B91A33">
        <w:rPr>
          <w:rFonts w:ascii="Times" w:hAnsi="Times" w:cs="Times New Roman"/>
          <w:color w:val="1A1718"/>
        </w:rPr>
        <w:t>with</w:t>
      </w:r>
      <w:r w:rsidRPr="00B91A33">
        <w:rPr>
          <w:rFonts w:ascii="Times" w:hAnsi="Times" w:cs="Times New Roman"/>
          <w:color w:val="1A1718"/>
        </w:rPr>
        <w:t xml:space="preserve"> their emotions (Moses &amp; Barlow, 2006; Greenberg, 2002).</w:t>
      </w:r>
    </w:p>
    <w:p w:rsidR="000F6BEB" w:rsidRPr="00B91A33" w:rsidRDefault="00AA3DC3" w:rsidP="00B91A33">
      <w:pPr>
        <w:widowControl w:val="0"/>
        <w:autoSpaceDE w:val="0"/>
        <w:autoSpaceDN w:val="0"/>
        <w:adjustRightInd w:val="0"/>
        <w:spacing w:line="480" w:lineRule="auto"/>
        <w:ind w:firstLine="708"/>
        <w:rPr>
          <w:rFonts w:ascii="Times" w:hAnsi="Times" w:cs="Times New Roman"/>
          <w:color w:val="1A1718"/>
        </w:rPr>
      </w:pPr>
      <w:r w:rsidRPr="00B91A33">
        <w:rPr>
          <w:rFonts w:ascii="Times" w:hAnsi="Times" w:cs="Times New Roman"/>
          <w:color w:val="1A1718"/>
        </w:rPr>
        <w:t>Further</w:t>
      </w:r>
      <w:r w:rsidR="0055256E" w:rsidRPr="00B91A33">
        <w:rPr>
          <w:rFonts w:ascii="Times" w:hAnsi="Times" w:cs="Times New Roman"/>
          <w:color w:val="1A1718"/>
        </w:rPr>
        <w:t xml:space="preserve">, </w:t>
      </w:r>
      <w:r w:rsidRPr="00B91A33">
        <w:rPr>
          <w:rFonts w:ascii="Times" w:hAnsi="Times" w:cs="Times New Roman"/>
          <w:color w:val="1A1718"/>
        </w:rPr>
        <w:t>the</w:t>
      </w:r>
      <w:r w:rsidR="0055256E" w:rsidRPr="00B91A33">
        <w:rPr>
          <w:rFonts w:ascii="Times" w:hAnsi="Times" w:cs="Times New Roman"/>
          <w:color w:val="1A1718"/>
        </w:rPr>
        <w:t xml:space="preserve"> TA</w:t>
      </w:r>
      <w:r w:rsidRPr="00B91A33">
        <w:rPr>
          <w:rFonts w:ascii="Times" w:hAnsi="Times" w:cs="Times New Roman"/>
          <w:color w:val="1A1718"/>
        </w:rPr>
        <w:t xml:space="preserve"> assessor</w:t>
      </w:r>
      <w:r w:rsidR="000F6BEB" w:rsidRPr="00B91A33">
        <w:rPr>
          <w:rFonts w:ascii="Times" w:hAnsi="Times" w:cs="Times New Roman"/>
          <w:color w:val="1A1718"/>
        </w:rPr>
        <w:t xml:space="preserve"> structure</w:t>
      </w:r>
      <w:r w:rsidRPr="00B91A33">
        <w:rPr>
          <w:rFonts w:ascii="Times" w:hAnsi="Times" w:cs="Times New Roman"/>
          <w:color w:val="1A1718"/>
        </w:rPr>
        <w:t>s</w:t>
      </w:r>
      <w:r w:rsidR="000F6BEB" w:rsidRPr="00B91A33">
        <w:rPr>
          <w:rFonts w:ascii="Times" w:hAnsi="Times" w:cs="Times New Roman"/>
          <w:color w:val="1A1718"/>
        </w:rPr>
        <w:t xml:space="preserve"> the session by first involving clients in </w:t>
      </w:r>
      <w:r w:rsidRPr="00B91A33">
        <w:rPr>
          <w:rFonts w:ascii="Times" w:hAnsi="Times" w:cs="Times New Roman"/>
          <w:color w:val="1A1718"/>
        </w:rPr>
        <w:t>“</w:t>
      </w:r>
      <w:r w:rsidR="000F6BEB" w:rsidRPr="00B91A33">
        <w:rPr>
          <w:rFonts w:ascii="Times" w:hAnsi="Times" w:cs="Times New Roman"/>
          <w:color w:val="1A1718"/>
        </w:rPr>
        <w:t>doing</w:t>
      </w:r>
      <w:r w:rsidRPr="00B91A33">
        <w:rPr>
          <w:rFonts w:ascii="Times" w:hAnsi="Times" w:cs="Times New Roman"/>
          <w:color w:val="1A1718"/>
        </w:rPr>
        <w:t>”</w:t>
      </w:r>
      <w:r w:rsidR="000F6BEB" w:rsidRPr="00B91A33">
        <w:rPr>
          <w:rFonts w:ascii="Times" w:hAnsi="Times" w:cs="Times New Roman"/>
          <w:color w:val="1A1718"/>
        </w:rPr>
        <w:t xml:space="preserve"> (</w:t>
      </w:r>
      <w:r w:rsidRPr="00B91A33">
        <w:rPr>
          <w:rFonts w:ascii="Times" w:hAnsi="Times" w:cs="Times New Roman"/>
          <w:color w:val="1A1718"/>
        </w:rPr>
        <w:t xml:space="preserve">e.g., </w:t>
      </w:r>
      <w:r w:rsidR="000F6BEB" w:rsidRPr="00B91A33">
        <w:rPr>
          <w:rFonts w:ascii="Times" w:hAnsi="Times" w:cs="Times New Roman"/>
          <w:color w:val="1A1718"/>
        </w:rPr>
        <w:t xml:space="preserve">collecting </w:t>
      </w:r>
      <w:r w:rsidRPr="00B91A33">
        <w:rPr>
          <w:rFonts w:ascii="Times" w:hAnsi="Times" w:cs="Times New Roman"/>
          <w:color w:val="1A1718"/>
        </w:rPr>
        <w:t>AQs</w:t>
      </w:r>
      <w:r w:rsidR="000F6BEB" w:rsidRPr="00B91A33">
        <w:rPr>
          <w:rFonts w:ascii="Times" w:hAnsi="Times" w:cs="Times New Roman"/>
          <w:color w:val="1A1718"/>
        </w:rPr>
        <w:t>, administering tests, participating in controlled experiments to find aswers to the assessment questions, discussin</w:t>
      </w:r>
      <w:r w:rsidR="0055256E" w:rsidRPr="00B91A33">
        <w:rPr>
          <w:rFonts w:ascii="Times" w:hAnsi="Times" w:cs="Times New Roman"/>
          <w:color w:val="1A1718"/>
        </w:rPr>
        <w:t>g</w:t>
      </w:r>
      <w:r w:rsidR="000F6BEB" w:rsidRPr="00B91A33">
        <w:rPr>
          <w:rFonts w:ascii="Times" w:hAnsi="Times" w:cs="Times New Roman"/>
          <w:color w:val="1A1718"/>
        </w:rPr>
        <w:t xml:space="preserve"> </w:t>
      </w:r>
      <w:r w:rsidRPr="00B91A33">
        <w:rPr>
          <w:rFonts w:ascii="Times" w:hAnsi="Times" w:cs="Times New Roman"/>
          <w:color w:val="1A1718"/>
        </w:rPr>
        <w:t>the findings</w:t>
      </w:r>
      <w:r w:rsidR="000F6BEB" w:rsidRPr="00B91A33">
        <w:rPr>
          <w:rFonts w:ascii="Times" w:hAnsi="Times" w:cs="Times New Roman"/>
          <w:color w:val="1A1718"/>
        </w:rPr>
        <w:t>), accompa</w:t>
      </w:r>
      <w:r w:rsidRPr="00B91A33">
        <w:rPr>
          <w:rFonts w:ascii="Times" w:hAnsi="Times" w:cs="Times New Roman"/>
          <w:color w:val="1A1718"/>
        </w:rPr>
        <w:t>nied by the</w:t>
      </w:r>
      <w:r w:rsidR="000F6BEB" w:rsidRPr="00B91A33">
        <w:rPr>
          <w:rFonts w:ascii="Times" w:hAnsi="Times" w:cs="Times New Roman"/>
          <w:color w:val="1A1718"/>
        </w:rPr>
        <w:t xml:space="preserve"> client </w:t>
      </w:r>
      <w:r w:rsidR="007A50AB" w:rsidRPr="00B91A33">
        <w:rPr>
          <w:rFonts w:ascii="Times" w:hAnsi="Times" w:cs="Times New Roman"/>
          <w:color w:val="1A1718"/>
        </w:rPr>
        <w:t xml:space="preserve">being helped to </w:t>
      </w:r>
      <w:r w:rsidR="000F6BEB" w:rsidRPr="00B91A33">
        <w:rPr>
          <w:rFonts w:ascii="Times" w:hAnsi="Times" w:cs="Times New Roman"/>
          <w:color w:val="1A1718"/>
        </w:rPr>
        <w:t>noti</w:t>
      </w:r>
      <w:r w:rsidR="007A50AB" w:rsidRPr="00B91A33">
        <w:rPr>
          <w:rFonts w:ascii="Times" w:hAnsi="Times" w:cs="Times New Roman"/>
          <w:color w:val="1A1718"/>
        </w:rPr>
        <w:t>ce</w:t>
      </w:r>
      <w:r w:rsidR="000F6BEB" w:rsidRPr="00B91A33">
        <w:rPr>
          <w:rFonts w:ascii="Times" w:hAnsi="Times" w:cs="Times New Roman"/>
          <w:color w:val="1A1718"/>
        </w:rPr>
        <w:t>, experien</w:t>
      </w:r>
      <w:r w:rsidR="007A50AB" w:rsidRPr="00B91A33">
        <w:rPr>
          <w:rFonts w:ascii="Times" w:hAnsi="Times" w:cs="Times New Roman"/>
          <w:color w:val="1A1718"/>
        </w:rPr>
        <w:t>ce</w:t>
      </w:r>
      <w:r w:rsidR="000F6BEB" w:rsidRPr="00B91A33">
        <w:rPr>
          <w:rFonts w:ascii="Times" w:hAnsi="Times" w:cs="Times New Roman"/>
          <w:color w:val="1A1718"/>
        </w:rPr>
        <w:t>, expres</w:t>
      </w:r>
      <w:r w:rsidR="007A50AB" w:rsidRPr="00B91A33">
        <w:rPr>
          <w:rFonts w:ascii="Times" w:hAnsi="Times" w:cs="Times New Roman"/>
          <w:color w:val="1A1718"/>
        </w:rPr>
        <w:t>s, reflect upon</w:t>
      </w:r>
      <w:r w:rsidR="000F6BEB" w:rsidRPr="00B91A33">
        <w:rPr>
          <w:rFonts w:ascii="Times" w:hAnsi="Times" w:cs="Times New Roman"/>
          <w:color w:val="1A1718"/>
        </w:rPr>
        <w:t xml:space="preserve"> the emerging emotions (e.g., pride for being able to formulate </w:t>
      </w:r>
      <w:r w:rsidR="007A50AB" w:rsidRPr="00B91A33">
        <w:rPr>
          <w:rFonts w:ascii="Times" w:hAnsi="Times" w:cs="Times New Roman"/>
          <w:color w:val="1A1718"/>
        </w:rPr>
        <w:t>AQs</w:t>
      </w:r>
      <w:r w:rsidR="000F6BEB" w:rsidRPr="00B91A33">
        <w:rPr>
          <w:rFonts w:ascii="Times" w:hAnsi="Times" w:cs="Times New Roman"/>
          <w:color w:val="1A1718"/>
        </w:rPr>
        <w:t xml:space="preserve">, grief for failing </w:t>
      </w:r>
      <w:r w:rsidR="007A50AB" w:rsidRPr="00B91A33">
        <w:rPr>
          <w:rFonts w:ascii="Times" w:hAnsi="Times" w:cs="Times New Roman"/>
          <w:color w:val="1A1718"/>
        </w:rPr>
        <w:t xml:space="preserve">a </w:t>
      </w:r>
      <w:r w:rsidR="000F6BEB" w:rsidRPr="00B91A33">
        <w:rPr>
          <w:rFonts w:ascii="Times" w:hAnsi="Times" w:cs="Times New Roman"/>
          <w:color w:val="1A1718"/>
        </w:rPr>
        <w:t xml:space="preserve">cogntive performance test, anger for discovering through an intervention session that previously idealized parents fell short in many ways, sadness and relief for hearing </w:t>
      </w:r>
      <w:r w:rsidR="007A50AB" w:rsidRPr="00B91A33">
        <w:rPr>
          <w:rFonts w:ascii="Times" w:hAnsi="Times" w:cs="Times New Roman"/>
          <w:color w:val="1A1718"/>
        </w:rPr>
        <w:t>the test findings</w:t>
      </w:r>
      <w:r w:rsidR="000F6BEB" w:rsidRPr="00B91A33">
        <w:rPr>
          <w:rFonts w:ascii="Times" w:hAnsi="Times" w:cs="Times New Roman"/>
          <w:color w:val="1A1718"/>
        </w:rPr>
        <w:t>), and</w:t>
      </w:r>
      <w:r w:rsidR="007A50AB" w:rsidRPr="00B91A33">
        <w:rPr>
          <w:rFonts w:ascii="Times" w:hAnsi="Times" w:cs="Times New Roman"/>
          <w:color w:val="1A1718"/>
        </w:rPr>
        <w:t>,</w:t>
      </w:r>
      <w:r w:rsidR="000F6BEB" w:rsidRPr="00B91A33">
        <w:rPr>
          <w:rFonts w:ascii="Times" w:hAnsi="Times" w:cs="Times New Roman"/>
          <w:color w:val="1A1718"/>
        </w:rPr>
        <w:t xml:space="preserve"> finally</w:t>
      </w:r>
      <w:r w:rsidR="007A50AB" w:rsidRPr="00B91A33">
        <w:rPr>
          <w:rFonts w:ascii="Times" w:hAnsi="Times" w:cs="Times New Roman"/>
          <w:color w:val="1A1718"/>
        </w:rPr>
        <w:t>,</w:t>
      </w:r>
      <w:r w:rsidR="000F6BEB" w:rsidRPr="00B91A33">
        <w:rPr>
          <w:rFonts w:ascii="Times" w:hAnsi="Times" w:cs="Times New Roman"/>
          <w:color w:val="1A1718"/>
        </w:rPr>
        <w:t xml:space="preserve"> engag</w:t>
      </w:r>
      <w:r w:rsidR="007A50AB" w:rsidRPr="00B91A33">
        <w:rPr>
          <w:rFonts w:ascii="Times" w:hAnsi="Times" w:cs="Times New Roman"/>
          <w:color w:val="1A1718"/>
        </w:rPr>
        <w:t>ing the c</w:t>
      </w:r>
      <w:r w:rsidR="000F6BEB" w:rsidRPr="00B91A33">
        <w:rPr>
          <w:rFonts w:ascii="Times" w:hAnsi="Times" w:cs="Times New Roman"/>
          <w:color w:val="1A1718"/>
        </w:rPr>
        <w:t>lient</w:t>
      </w:r>
      <w:r w:rsidR="007A50AB" w:rsidRPr="00B91A33">
        <w:rPr>
          <w:rFonts w:ascii="Times" w:hAnsi="Times" w:cs="Times New Roman"/>
          <w:color w:val="1A1718"/>
        </w:rPr>
        <w:t xml:space="preserve"> in a conversation concerning</w:t>
      </w:r>
      <w:r w:rsidR="000F6BEB" w:rsidRPr="00B91A33">
        <w:rPr>
          <w:rFonts w:ascii="Times" w:hAnsi="Times" w:cs="Times New Roman"/>
          <w:color w:val="1A1718"/>
        </w:rPr>
        <w:t xml:space="preserve"> the meaning of such emotions.</w:t>
      </w:r>
    </w:p>
    <w:p w:rsidR="000F6BEB" w:rsidRPr="00B91A33" w:rsidRDefault="000F6BEB" w:rsidP="00B91A33">
      <w:pPr>
        <w:widowControl w:val="0"/>
        <w:autoSpaceDE w:val="0"/>
        <w:autoSpaceDN w:val="0"/>
        <w:adjustRightInd w:val="0"/>
        <w:spacing w:line="480" w:lineRule="auto"/>
        <w:ind w:firstLine="708"/>
        <w:rPr>
          <w:rFonts w:ascii="Times" w:hAnsi="Times" w:cs="Times New Roman"/>
          <w:color w:val="1A1718"/>
        </w:rPr>
      </w:pPr>
      <w:r w:rsidRPr="00B91A33">
        <w:rPr>
          <w:rFonts w:ascii="Times" w:hAnsi="Times" w:cs="Times New Roman"/>
          <w:color w:val="1A1718"/>
        </w:rPr>
        <w:t xml:space="preserve">In particular, </w:t>
      </w:r>
      <w:r w:rsidR="0055256E" w:rsidRPr="00B91A33">
        <w:rPr>
          <w:rFonts w:ascii="Times" w:hAnsi="Times" w:cs="Times New Roman"/>
          <w:color w:val="1A1718"/>
        </w:rPr>
        <w:t xml:space="preserve">assessors </w:t>
      </w:r>
      <w:r w:rsidRPr="00B91A33">
        <w:rPr>
          <w:rFonts w:ascii="Times" w:hAnsi="Times" w:cs="Times New Roman"/>
          <w:color w:val="1A1718"/>
        </w:rPr>
        <w:t xml:space="preserve">help </w:t>
      </w:r>
      <w:r w:rsidR="0055256E" w:rsidRPr="00B91A33">
        <w:rPr>
          <w:rFonts w:ascii="Times" w:hAnsi="Times" w:cs="Times New Roman"/>
          <w:color w:val="1A1718"/>
        </w:rPr>
        <w:t xml:space="preserve">clients </w:t>
      </w:r>
      <w:r w:rsidRPr="00B91A33">
        <w:rPr>
          <w:rFonts w:ascii="Times" w:hAnsi="Times" w:cs="Times New Roman"/>
          <w:color w:val="1A1718"/>
        </w:rPr>
        <w:t>mak</w:t>
      </w:r>
      <w:r w:rsidR="00014878" w:rsidRPr="00B91A33">
        <w:rPr>
          <w:rFonts w:ascii="Times" w:hAnsi="Times" w:cs="Times New Roman"/>
          <w:color w:val="1A1718"/>
        </w:rPr>
        <w:t>e</w:t>
      </w:r>
      <w:r w:rsidRPr="00B91A33">
        <w:rPr>
          <w:rFonts w:ascii="Times" w:hAnsi="Times" w:cs="Times New Roman"/>
          <w:color w:val="1A1718"/>
        </w:rPr>
        <w:t xml:space="preserve"> sense </w:t>
      </w:r>
      <w:r w:rsidR="00014878" w:rsidRPr="00B91A33">
        <w:rPr>
          <w:rFonts w:ascii="Times" w:hAnsi="Times" w:cs="Times New Roman"/>
          <w:color w:val="1A1718"/>
        </w:rPr>
        <w:t xml:space="preserve">by </w:t>
      </w:r>
      <w:r w:rsidRPr="00B91A33">
        <w:rPr>
          <w:rFonts w:ascii="Times" w:hAnsi="Times" w:cs="Times New Roman"/>
          <w:color w:val="1A1718"/>
        </w:rPr>
        <w:t>reflect</w:t>
      </w:r>
      <w:r w:rsidR="0055256E" w:rsidRPr="00B91A33">
        <w:rPr>
          <w:rFonts w:ascii="Times" w:hAnsi="Times" w:cs="Times New Roman"/>
          <w:color w:val="1A1718"/>
        </w:rPr>
        <w:t>ing</w:t>
      </w:r>
      <w:r w:rsidRPr="00B91A33">
        <w:rPr>
          <w:rFonts w:ascii="Times" w:hAnsi="Times" w:cs="Times New Roman"/>
          <w:color w:val="1A1718"/>
        </w:rPr>
        <w:t xml:space="preserve"> on the emotional experiences </w:t>
      </w:r>
      <w:r w:rsidR="00014878" w:rsidRPr="00B91A33">
        <w:rPr>
          <w:rFonts w:ascii="Times" w:hAnsi="Times" w:cs="Times New Roman"/>
          <w:color w:val="1A1718"/>
        </w:rPr>
        <w:t>through</w:t>
      </w:r>
      <w:r w:rsidRPr="00B91A33">
        <w:rPr>
          <w:rFonts w:ascii="Times" w:hAnsi="Times" w:cs="Times New Roman"/>
          <w:color w:val="1A1718"/>
        </w:rPr>
        <w:t xml:space="preserve"> “half steps”</w:t>
      </w:r>
      <w:r w:rsidR="0055256E" w:rsidRPr="00B91A33">
        <w:rPr>
          <w:rFonts w:ascii="Times" w:hAnsi="Times" w:cs="Times New Roman"/>
          <w:color w:val="1A1718"/>
        </w:rPr>
        <w:t xml:space="preserve"> or “scaffolding”</w:t>
      </w:r>
      <w:r w:rsidR="00014878" w:rsidRPr="00B91A33">
        <w:rPr>
          <w:rFonts w:ascii="Times" w:hAnsi="Times" w:cs="Times New Roman"/>
          <w:color w:val="1A1718"/>
        </w:rPr>
        <w:t xml:space="preserve"> (discussed in the</w:t>
      </w:r>
      <w:r w:rsidR="0055256E" w:rsidRPr="00B91A33">
        <w:rPr>
          <w:rFonts w:ascii="Times" w:hAnsi="Times" w:cs="Times New Roman"/>
          <w:color w:val="1A1718"/>
        </w:rPr>
        <w:t xml:space="preserve"> next </w:t>
      </w:r>
      <w:r w:rsidR="00014878" w:rsidRPr="00B91A33">
        <w:rPr>
          <w:rFonts w:ascii="Times" w:hAnsi="Times" w:cs="Times New Roman"/>
          <w:color w:val="1A1718"/>
        </w:rPr>
        <w:t>section</w:t>
      </w:r>
      <w:r w:rsidR="0055256E" w:rsidRPr="00B91A33">
        <w:rPr>
          <w:rFonts w:ascii="Times" w:hAnsi="Times" w:cs="Times New Roman"/>
          <w:color w:val="1A1718"/>
        </w:rPr>
        <w:t>)</w:t>
      </w:r>
      <w:r w:rsidRPr="00B91A33">
        <w:rPr>
          <w:rFonts w:ascii="Times" w:hAnsi="Times" w:cs="Times New Roman"/>
          <w:color w:val="1A1718"/>
        </w:rPr>
        <w:t xml:space="preserve"> </w:t>
      </w:r>
      <w:r w:rsidR="00014878" w:rsidRPr="00B91A33">
        <w:rPr>
          <w:rFonts w:ascii="Times" w:hAnsi="Times" w:cs="Times New Roman"/>
          <w:color w:val="1A1718"/>
        </w:rPr>
        <w:t>of</w:t>
      </w:r>
      <w:r w:rsidR="0055256E" w:rsidRPr="00B91A33">
        <w:rPr>
          <w:rFonts w:ascii="Times" w:hAnsi="Times" w:cs="Times New Roman"/>
          <w:color w:val="1A1718"/>
        </w:rPr>
        <w:t xml:space="preserve"> </w:t>
      </w:r>
      <w:r w:rsidRPr="00B91A33">
        <w:rPr>
          <w:rFonts w:ascii="Times" w:hAnsi="Times" w:cs="Times New Roman"/>
          <w:color w:val="1A1718"/>
        </w:rPr>
        <w:t xml:space="preserve">a more coherent personal narrative (Mahoney, 1991). </w:t>
      </w:r>
      <w:r w:rsidR="00014878" w:rsidRPr="00B91A33">
        <w:rPr>
          <w:rFonts w:ascii="Times" w:hAnsi="Times" w:cs="Times New Roman"/>
          <w:color w:val="1A1718"/>
        </w:rPr>
        <w:t>In order t</w:t>
      </w:r>
      <w:r w:rsidR="0055256E" w:rsidRPr="00B91A33">
        <w:rPr>
          <w:rFonts w:ascii="Times" w:hAnsi="Times" w:cs="Times New Roman"/>
          <w:color w:val="1A1718"/>
        </w:rPr>
        <w:t xml:space="preserve">o help </w:t>
      </w:r>
      <w:r w:rsidR="00014878" w:rsidRPr="00B91A33">
        <w:rPr>
          <w:rFonts w:ascii="Times" w:hAnsi="Times" w:cs="Times New Roman"/>
          <w:color w:val="1A1718"/>
        </w:rPr>
        <w:t xml:space="preserve">a </w:t>
      </w:r>
      <w:r w:rsidR="0055256E" w:rsidRPr="00B91A33">
        <w:rPr>
          <w:rFonts w:ascii="Times" w:hAnsi="Times" w:cs="Times New Roman"/>
          <w:color w:val="1A1718"/>
        </w:rPr>
        <w:t>client mentaliz</w:t>
      </w:r>
      <w:r w:rsidR="00014878" w:rsidRPr="00B91A33">
        <w:rPr>
          <w:rFonts w:ascii="Times" w:hAnsi="Times" w:cs="Times New Roman"/>
          <w:color w:val="1A1718"/>
        </w:rPr>
        <w:t>e</w:t>
      </w:r>
      <w:r w:rsidR="0055256E" w:rsidRPr="00B91A33">
        <w:rPr>
          <w:rFonts w:ascii="Times" w:hAnsi="Times" w:cs="Times New Roman"/>
          <w:color w:val="1A1718"/>
        </w:rPr>
        <w:t xml:space="preserve"> about their experience</w:t>
      </w:r>
      <w:r w:rsidR="00014878" w:rsidRPr="00B91A33">
        <w:rPr>
          <w:rFonts w:ascii="Times" w:hAnsi="Times" w:cs="Times New Roman"/>
          <w:color w:val="1A1718"/>
        </w:rPr>
        <w:t>s</w:t>
      </w:r>
      <w:r w:rsidR="0055256E" w:rsidRPr="00B91A33">
        <w:rPr>
          <w:rFonts w:ascii="Times" w:hAnsi="Times" w:cs="Times New Roman"/>
          <w:color w:val="1A1718"/>
        </w:rPr>
        <w:t xml:space="preserve"> in the session, the assessor may work with them to draw</w:t>
      </w:r>
      <w:r w:rsidRPr="00B91A33">
        <w:rPr>
          <w:rFonts w:ascii="Times" w:hAnsi="Times" w:cs="Times New Roman"/>
          <w:color w:val="1A1718"/>
        </w:rPr>
        <w:t xml:space="preserve"> connections between the “here and now” of the session and </w:t>
      </w:r>
      <w:r w:rsidR="0055256E" w:rsidRPr="00B91A33">
        <w:rPr>
          <w:rFonts w:ascii="Times" w:hAnsi="Times" w:cs="Times New Roman"/>
          <w:color w:val="1A1718"/>
        </w:rPr>
        <w:t>the client’s</w:t>
      </w:r>
      <w:r w:rsidRPr="00B91A33">
        <w:rPr>
          <w:rFonts w:ascii="Times" w:hAnsi="Times" w:cs="Times New Roman"/>
          <w:color w:val="1A1718"/>
        </w:rPr>
        <w:t xml:space="preserve"> real life outside the assessment. </w:t>
      </w:r>
      <w:r w:rsidR="0055256E" w:rsidRPr="00B91A33">
        <w:rPr>
          <w:rFonts w:ascii="Times" w:hAnsi="Times" w:cs="Times New Roman"/>
          <w:color w:val="1A1718"/>
        </w:rPr>
        <w:t>For example, i</w:t>
      </w:r>
      <w:r w:rsidRPr="00B91A33">
        <w:rPr>
          <w:rFonts w:ascii="Times" w:hAnsi="Times" w:cs="Times New Roman"/>
          <w:color w:val="1A1718"/>
        </w:rPr>
        <w:t xml:space="preserve">n </w:t>
      </w:r>
      <w:r w:rsidR="0055256E" w:rsidRPr="00B91A33">
        <w:rPr>
          <w:rFonts w:ascii="Times" w:hAnsi="Times" w:cs="Times New Roman"/>
          <w:color w:val="1A1718"/>
        </w:rPr>
        <w:t>the case of a client asking</w:t>
      </w:r>
      <w:r w:rsidR="00014878" w:rsidRPr="00B91A33">
        <w:rPr>
          <w:rFonts w:ascii="Times" w:hAnsi="Times" w:cs="Times New Roman"/>
          <w:color w:val="1A1718"/>
        </w:rPr>
        <w:t>,</w:t>
      </w:r>
      <w:r w:rsidR="0055256E" w:rsidRPr="00B91A33">
        <w:rPr>
          <w:rFonts w:ascii="Times" w:hAnsi="Times" w:cs="Times New Roman"/>
          <w:color w:val="1A1718"/>
        </w:rPr>
        <w:t xml:space="preserve"> “W</w:t>
      </w:r>
      <w:r w:rsidRPr="00B91A33">
        <w:rPr>
          <w:rFonts w:ascii="Times" w:hAnsi="Times" w:cs="Times New Roman"/>
          <w:color w:val="1A1718"/>
        </w:rPr>
        <w:t xml:space="preserve">hy am I unable to have sex with my </w:t>
      </w:r>
      <w:r w:rsidR="00014878" w:rsidRPr="00B91A33">
        <w:rPr>
          <w:rFonts w:ascii="Times" w:hAnsi="Times" w:cs="Times New Roman"/>
          <w:color w:val="1A1718"/>
        </w:rPr>
        <w:t>girlfriend</w:t>
      </w:r>
      <w:r w:rsidRPr="00B91A33">
        <w:rPr>
          <w:rFonts w:ascii="Times" w:hAnsi="Times" w:cs="Times New Roman"/>
          <w:color w:val="1A1718"/>
        </w:rPr>
        <w:t xml:space="preserve">?” the assessor may explore if he sees any connection between the “sad bat” </w:t>
      </w:r>
      <w:r w:rsidR="00014878" w:rsidRPr="00B91A33">
        <w:rPr>
          <w:rFonts w:ascii="Times" w:hAnsi="Times" w:cs="Times New Roman"/>
          <w:color w:val="1A1718"/>
        </w:rPr>
        <w:t xml:space="preserve">he saw on Card V of the </w:t>
      </w:r>
      <w:r w:rsidRPr="00B91A33">
        <w:rPr>
          <w:rFonts w:ascii="Times" w:hAnsi="Times" w:cs="Times New Roman"/>
          <w:color w:val="1A1718"/>
        </w:rPr>
        <w:t>Rorschach and the way he</w:t>
      </w:r>
      <w:r w:rsidR="0055256E" w:rsidRPr="00B91A33">
        <w:rPr>
          <w:rFonts w:ascii="Times" w:hAnsi="Times" w:cs="Times New Roman"/>
          <w:color w:val="1A1718"/>
        </w:rPr>
        <w:t xml:space="preserve"> experienced the loss of </w:t>
      </w:r>
      <w:r w:rsidR="00014878" w:rsidRPr="00B91A33">
        <w:rPr>
          <w:rFonts w:ascii="Times" w:hAnsi="Times" w:cs="Times New Roman"/>
          <w:color w:val="1A1718"/>
        </w:rPr>
        <w:t xml:space="preserve">his mother as a way to </w:t>
      </w:r>
      <w:r w:rsidR="0055256E" w:rsidRPr="00B91A33">
        <w:rPr>
          <w:rFonts w:ascii="Times" w:hAnsi="Times" w:cs="Times New Roman"/>
          <w:color w:val="1A1718"/>
        </w:rPr>
        <w:t>start exploring</w:t>
      </w:r>
      <w:r w:rsidRPr="00B91A33">
        <w:rPr>
          <w:rFonts w:ascii="Times" w:hAnsi="Times" w:cs="Times New Roman"/>
          <w:color w:val="1A1718"/>
        </w:rPr>
        <w:t xml:space="preserve"> the</w:t>
      </w:r>
      <w:r w:rsidR="00014878" w:rsidRPr="00B91A33">
        <w:rPr>
          <w:rFonts w:ascii="Times" w:hAnsi="Times" w:cs="Times New Roman"/>
          <w:color w:val="1A1718"/>
        </w:rPr>
        <w:t xml:space="preserve"> connection between the</w:t>
      </w:r>
      <w:r w:rsidRPr="00B91A33">
        <w:rPr>
          <w:rFonts w:ascii="Times" w:hAnsi="Times" w:cs="Times New Roman"/>
          <w:color w:val="1A1718"/>
        </w:rPr>
        <w:t xml:space="preserve"> sadness he may be harboring </w:t>
      </w:r>
      <w:r w:rsidR="00014878" w:rsidRPr="00B91A33">
        <w:rPr>
          <w:rFonts w:ascii="Times" w:hAnsi="Times" w:cs="Times New Roman"/>
          <w:color w:val="1A1718"/>
        </w:rPr>
        <w:t xml:space="preserve">about loss and abandonment of a loved one and his fear of entering into </w:t>
      </w:r>
      <w:r w:rsidRPr="00B91A33">
        <w:rPr>
          <w:rFonts w:ascii="Times" w:hAnsi="Times" w:cs="Times New Roman"/>
          <w:color w:val="1A1718"/>
        </w:rPr>
        <w:t xml:space="preserve">intimate relationships. </w:t>
      </w:r>
    </w:p>
    <w:p w:rsidR="004574EE" w:rsidRPr="00B91A33" w:rsidRDefault="00014878" w:rsidP="00B91A33">
      <w:pPr>
        <w:widowControl w:val="0"/>
        <w:autoSpaceDE w:val="0"/>
        <w:autoSpaceDN w:val="0"/>
        <w:adjustRightInd w:val="0"/>
        <w:spacing w:line="480" w:lineRule="auto"/>
        <w:rPr>
          <w:rFonts w:ascii="Times" w:hAnsi="Times" w:cs="Times New Roman"/>
          <w:color w:val="1A1718"/>
        </w:rPr>
      </w:pPr>
      <w:r w:rsidRPr="00B91A33">
        <w:rPr>
          <w:rFonts w:ascii="Times" w:hAnsi="Times" w:cs="Times New Roman"/>
          <w:color w:val="1A1718"/>
        </w:rPr>
        <w:tab/>
        <w:t xml:space="preserve">When the assessor hypothesizes that a </w:t>
      </w:r>
      <w:r w:rsidR="000F6BEB" w:rsidRPr="00B91A33">
        <w:rPr>
          <w:rFonts w:ascii="Times" w:hAnsi="Times" w:cs="Times New Roman"/>
          <w:color w:val="1A1718"/>
        </w:rPr>
        <w:t xml:space="preserve">connection between </w:t>
      </w:r>
      <w:r w:rsidRPr="00B91A33">
        <w:rPr>
          <w:rFonts w:ascii="Times" w:hAnsi="Times" w:cs="Times New Roman"/>
          <w:color w:val="1A1718"/>
        </w:rPr>
        <w:t xml:space="preserve">an </w:t>
      </w:r>
      <w:r w:rsidR="000F6BEB" w:rsidRPr="00B91A33">
        <w:rPr>
          <w:rFonts w:ascii="Times" w:hAnsi="Times" w:cs="Times New Roman"/>
          <w:color w:val="1A1718"/>
        </w:rPr>
        <w:t>emotional state and the a</w:t>
      </w:r>
      <w:r w:rsidRPr="00B91A33">
        <w:rPr>
          <w:rFonts w:ascii="Times" w:hAnsi="Times" w:cs="Times New Roman"/>
          <w:color w:val="1A1718"/>
        </w:rPr>
        <w:t>n</w:t>
      </w:r>
      <w:r w:rsidR="000F6BEB" w:rsidRPr="00B91A33">
        <w:rPr>
          <w:rFonts w:ascii="Times" w:hAnsi="Times" w:cs="Times New Roman"/>
          <w:color w:val="1A1718"/>
        </w:rPr>
        <w:t xml:space="preserve">swer to </w:t>
      </w:r>
      <w:r w:rsidRPr="00B91A33">
        <w:rPr>
          <w:rFonts w:ascii="Times" w:hAnsi="Times" w:cs="Times New Roman"/>
          <w:color w:val="1A1718"/>
        </w:rPr>
        <w:t xml:space="preserve">an AQ </w:t>
      </w:r>
      <w:r w:rsidR="000F6BEB" w:rsidRPr="00B91A33">
        <w:rPr>
          <w:rFonts w:ascii="Times" w:hAnsi="Times" w:cs="Times New Roman"/>
          <w:color w:val="1A1718"/>
        </w:rPr>
        <w:t xml:space="preserve">is </w:t>
      </w:r>
      <w:r w:rsidRPr="00B91A33">
        <w:rPr>
          <w:rFonts w:ascii="Times" w:hAnsi="Times" w:cs="Times New Roman"/>
          <w:color w:val="1A1718"/>
        </w:rPr>
        <w:t>accessible</w:t>
      </w:r>
      <w:r w:rsidR="000F6BEB" w:rsidRPr="00B91A33">
        <w:rPr>
          <w:rFonts w:ascii="Times" w:hAnsi="Times" w:cs="Times New Roman"/>
          <w:color w:val="1A1718"/>
        </w:rPr>
        <w:t xml:space="preserve"> </w:t>
      </w:r>
      <w:r w:rsidRPr="00B91A33">
        <w:rPr>
          <w:rFonts w:ascii="Times" w:hAnsi="Times" w:cs="Times New Roman"/>
          <w:color w:val="1A1718"/>
        </w:rPr>
        <w:t xml:space="preserve">to </w:t>
      </w:r>
      <w:r w:rsidR="000F6BEB" w:rsidRPr="00B91A33">
        <w:rPr>
          <w:rFonts w:ascii="Times" w:hAnsi="Times" w:cs="Times New Roman"/>
          <w:color w:val="1A1718"/>
        </w:rPr>
        <w:t>the client, the process of meaning-m</w:t>
      </w:r>
      <w:r w:rsidR="00005813" w:rsidRPr="00B91A33">
        <w:rPr>
          <w:rFonts w:ascii="Times" w:hAnsi="Times" w:cs="Times New Roman"/>
          <w:color w:val="1A1718"/>
        </w:rPr>
        <w:t>aking</w:t>
      </w:r>
      <w:r w:rsidR="000F6BEB" w:rsidRPr="00B91A33">
        <w:rPr>
          <w:rFonts w:ascii="Times" w:hAnsi="Times" w:cs="Times New Roman"/>
          <w:color w:val="1A1718"/>
        </w:rPr>
        <w:t xml:space="preserve"> </w:t>
      </w:r>
      <w:r w:rsidR="00E759D2" w:rsidRPr="00B91A33">
        <w:rPr>
          <w:rFonts w:ascii="Times" w:hAnsi="Times" w:cs="Times New Roman"/>
          <w:color w:val="1A1718"/>
        </w:rPr>
        <w:t xml:space="preserve"> directly links the testing with the client’s experiences. The assessor might say, </w:t>
      </w:r>
      <w:r w:rsidR="000F6BEB" w:rsidRPr="00B91A33">
        <w:rPr>
          <w:rFonts w:ascii="Times" w:hAnsi="Times" w:cs="Times New Roman"/>
          <w:color w:val="1A1718"/>
        </w:rPr>
        <w:t>“</w:t>
      </w:r>
      <w:r w:rsidRPr="00B91A33">
        <w:rPr>
          <w:rFonts w:ascii="Times" w:hAnsi="Times" w:cs="Times New Roman"/>
          <w:color w:val="1A1718"/>
        </w:rPr>
        <w:t>W</w:t>
      </w:r>
      <w:r w:rsidR="000F6BEB" w:rsidRPr="00B91A33">
        <w:rPr>
          <w:rFonts w:ascii="Times" w:hAnsi="Times" w:cs="Times New Roman"/>
          <w:color w:val="1A1718"/>
        </w:rPr>
        <w:t>hat might this ex</w:t>
      </w:r>
      <w:r w:rsidR="00E759D2" w:rsidRPr="00B91A33">
        <w:rPr>
          <w:rFonts w:ascii="Times" w:hAnsi="Times" w:cs="Times New Roman"/>
          <w:color w:val="1A1718"/>
        </w:rPr>
        <w:t>p</w:t>
      </w:r>
      <w:r w:rsidR="000F6BEB" w:rsidRPr="00B91A33">
        <w:rPr>
          <w:rFonts w:ascii="Times" w:hAnsi="Times" w:cs="Times New Roman"/>
          <w:color w:val="1A1718"/>
        </w:rPr>
        <w:t xml:space="preserve">erience teach us about </w:t>
      </w:r>
      <w:r w:rsidR="00005813" w:rsidRPr="00B91A33">
        <w:rPr>
          <w:rFonts w:ascii="Times" w:hAnsi="Times" w:cs="Times New Roman"/>
          <w:color w:val="1A1718"/>
        </w:rPr>
        <w:t>the answer to your assessment question</w:t>
      </w:r>
      <w:r w:rsidR="00E759D2" w:rsidRPr="00B91A33">
        <w:rPr>
          <w:rFonts w:ascii="Times" w:hAnsi="Times" w:cs="Times New Roman"/>
          <w:color w:val="1A1718"/>
        </w:rPr>
        <w:t xml:space="preserve"> about</w:t>
      </w:r>
      <w:r w:rsidR="00E759D2" w:rsidRPr="00B91A33">
        <w:rPr>
          <w:rFonts w:ascii="Times" w:hAnsi="Times" w:cs="Times New Roman"/>
          <w:color w:val="1A1718"/>
          <w:u w:val="single"/>
        </w:rPr>
        <w:tab/>
      </w:r>
      <w:r w:rsidR="00E759D2" w:rsidRPr="00B91A33">
        <w:rPr>
          <w:rFonts w:ascii="Times" w:hAnsi="Times" w:cs="Times New Roman"/>
          <w:color w:val="1A1718"/>
          <w:u w:val="single"/>
        </w:rPr>
        <w:tab/>
      </w:r>
      <w:r w:rsidR="000F6BEB" w:rsidRPr="00B91A33">
        <w:rPr>
          <w:rFonts w:ascii="Times" w:hAnsi="Times" w:cs="Times New Roman"/>
          <w:color w:val="1A1718"/>
        </w:rPr>
        <w:t>?”.</w:t>
      </w:r>
      <w:r w:rsidR="00E759D2" w:rsidRPr="00B91A33">
        <w:rPr>
          <w:rFonts w:ascii="Times" w:hAnsi="Times" w:cs="Times New Roman"/>
          <w:color w:val="1A1718"/>
        </w:rPr>
        <w:t xml:space="preserve"> F</w:t>
      </w:r>
      <w:r w:rsidR="000F6BEB" w:rsidRPr="00B91A33">
        <w:rPr>
          <w:rFonts w:ascii="Times" w:hAnsi="Times" w:cs="Times New Roman"/>
          <w:color w:val="1A1718"/>
        </w:rPr>
        <w:t>or example, a couple argue</w:t>
      </w:r>
      <w:r w:rsidR="00E759D2" w:rsidRPr="00B91A33">
        <w:rPr>
          <w:rFonts w:ascii="Times" w:hAnsi="Times" w:cs="Times New Roman"/>
          <w:color w:val="1A1718"/>
        </w:rPr>
        <w:t>s</w:t>
      </w:r>
      <w:r w:rsidR="000F6BEB" w:rsidRPr="00B91A33">
        <w:rPr>
          <w:rFonts w:ascii="Times" w:hAnsi="Times" w:cs="Times New Roman"/>
          <w:color w:val="1A1718"/>
        </w:rPr>
        <w:t xml:space="preserve"> around the h</w:t>
      </w:r>
      <w:r w:rsidR="00E759D2" w:rsidRPr="00B91A33">
        <w:rPr>
          <w:rFonts w:ascii="Times" w:hAnsi="Times" w:cs="Times New Roman"/>
          <w:color w:val="1A1718"/>
        </w:rPr>
        <w:t>u</w:t>
      </w:r>
      <w:r w:rsidR="000F6BEB" w:rsidRPr="00B91A33">
        <w:rPr>
          <w:rFonts w:ascii="Times" w:hAnsi="Times" w:cs="Times New Roman"/>
          <w:color w:val="1A1718"/>
        </w:rPr>
        <w:t xml:space="preserve">sband’s lack of sensitivity for the wife’s sadness and fragility. If the testing and the assessment </w:t>
      </w:r>
      <w:r w:rsidR="00E759D2" w:rsidRPr="00B91A33">
        <w:rPr>
          <w:rFonts w:ascii="Times" w:hAnsi="Times" w:cs="Times New Roman"/>
          <w:color w:val="1A1718"/>
        </w:rPr>
        <w:t xml:space="preserve">suggest </w:t>
      </w:r>
      <w:r w:rsidR="000F6BEB" w:rsidRPr="00B91A33">
        <w:rPr>
          <w:rFonts w:ascii="Times" w:hAnsi="Times" w:cs="Times New Roman"/>
          <w:color w:val="1A1718"/>
        </w:rPr>
        <w:t>that the husband is suppressing contact with these emotions because he feels he whould be ov</w:t>
      </w:r>
      <w:r w:rsidR="00005813" w:rsidRPr="00B91A33">
        <w:rPr>
          <w:rFonts w:ascii="Times" w:hAnsi="Times" w:cs="Times New Roman"/>
          <w:color w:val="1A1718"/>
        </w:rPr>
        <w:t>erwhelmed by them</w:t>
      </w:r>
      <w:r w:rsidR="000F6BEB" w:rsidRPr="00B91A33">
        <w:rPr>
          <w:rFonts w:ascii="Times" w:hAnsi="Times" w:cs="Times New Roman"/>
          <w:color w:val="1A1718"/>
        </w:rPr>
        <w:t xml:space="preserve">, the couple might be </w:t>
      </w:r>
      <w:r w:rsidR="00E759D2" w:rsidRPr="00B91A33">
        <w:rPr>
          <w:rFonts w:ascii="Times" w:hAnsi="Times" w:cs="Times New Roman"/>
          <w:color w:val="1A1718"/>
        </w:rPr>
        <w:t>encouraged to</w:t>
      </w:r>
      <w:r w:rsidR="000F6BEB" w:rsidRPr="00B91A33">
        <w:rPr>
          <w:rFonts w:ascii="Times" w:hAnsi="Times" w:cs="Times New Roman"/>
          <w:color w:val="1A1718"/>
        </w:rPr>
        <w:t xml:space="preserve"> discuss how this process </w:t>
      </w:r>
      <w:r w:rsidR="00E759D2" w:rsidRPr="00B91A33">
        <w:rPr>
          <w:rFonts w:ascii="Times" w:hAnsi="Times" w:cs="Times New Roman"/>
          <w:color w:val="1A1718"/>
        </w:rPr>
        <w:t>addresses their AQ pertaining to emotional support</w:t>
      </w:r>
      <w:r w:rsidR="00005813" w:rsidRPr="00B91A33">
        <w:rPr>
          <w:rFonts w:ascii="Times" w:hAnsi="Times" w:cs="Times New Roman"/>
          <w:color w:val="1A1718"/>
        </w:rPr>
        <w:t xml:space="preserve">. This, in turn, </w:t>
      </w:r>
      <w:r w:rsidR="00E759D2" w:rsidRPr="00B91A33">
        <w:rPr>
          <w:rFonts w:ascii="Times" w:hAnsi="Times" w:cs="Times New Roman"/>
          <w:color w:val="1A1718"/>
        </w:rPr>
        <w:t xml:space="preserve">could </w:t>
      </w:r>
      <w:r w:rsidR="00005813" w:rsidRPr="00B91A33">
        <w:rPr>
          <w:rFonts w:ascii="Times" w:hAnsi="Times" w:cs="Times New Roman"/>
          <w:color w:val="1A1718"/>
        </w:rPr>
        <w:t>lead them to understand</w:t>
      </w:r>
      <w:r w:rsidR="00032C5A" w:rsidRPr="00B91A33">
        <w:rPr>
          <w:rFonts w:ascii="Times" w:hAnsi="Times" w:cs="Times New Roman"/>
          <w:color w:val="1A1718"/>
        </w:rPr>
        <w:t>ing</w:t>
      </w:r>
      <w:r w:rsidR="00005813" w:rsidRPr="00B91A33">
        <w:rPr>
          <w:rFonts w:ascii="Times" w:hAnsi="Times" w:cs="Times New Roman"/>
          <w:color w:val="1A1718"/>
        </w:rPr>
        <w:t xml:space="preserve"> </w:t>
      </w:r>
      <w:r w:rsidR="000F6BEB" w:rsidRPr="00B91A33">
        <w:rPr>
          <w:rFonts w:ascii="Times" w:hAnsi="Times" w:cs="Times New Roman"/>
          <w:color w:val="1A1718"/>
        </w:rPr>
        <w:t xml:space="preserve">the impact of the husband’s undiagnosed depression on the couples’ </w:t>
      </w:r>
      <w:r w:rsidR="00E759D2" w:rsidRPr="00B91A33">
        <w:rPr>
          <w:rFonts w:ascii="Times" w:hAnsi="Times" w:cs="Times New Roman"/>
          <w:color w:val="1A1718"/>
        </w:rPr>
        <w:t>marital problems</w:t>
      </w:r>
      <w:r w:rsidR="00BC3784" w:rsidRPr="00B91A33">
        <w:rPr>
          <w:rFonts w:ascii="Times" w:hAnsi="Times" w:cs="Times New Roman"/>
          <w:color w:val="1A1718"/>
        </w:rPr>
        <w:t xml:space="preserve"> (</w:t>
      </w:r>
      <w:r w:rsidR="00EA6605" w:rsidRPr="00B91A33">
        <w:rPr>
          <w:rFonts w:ascii="Times" w:hAnsi="Times" w:cs="Times New Roman"/>
          <w:color w:val="1A1718"/>
        </w:rPr>
        <w:t>see</w:t>
      </w:r>
      <w:r w:rsidR="00BC3784" w:rsidRPr="00B91A33">
        <w:rPr>
          <w:rFonts w:ascii="Times" w:hAnsi="Times" w:cs="Times New Roman"/>
          <w:color w:val="1A1718"/>
        </w:rPr>
        <w:t xml:space="preserve"> </w:t>
      </w:r>
      <w:r w:rsidR="00425142" w:rsidRPr="00B91A33">
        <w:rPr>
          <w:rFonts w:ascii="Times" w:hAnsi="Times" w:cs="Times New Roman"/>
          <w:color w:val="1A1718"/>
        </w:rPr>
        <w:t xml:space="preserve">Finn, 2012b, for a detailed </w:t>
      </w:r>
      <w:r w:rsidR="00BC3784" w:rsidRPr="00B91A33">
        <w:rPr>
          <w:rFonts w:ascii="Times" w:hAnsi="Times" w:cs="Times New Roman"/>
          <w:color w:val="1A1718"/>
        </w:rPr>
        <w:t xml:space="preserve">example of the use of the </w:t>
      </w:r>
      <w:r w:rsidR="00425142" w:rsidRPr="00B91A33">
        <w:rPr>
          <w:rFonts w:ascii="Times" w:hAnsi="Times" w:cs="Times New Roman"/>
          <w:color w:val="1A1718"/>
        </w:rPr>
        <w:t>Consensus</w:t>
      </w:r>
      <w:r w:rsidR="00BC3784" w:rsidRPr="00B91A33">
        <w:rPr>
          <w:rFonts w:ascii="Times" w:hAnsi="Times" w:cs="Times New Roman"/>
          <w:color w:val="1A1718"/>
        </w:rPr>
        <w:t xml:space="preserve"> Rorschach to </w:t>
      </w:r>
      <w:r w:rsidR="00425142" w:rsidRPr="00B91A33">
        <w:rPr>
          <w:rFonts w:ascii="Times" w:hAnsi="Times" w:cs="Times New Roman"/>
          <w:color w:val="1A1718"/>
        </w:rPr>
        <w:t xml:space="preserve">disentangle projective identification and </w:t>
      </w:r>
      <w:r w:rsidR="00BC3784" w:rsidRPr="00B91A33">
        <w:rPr>
          <w:rFonts w:ascii="Times" w:hAnsi="Times" w:cs="Times New Roman"/>
          <w:color w:val="1A1718"/>
        </w:rPr>
        <w:t xml:space="preserve">promote mentalization in a couple </w:t>
      </w:r>
      <w:r w:rsidR="00425142" w:rsidRPr="00B91A33">
        <w:rPr>
          <w:rFonts w:ascii="Times" w:hAnsi="Times" w:cs="Times New Roman"/>
          <w:color w:val="1A1718"/>
        </w:rPr>
        <w:t>Therapeutic A</w:t>
      </w:r>
      <w:r w:rsidR="00BC3784" w:rsidRPr="00B91A33">
        <w:rPr>
          <w:rFonts w:ascii="Times" w:hAnsi="Times" w:cs="Times New Roman"/>
          <w:color w:val="1A1718"/>
        </w:rPr>
        <w:t>ssessment)</w:t>
      </w:r>
    </w:p>
    <w:p w:rsidR="003C6829" w:rsidRPr="00B91A33" w:rsidRDefault="00540E87" w:rsidP="00B91A33">
      <w:pPr>
        <w:widowControl w:val="0"/>
        <w:autoSpaceDE w:val="0"/>
        <w:autoSpaceDN w:val="0"/>
        <w:adjustRightInd w:val="0"/>
        <w:spacing w:line="480" w:lineRule="auto"/>
        <w:rPr>
          <w:rFonts w:ascii="Times" w:hAnsi="Times" w:cs="Times New Roman"/>
          <w:b/>
        </w:rPr>
      </w:pPr>
      <w:r w:rsidRPr="00B91A33">
        <w:rPr>
          <w:rFonts w:ascii="Times" w:hAnsi="Times" w:cs="Times New Roman"/>
          <w:b/>
        </w:rPr>
        <w:t>Conclusions</w:t>
      </w:r>
    </w:p>
    <w:p w:rsidR="00D477AC" w:rsidRPr="00B91A33" w:rsidRDefault="00540E87"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In this chapter we review</w:t>
      </w:r>
      <w:r w:rsidR="00A0609B" w:rsidRPr="00B91A33">
        <w:rPr>
          <w:rFonts w:ascii="Times" w:hAnsi="Times" w:cs="Times New Roman"/>
        </w:rPr>
        <w:t>ed</w:t>
      </w:r>
      <w:r w:rsidRPr="00B91A33">
        <w:rPr>
          <w:rFonts w:ascii="Times" w:hAnsi="Times" w:cs="Times New Roman"/>
        </w:rPr>
        <w:t xml:space="preserve"> the </w:t>
      </w:r>
      <w:r w:rsidR="00A0609B" w:rsidRPr="00B91A33">
        <w:rPr>
          <w:rFonts w:ascii="Times" w:hAnsi="Times" w:cs="Times New Roman"/>
        </w:rPr>
        <w:t xml:space="preserve">procedures of the </w:t>
      </w:r>
      <w:r w:rsidRPr="00B91A33">
        <w:rPr>
          <w:rFonts w:ascii="Times" w:hAnsi="Times" w:cs="Times New Roman"/>
        </w:rPr>
        <w:t>TA</w:t>
      </w:r>
      <w:r w:rsidR="00A0609B" w:rsidRPr="00B91A33">
        <w:rPr>
          <w:rFonts w:ascii="Times" w:hAnsi="Times" w:cs="Times New Roman"/>
        </w:rPr>
        <w:t xml:space="preserve"> model</w:t>
      </w:r>
      <w:r w:rsidRPr="00B91A33">
        <w:rPr>
          <w:rFonts w:ascii="Times" w:hAnsi="Times" w:cs="Times New Roman"/>
        </w:rPr>
        <w:t xml:space="preserve"> with adult clients, families with children and adolescents</w:t>
      </w:r>
      <w:r w:rsidR="00A0609B" w:rsidRPr="00B91A33">
        <w:rPr>
          <w:rFonts w:ascii="Times" w:hAnsi="Times" w:cs="Times New Roman"/>
        </w:rPr>
        <w:t>,</w:t>
      </w:r>
      <w:r w:rsidRPr="00B91A33">
        <w:rPr>
          <w:rFonts w:ascii="Times" w:hAnsi="Times" w:cs="Times New Roman"/>
        </w:rPr>
        <w:t xml:space="preserve"> and</w:t>
      </w:r>
      <w:r w:rsidR="00A0609B" w:rsidRPr="00B91A33">
        <w:rPr>
          <w:rFonts w:ascii="Times" w:hAnsi="Times" w:cs="Times New Roman"/>
        </w:rPr>
        <w:t xml:space="preserve"> adult</w:t>
      </w:r>
      <w:r w:rsidRPr="00B91A33">
        <w:rPr>
          <w:rFonts w:ascii="Times" w:hAnsi="Times" w:cs="Times New Roman"/>
        </w:rPr>
        <w:t xml:space="preserve"> couples</w:t>
      </w:r>
      <w:r w:rsidR="00A0609B" w:rsidRPr="00B91A33">
        <w:rPr>
          <w:rFonts w:ascii="Times" w:hAnsi="Times" w:cs="Times New Roman"/>
        </w:rPr>
        <w:t>; illustrated each steps of TA using examples and theory; provided a review of the</w:t>
      </w:r>
      <w:r w:rsidRPr="00B91A33">
        <w:rPr>
          <w:rFonts w:ascii="Times" w:hAnsi="Times" w:cs="Times New Roman"/>
        </w:rPr>
        <w:t xml:space="preserve"> empirical </w:t>
      </w:r>
      <w:r w:rsidR="00EA67F8" w:rsidRPr="00B91A33">
        <w:rPr>
          <w:rFonts w:ascii="Times" w:hAnsi="Times" w:cs="Times New Roman"/>
        </w:rPr>
        <w:t>research on CTA; and</w:t>
      </w:r>
      <w:r w:rsidR="00A0609B" w:rsidRPr="00B91A33">
        <w:rPr>
          <w:rFonts w:ascii="Times" w:hAnsi="Times" w:cs="Times New Roman"/>
        </w:rPr>
        <w:t>, u</w:t>
      </w:r>
      <w:r w:rsidRPr="00B91A33">
        <w:rPr>
          <w:rFonts w:ascii="Times" w:hAnsi="Times" w:cs="Times New Roman"/>
        </w:rPr>
        <w:t>nique to this chapter</w:t>
      </w:r>
      <w:r w:rsidR="00A0609B" w:rsidRPr="00B91A33">
        <w:rPr>
          <w:rFonts w:ascii="Times" w:hAnsi="Times" w:cs="Times New Roman"/>
        </w:rPr>
        <w:t>,</w:t>
      </w:r>
      <w:r w:rsidRPr="00B91A33">
        <w:rPr>
          <w:rFonts w:ascii="Times" w:hAnsi="Times" w:cs="Times New Roman"/>
        </w:rPr>
        <w:t xml:space="preserve"> is </w:t>
      </w:r>
      <w:r w:rsidR="00A0609B" w:rsidRPr="00B91A33">
        <w:rPr>
          <w:rFonts w:ascii="Times" w:hAnsi="Times" w:cs="Times New Roman"/>
        </w:rPr>
        <w:t xml:space="preserve">a </w:t>
      </w:r>
      <w:r w:rsidRPr="00B91A33">
        <w:rPr>
          <w:rFonts w:ascii="Times" w:hAnsi="Times" w:cs="Times New Roman"/>
        </w:rPr>
        <w:t xml:space="preserve">description of </w:t>
      </w:r>
      <w:r w:rsidR="00A0609B" w:rsidRPr="00B91A33">
        <w:rPr>
          <w:rFonts w:ascii="Times" w:hAnsi="Times" w:cs="Times New Roman"/>
        </w:rPr>
        <w:t xml:space="preserve">the </w:t>
      </w:r>
      <w:r w:rsidRPr="00B91A33">
        <w:rPr>
          <w:rFonts w:ascii="Times" w:hAnsi="Times" w:cs="Times New Roman"/>
        </w:rPr>
        <w:t xml:space="preserve">basic </w:t>
      </w:r>
      <w:r w:rsidR="00A0609B" w:rsidRPr="00B91A33">
        <w:rPr>
          <w:rFonts w:ascii="Times" w:hAnsi="Times" w:cs="Times New Roman"/>
        </w:rPr>
        <w:t xml:space="preserve">therapeutic </w:t>
      </w:r>
      <w:r w:rsidRPr="00B91A33">
        <w:rPr>
          <w:rFonts w:ascii="Times" w:hAnsi="Times" w:cs="Times New Roman"/>
        </w:rPr>
        <w:t xml:space="preserve">processes and techniques </w:t>
      </w:r>
      <w:r w:rsidR="00A0609B" w:rsidRPr="00B91A33">
        <w:rPr>
          <w:rFonts w:ascii="Times" w:hAnsi="Times" w:cs="Times New Roman"/>
        </w:rPr>
        <w:t>used in</w:t>
      </w:r>
      <w:r w:rsidRPr="00B91A33">
        <w:rPr>
          <w:rFonts w:ascii="Times" w:hAnsi="Times" w:cs="Times New Roman"/>
        </w:rPr>
        <w:t xml:space="preserve"> </w:t>
      </w:r>
      <w:r w:rsidR="00A0609B" w:rsidRPr="00B91A33">
        <w:rPr>
          <w:rFonts w:ascii="Times" w:hAnsi="Times" w:cs="Times New Roman"/>
        </w:rPr>
        <w:t xml:space="preserve">the clinical practice of </w:t>
      </w:r>
      <w:r w:rsidRPr="00B91A33">
        <w:rPr>
          <w:rFonts w:ascii="Times" w:hAnsi="Times" w:cs="Times New Roman"/>
        </w:rPr>
        <w:t>TA.</w:t>
      </w:r>
      <w:r w:rsidR="00D477AC" w:rsidRPr="00B91A33">
        <w:rPr>
          <w:rFonts w:ascii="Times" w:hAnsi="Times" w:cs="Times New Roman"/>
        </w:rPr>
        <w:t xml:space="preserve"> </w:t>
      </w:r>
      <w:r w:rsidRPr="00B91A33">
        <w:rPr>
          <w:rFonts w:ascii="Times" w:hAnsi="Times" w:cs="Times New Roman"/>
        </w:rPr>
        <w:t>Due to space limitation</w:t>
      </w:r>
      <w:r w:rsidR="00D477AC" w:rsidRPr="00B91A33">
        <w:rPr>
          <w:rFonts w:ascii="Times" w:hAnsi="Times" w:cs="Times New Roman"/>
        </w:rPr>
        <w:t xml:space="preserve">s, our discussion focused on the application of these techniques with adult clients. </w:t>
      </w:r>
      <w:r w:rsidRPr="00B91A33">
        <w:rPr>
          <w:rFonts w:ascii="Times" w:hAnsi="Times" w:cs="Times New Roman"/>
        </w:rPr>
        <w:t xml:space="preserve">However, </w:t>
      </w:r>
      <w:r w:rsidR="00D477AC" w:rsidRPr="00B91A33">
        <w:rPr>
          <w:rFonts w:ascii="Times" w:hAnsi="Times" w:cs="Times New Roman"/>
        </w:rPr>
        <w:t>we expect the</w:t>
      </w:r>
      <w:r w:rsidRPr="00B91A33">
        <w:rPr>
          <w:rFonts w:ascii="Times" w:hAnsi="Times" w:cs="Times New Roman"/>
        </w:rPr>
        <w:t xml:space="preserve"> reader</w:t>
      </w:r>
      <w:r w:rsidR="00D477AC" w:rsidRPr="00B91A33">
        <w:rPr>
          <w:rFonts w:ascii="Times" w:hAnsi="Times" w:cs="Times New Roman"/>
        </w:rPr>
        <w:t xml:space="preserve"> will be able to readily apply these techniques in a nuanced and appropriate manner with other types of clients.</w:t>
      </w:r>
      <w:r w:rsidRPr="00B91A33">
        <w:rPr>
          <w:rFonts w:ascii="Times" w:hAnsi="Times" w:cs="Times New Roman"/>
        </w:rPr>
        <w:t xml:space="preserve"> </w:t>
      </w:r>
    </w:p>
    <w:p w:rsidR="00540E87" w:rsidRPr="0082537D" w:rsidRDefault="00D477AC" w:rsidP="00B91A33">
      <w:pPr>
        <w:widowControl w:val="0"/>
        <w:autoSpaceDE w:val="0"/>
        <w:autoSpaceDN w:val="0"/>
        <w:adjustRightInd w:val="0"/>
        <w:spacing w:line="480" w:lineRule="auto"/>
        <w:ind w:firstLine="708"/>
        <w:rPr>
          <w:rFonts w:ascii="Times" w:hAnsi="Times" w:cs="Times New Roman"/>
        </w:rPr>
      </w:pPr>
      <w:r w:rsidRPr="00B91A33">
        <w:rPr>
          <w:rFonts w:ascii="Times" w:hAnsi="Times" w:cs="Times New Roman"/>
        </w:rPr>
        <w:t>We would like to close this chapter by expressing optimism. With</w:t>
      </w:r>
      <w:r w:rsidR="00E32694" w:rsidRPr="00B91A33">
        <w:rPr>
          <w:rFonts w:ascii="Times" w:hAnsi="Times" w:cs="Times New Roman"/>
        </w:rPr>
        <w:t xml:space="preserve"> </w:t>
      </w:r>
      <w:r w:rsidRPr="00B91A33">
        <w:rPr>
          <w:rFonts w:ascii="Times" w:hAnsi="Times" w:cs="Times New Roman"/>
        </w:rPr>
        <w:t>CTA</w:t>
      </w:r>
      <w:r w:rsidR="00E32694" w:rsidRPr="00B91A33">
        <w:rPr>
          <w:rFonts w:ascii="Times" w:hAnsi="Times" w:cs="Times New Roman"/>
        </w:rPr>
        <w:t xml:space="preserve"> models</w:t>
      </w:r>
      <w:r w:rsidRPr="00B91A33">
        <w:rPr>
          <w:rFonts w:ascii="Times" w:hAnsi="Times" w:cs="Times New Roman"/>
        </w:rPr>
        <w:t xml:space="preserve"> gaining empirical support, </w:t>
      </w:r>
      <w:r w:rsidR="00032C5A" w:rsidRPr="00B91A33">
        <w:rPr>
          <w:rFonts w:ascii="Times" w:hAnsi="Times" w:cs="Times New Roman"/>
        </w:rPr>
        <w:t xml:space="preserve">recognition, and even </w:t>
      </w:r>
      <w:r w:rsidRPr="00B91A33">
        <w:rPr>
          <w:rFonts w:ascii="Times" w:hAnsi="Times" w:cs="Times New Roman"/>
        </w:rPr>
        <w:t>notoriety</w:t>
      </w:r>
      <w:r w:rsidR="00032C5A" w:rsidRPr="00B91A33">
        <w:rPr>
          <w:rFonts w:ascii="Times" w:hAnsi="Times" w:cs="Times New Roman"/>
        </w:rPr>
        <w:t>, the practice of p</w:t>
      </w:r>
      <w:r w:rsidR="00540E87" w:rsidRPr="00B91A33">
        <w:rPr>
          <w:rFonts w:ascii="Times" w:hAnsi="Times" w:cs="Times New Roman"/>
        </w:rPr>
        <w:t xml:space="preserve">sychological assessment </w:t>
      </w:r>
      <w:r w:rsidR="00032C5A" w:rsidRPr="00B91A33">
        <w:rPr>
          <w:rFonts w:ascii="Times" w:hAnsi="Times" w:cs="Times New Roman"/>
        </w:rPr>
        <w:t>is in the midst of</w:t>
      </w:r>
      <w:r w:rsidR="00540E87" w:rsidRPr="00B91A33">
        <w:rPr>
          <w:rFonts w:ascii="Times" w:hAnsi="Times" w:cs="Times New Roman"/>
        </w:rPr>
        <w:t xml:space="preserve"> a new and promising era</w:t>
      </w:r>
      <w:r w:rsidR="00032C5A" w:rsidRPr="00B91A33">
        <w:rPr>
          <w:rFonts w:ascii="Times" w:hAnsi="Times" w:cs="Times New Roman"/>
        </w:rPr>
        <w:t>;</w:t>
      </w:r>
      <w:r w:rsidR="00540E87" w:rsidRPr="00B91A33">
        <w:rPr>
          <w:rFonts w:ascii="Times" w:hAnsi="Times" w:cs="Times New Roman"/>
        </w:rPr>
        <w:t xml:space="preserve"> an era </w:t>
      </w:r>
      <w:r w:rsidR="00032C5A" w:rsidRPr="00B91A33">
        <w:rPr>
          <w:rFonts w:ascii="Times" w:hAnsi="Times" w:cs="Times New Roman"/>
        </w:rPr>
        <w:t xml:space="preserve">in which </w:t>
      </w:r>
      <w:r w:rsidR="00540E87" w:rsidRPr="00B91A33">
        <w:rPr>
          <w:rFonts w:ascii="Times" w:hAnsi="Times" w:cs="Times New Roman"/>
        </w:rPr>
        <w:t xml:space="preserve">assessors are experts </w:t>
      </w:r>
      <w:r w:rsidR="00032C5A" w:rsidRPr="00B91A33">
        <w:rPr>
          <w:rFonts w:ascii="Times" w:hAnsi="Times" w:cs="Times New Roman"/>
        </w:rPr>
        <w:t xml:space="preserve">at </w:t>
      </w:r>
      <w:r w:rsidR="00540E87" w:rsidRPr="00B91A33">
        <w:rPr>
          <w:rFonts w:ascii="Times" w:hAnsi="Times" w:cs="Times New Roman"/>
        </w:rPr>
        <w:t>both</w:t>
      </w:r>
      <w:r w:rsidR="00032C5A" w:rsidRPr="00B91A33">
        <w:rPr>
          <w:rFonts w:ascii="Times" w:hAnsi="Times" w:cs="Times New Roman"/>
        </w:rPr>
        <w:t xml:space="preserve"> </w:t>
      </w:r>
      <w:r w:rsidR="00540E87" w:rsidRPr="00B91A33">
        <w:rPr>
          <w:rFonts w:ascii="Times" w:hAnsi="Times" w:cs="Times New Roman"/>
        </w:rPr>
        <w:t xml:space="preserve">describing </w:t>
      </w:r>
      <w:r w:rsidR="00032C5A" w:rsidRPr="00B91A33">
        <w:rPr>
          <w:rFonts w:ascii="Times" w:hAnsi="Times" w:cs="Times New Roman"/>
        </w:rPr>
        <w:t xml:space="preserve">clients, </w:t>
      </w:r>
      <w:r w:rsidR="00540E87" w:rsidRPr="00B91A33">
        <w:rPr>
          <w:rFonts w:ascii="Times" w:hAnsi="Times" w:cs="Times New Roman"/>
        </w:rPr>
        <w:t>prescribing treatments and</w:t>
      </w:r>
      <w:r w:rsidR="00032C5A" w:rsidRPr="00B91A33">
        <w:rPr>
          <w:rFonts w:ascii="Times" w:hAnsi="Times" w:cs="Times New Roman"/>
        </w:rPr>
        <w:t xml:space="preserve"> making</w:t>
      </w:r>
      <w:r w:rsidR="00540E87" w:rsidRPr="00B91A33">
        <w:rPr>
          <w:rFonts w:ascii="Times" w:hAnsi="Times" w:cs="Times New Roman"/>
        </w:rPr>
        <w:t xml:space="preserve"> recommendations </w:t>
      </w:r>
      <w:r w:rsidR="00032C5A" w:rsidRPr="00B91A33">
        <w:rPr>
          <w:rFonts w:ascii="Times" w:hAnsi="Times" w:cs="Times New Roman"/>
        </w:rPr>
        <w:t>as well as</w:t>
      </w:r>
      <w:r w:rsidR="00540E87" w:rsidRPr="00B91A33">
        <w:rPr>
          <w:rFonts w:ascii="Times" w:hAnsi="Times" w:cs="Times New Roman"/>
        </w:rPr>
        <w:t xml:space="preserve"> helping clients </w:t>
      </w:r>
      <w:r w:rsidR="00032C5A" w:rsidRPr="00B91A33">
        <w:rPr>
          <w:rFonts w:ascii="Times" w:hAnsi="Times" w:cs="Times New Roman"/>
        </w:rPr>
        <w:t>in the therapeutic endeavor, irregardless of additional professional intervention</w:t>
      </w:r>
      <w:r w:rsidR="00540E87" w:rsidRPr="00B91A33">
        <w:rPr>
          <w:rFonts w:ascii="Times" w:hAnsi="Times" w:cs="Times New Roman"/>
        </w:rPr>
        <w:t>.</w:t>
      </w:r>
      <w:r w:rsidR="00032C5A" w:rsidRPr="00B91A33">
        <w:rPr>
          <w:rFonts w:ascii="Times" w:hAnsi="Times" w:cs="Times New Roman"/>
        </w:rPr>
        <w:t xml:space="preserve"> </w:t>
      </w:r>
      <w:r w:rsidR="00540E87" w:rsidRPr="00B91A33">
        <w:rPr>
          <w:rFonts w:ascii="Times" w:hAnsi="Times" w:cs="Times New Roman"/>
        </w:rPr>
        <w:t xml:space="preserve">The </w:t>
      </w:r>
      <w:r w:rsidR="00032C5A" w:rsidRPr="00B91A33">
        <w:rPr>
          <w:rFonts w:ascii="Times" w:hAnsi="Times" w:cs="Times New Roman"/>
        </w:rPr>
        <w:t xml:space="preserve">somewhat inherent </w:t>
      </w:r>
      <w:r w:rsidR="00540E87" w:rsidRPr="00B91A33">
        <w:rPr>
          <w:rFonts w:ascii="Times" w:hAnsi="Times" w:cs="Times New Roman"/>
        </w:rPr>
        <w:t xml:space="preserve">tension between the </w:t>
      </w:r>
      <w:r w:rsidR="00032C5A" w:rsidRPr="00B91A33">
        <w:rPr>
          <w:rFonts w:ascii="Times" w:hAnsi="Times" w:cs="Times New Roman"/>
        </w:rPr>
        <w:t xml:space="preserve">traditional </w:t>
      </w:r>
      <w:r w:rsidR="00914214" w:rsidRPr="00B91A33">
        <w:rPr>
          <w:rFonts w:ascii="Times" w:hAnsi="Times" w:cs="Times New Roman"/>
        </w:rPr>
        <w:t>aims</w:t>
      </w:r>
      <w:r w:rsidR="00032C5A" w:rsidRPr="00B91A33">
        <w:rPr>
          <w:rFonts w:ascii="Times" w:hAnsi="Times" w:cs="Times New Roman"/>
        </w:rPr>
        <w:t xml:space="preserve"> </w:t>
      </w:r>
      <w:r w:rsidR="00914214" w:rsidRPr="00B91A33">
        <w:rPr>
          <w:rFonts w:ascii="Times" w:hAnsi="Times" w:cs="Times New Roman"/>
        </w:rPr>
        <w:t xml:space="preserve">of psychological assessment </w:t>
      </w:r>
      <w:r w:rsidR="00E32694" w:rsidRPr="00B91A33">
        <w:rPr>
          <w:rFonts w:ascii="Times" w:hAnsi="Times" w:cs="Times New Roman"/>
        </w:rPr>
        <w:t xml:space="preserve">and the therapeutic </w:t>
      </w:r>
      <w:r w:rsidR="00032C5A" w:rsidRPr="00B91A33">
        <w:rPr>
          <w:rFonts w:ascii="Times" w:hAnsi="Times" w:cs="Times New Roman"/>
        </w:rPr>
        <w:t xml:space="preserve">goals </w:t>
      </w:r>
      <w:r w:rsidR="00540E87" w:rsidRPr="00B91A33">
        <w:rPr>
          <w:rFonts w:ascii="Times" w:hAnsi="Times" w:cs="Times New Roman"/>
        </w:rPr>
        <w:t xml:space="preserve">of </w:t>
      </w:r>
      <w:r w:rsidR="00E32694" w:rsidRPr="00B91A33">
        <w:rPr>
          <w:rFonts w:ascii="Times" w:hAnsi="Times" w:cs="Times New Roman"/>
        </w:rPr>
        <w:t>CTA</w:t>
      </w:r>
      <w:r w:rsidR="00540E87" w:rsidRPr="00B91A33">
        <w:rPr>
          <w:rFonts w:ascii="Times" w:hAnsi="Times" w:cs="Times New Roman"/>
        </w:rPr>
        <w:t xml:space="preserve"> requires a reflexive </w:t>
      </w:r>
      <w:r w:rsidR="00E32694" w:rsidRPr="00B91A33">
        <w:rPr>
          <w:rFonts w:ascii="Times" w:hAnsi="Times" w:cs="Times New Roman"/>
        </w:rPr>
        <w:t>self-awareness</w:t>
      </w:r>
      <w:r w:rsidR="00540E87" w:rsidRPr="00B91A33">
        <w:rPr>
          <w:rFonts w:ascii="Times" w:hAnsi="Times" w:cs="Times New Roman"/>
        </w:rPr>
        <w:t xml:space="preserve"> on the </w:t>
      </w:r>
      <w:r w:rsidR="00E32694" w:rsidRPr="00B91A33">
        <w:rPr>
          <w:rFonts w:ascii="Times" w:hAnsi="Times" w:cs="Times New Roman"/>
        </w:rPr>
        <w:t>part of the assessor</w:t>
      </w:r>
      <w:r w:rsidR="00540E87" w:rsidRPr="00B91A33">
        <w:rPr>
          <w:rFonts w:ascii="Times" w:hAnsi="Times" w:cs="Times New Roman"/>
        </w:rPr>
        <w:t xml:space="preserve">. </w:t>
      </w:r>
      <w:r w:rsidR="00914214" w:rsidRPr="0082537D">
        <w:rPr>
          <w:rFonts w:ascii="Times" w:hAnsi="Times" w:cs="Times New Roman"/>
        </w:rPr>
        <w:t xml:space="preserve">CTA practitioners simultaneously adhere to best practices in assessment and reflect on our role and influence on the results through the relational process in which assessent occurs. </w:t>
      </w:r>
      <w:r w:rsidR="00914214" w:rsidRPr="00B91A33">
        <w:rPr>
          <w:rFonts w:ascii="Times" w:hAnsi="Times" w:cs="Times New Roman"/>
        </w:rPr>
        <w:t>We are</w:t>
      </w:r>
      <w:r w:rsidR="00540E87" w:rsidRPr="00B91A33">
        <w:rPr>
          <w:rFonts w:ascii="Times" w:hAnsi="Times" w:cs="Times New Roman"/>
        </w:rPr>
        <w:t xml:space="preserve"> </w:t>
      </w:r>
      <w:r w:rsidR="00914214" w:rsidRPr="0082537D">
        <w:rPr>
          <w:rFonts w:ascii="Times" w:hAnsi="Times" w:cs="Times New Roman"/>
        </w:rPr>
        <w:t>encouraged</w:t>
      </w:r>
      <w:r w:rsidR="00540E87" w:rsidRPr="0082537D">
        <w:rPr>
          <w:rFonts w:ascii="Times" w:hAnsi="Times" w:cs="Times New Roman"/>
        </w:rPr>
        <w:t xml:space="preserve"> to acknowledge </w:t>
      </w:r>
      <w:r w:rsidR="00E32694" w:rsidRPr="0082537D">
        <w:rPr>
          <w:rFonts w:ascii="Times" w:hAnsi="Times" w:cs="Times New Roman"/>
        </w:rPr>
        <w:t xml:space="preserve">and appreciate the </w:t>
      </w:r>
      <w:r w:rsidR="00540E87" w:rsidRPr="0082537D">
        <w:rPr>
          <w:rFonts w:ascii="Times" w:hAnsi="Times" w:cs="Times New Roman"/>
        </w:rPr>
        <w:t>different narratives</w:t>
      </w:r>
      <w:r w:rsidR="00E32694" w:rsidRPr="0082537D">
        <w:rPr>
          <w:rFonts w:ascii="Times" w:hAnsi="Times" w:cs="Times New Roman"/>
        </w:rPr>
        <w:t xml:space="preserve"> and </w:t>
      </w:r>
      <w:r w:rsidR="00540E87" w:rsidRPr="0082537D">
        <w:rPr>
          <w:rFonts w:ascii="Times" w:hAnsi="Times" w:cs="Times New Roman"/>
        </w:rPr>
        <w:t>discourses</w:t>
      </w:r>
      <w:r w:rsidR="00E32694" w:rsidRPr="0082537D">
        <w:rPr>
          <w:rFonts w:ascii="Times" w:hAnsi="Times" w:cs="Times New Roman"/>
        </w:rPr>
        <w:t xml:space="preserve"> we encounter</w:t>
      </w:r>
      <w:r w:rsidR="00540E87" w:rsidRPr="0082537D">
        <w:rPr>
          <w:rFonts w:ascii="Times" w:hAnsi="Times" w:cs="Times New Roman"/>
        </w:rPr>
        <w:t xml:space="preserve"> in our work with clients</w:t>
      </w:r>
      <w:r w:rsidR="00914214" w:rsidRPr="0082537D">
        <w:rPr>
          <w:rFonts w:ascii="Times" w:hAnsi="Times" w:cs="Times New Roman"/>
        </w:rPr>
        <w:t xml:space="preserve">, which </w:t>
      </w:r>
      <w:r w:rsidR="00E32694" w:rsidRPr="0082537D">
        <w:rPr>
          <w:rFonts w:ascii="Times" w:hAnsi="Times" w:cs="Times New Roman"/>
        </w:rPr>
        <w:t xml:space="preserve">arise </w:t>
      </w:r>
      <w:r w:rsidR="00540E87" w:rsidRPr="0082537D">
        <w:rPr>
          <w:rFonts w:ascii="Times" w:hAnsi="Times" w:cs="Times New Roman"/>
        </w:rPr>
        <w:t xml:space="preserve">from </w:t>
      </w:r>
      <w:r w:rsidR="00E32694" w:rsidRPr="0082537D">
        <w:rPr>
          <w:rFonts w:ascii="Times" w:hAnsi="Times" w:cs="Times New Roman"/>
        </w:rPr>
        <w:t xml:space="preserve">the </w:t>
      </w:r>
      <w:r w:rsidR="00540E87" w:rsidRPr="0082537D">
        <w:rPr>
          <w:rFonts w:ascii="Times" w:hAnsi="Times" w:cs="Times New Roman"/>
        </w:rPr>
        <w:t>testing</w:t>
      </w:r>
      <w:r w:rsidR="00E32694" w:rsidRPr="0082537D">
        <w:rPr>
          <w:rFonts w:ascii="Times" w:hAnsi="Times" w:cs="Times New Roman"/>
        </w:rPr>
        <w:t xml:space="preserve"> and</w:t>
      </w:r>
      <w:r w:rsidR="00540E87" w:rsidRPr="0082537D">
        <w:rPr>
          <w:rFonts w:ascii="Times" w:hAnsi="Times" w:cs="Times New Roman"/>
        </w:rPr>
        <w:t xml:space="preserve"> </w:t>
      </w:r>
      <w:r w:rsidR="00914214" w:rsidRPr="0082537D">
        <w:rPr>
          <w:rFonts w:ascii="Times" w:hAnsi="Times" w:cs="Times New Roman"/>
        </w:rPr>
        <w:t xml:space="preserve">in </w:t>
      </w:r>
      <w:r w:rsidR="00540E87" w:rsidRPr="0082537D">
        <w:rPr>
          <w:rFonts w:ascii="Times" w:hAnsi="Times" w:cs="Times New Roman"/>
        </w:rPr>
        <w:t>the intersubjective relationship.</w:t>
      </w:r>
      <w:r w:rsidR="00914214" w:rsidRPr="0082537D">
        <w:rPr>
          <w:rFonts w:ascii="Times" w:hAnsi="Times" w:cs="Times New Roman"/>
        </w:rPr>
        <w:t xml:space="preserve"> In the CTA </w:t>
      </w:r>
      <w:r w:rsidR="00540E87" w:rsidRPr="0082537D">
        <w:rPr>
          <w:rFonts w:ascii="Times" w:hAnsi="Times" w:cs="Times New Roman"/>
        </w:rPr>
        <w:t>framework</w:t>
      </w:r>
      <w:r w:rsidR="00914214" w:rsidRPr="0082537D">
        <w:rPr>
          <w:rFonts w:ascii="Times" w:hAnsi="Times" w:cs="Times New Roman"/>
        </w:rPr>
        <w:t>, clients are actively</w:t>
      </w:r>
      <w:r w:rsidR="00540E87" w:rsidRPr="0082537D">
        <w:rPr>
          <w:rFonts w:ascii="Times" w:hAnsi="Times" w:cs="Times New Roman"/>
        </w:rPr>
        <w:t xml:space="preserve"> involv</w:t>
      </w:r>
      <w:r w:rsidR="00914214" w:rsidRPr="0082537D">
        <w:rPr>
          <w:rFonts w:ascii="Times" w:hAnsi="Times" w:cs="Times New Roman"/>
        </w:rPr>
        <w:t>ed</w:t>
      </w:r>
      <w:r w:rsidR="00540E87" w:rsidRPr="0082537D">
        <w:rPr>
          <w:rFonts w:ascii="Times" w:hAnsi="Times" w:cs="Times New Roman"/>
        </w:rPr>
        <w:t xml:space="preserve"> in their own assessment</w:t>
      </w:r>
      <w:r w:rsidR="00914214" w:rsidRPr="0082537D">
        <w:rPr>
          <w:rFonts w:ascii="Times" w:hAnsi="Times" w:cs="Times New Roman"/>
        </w:rPr>
        <w:t xml:space="preserve"> and assessors are authentic co-creators in the task, leading to better outcomes for the clients and the professionals with whom we work.</w:t>
      </w:r>
    </w:p>
    <w:p w:rsidR="00FC3312" w:rsidRPr="0082537D" w:rsidRDefault="00FC3312" w:rsidP="00B91A33">
      <w:pPr>
        <w:rPr>
          <w:rFonts w:ascii="Times" w:hAnsi="Times" w:cs="Times New Roman"/>
        </w:rPr>
      </w:pPr>
      <w:r w:rsidRPr="0082537D">
        <w:rPr>
          <w:rFonts w:ascii="Times" w:hAnsi="Times" w:cs="Times New Roman"/>
        </w:rPr>
        <w:br w:type="page"/>
      </w:r>
    </w:p>
    <w:p w:rsidR="00FC3312" w:rsidRPr="00B91A33" w:rsidRDefault="00FC3312" w:rsidP="00B91A33">
      <w:pPr>
        <w:widowControl w:val="0"/>
        <w:autoSpaceDE w:val="0"/>
        <w:autoSpaceDN w:val="0"/>
        <w:adjustRightInd w:val="0"/>
        <w:spacing w:line="480" w:lineRule="auto"/>
        <w:ind w:firstLine="708"/>
        <w:rPr>
          <w:rFonts w:ascii="Times" w:hAnsi="Times" w:cs="Times New Roman"/>
          <w:b/>
        </w:rPr>
      </w:pPr>
      <w:r w:rsidRPr="00B91A33">
        <w:rPr>
          <w:rFonts w:ascii="Times" w:hAnsi="Times" w:cs="Times New Roman"/>
          <w:b/>
        </w:rPr>
        <w:t>References</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eastAsia="Times New Roman" w:hAnsi="Times" w:cs="Times New Roman"/>
        </w:rPr>
      </w:pPr>
      <w:r w:rsidRPr="00E34239">
        <w:rPr>
          <w:rStyle w:val="lev"/>
          <w:rFonts w:ascii="Times" w:eastAsia="Times New Roman" w:hAnsi="Times" w:cs="Times New Roman"/>
          <w:b w:val="0"/>
        </w:rPr>
        <w:t>Ackerman, S. J., Hilsenroth, M. J., Baity, M. R., &amp; Blagys, M. D. (2000).</w:t>
      </w:r>
      <w:r w:rsidRPr="00E34239">
        <w:rPr>
          <w:rFonts w:ascii="Times" w:eastAsia="Times New Roman" w:hAnsi="Times" w:cs="Times New Roman"/>
        </w:rPr>
        <w:t xml:space="preserve"> Interaction of therapeutic process and alliance during psychological assessment. </w:t>
      </w:r>
      <w:r w:rsidRPr="00E34239">
        <w:rPr>
          <w:rStyle w:val="Titolo1"/>
          <w:rFonts w:ascii="Times" w:eastAsia="Times New Roman" w:hAnsi="Times" w:cs="Times New Roman"/>
          <w:i/>
        </w:rPr>
        <w:t>Journal of Personality Assessment</w:t>
      </w:r>
      <w:r w:rsidRPr="00E34239">
        <w:rPr>
          <w:rStyle w:val="Titolo1"/>
          <w:rFonts w:ascii="Times" w:eastAsia="Times New Roman" w:hAnsi="Times" w:cs="Times New Roman"/>
        </w:rPr>
        <w:t xml:space="preserve">, </w:t>
      </w:r>
      <w:r w:rsidRPr="00E34239">
        <w:rPr>
          <w:rStyle w:val="Titolo1"/>
          <w:rFonts w:ascii="Times" w:eastAsia="Times New Roman" w:hAnsi="Times" w:cs="Times New Roman"/>
          <w:i/>
        </w:rPr>
        <w:t>75</w:t>
      </w:r>
      <w:r w:rsidRPr="00E34239">
        <w:rPr>
          <w:rStyle w:val="Titolo1"/>
          <w:rFonts w:ascii="Times" w:eastAsia="Times New Roman" w:hAnsi="Times" w:cs="Times New Roman"/>
        </w:rPr>
        <w:t>,</w:t>
      </w:r>
      <w:r w:rsidRPr="00E34239">
        <w:rPr>
          <w:rFonts w:ascii="Times" w:eastAsia="Times New Roman" w:hAnsi="Times" w:cs="Times New Roman"/>
        </w:rPr>
        <w:t xml:space="preserve"> 82-109.</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imes New Roman"/>
          <w:lang w:eastAsia="it-IT"/>
        </w:rPr>
        <w:t xml:space="preserve">Adrian, M., Zeman, J., &amp; Veits, G. (2011). Methodological implications of the affect revolution: A 35-year review of emotion regulation assessment in children. </w:t>
      </w:r>
      <w:r w:rsidRPr="0082537D">
        <w:rPr>
          <w:rFonts w:ascii="Times" w:eastAsia="Times New Roman" w:hAnsi="Times" w:cs="Times New Roman"/>
          <w:i/>
          <w:iCs/>
          <w:lang w:eastAsia="it-IT"/>
        </w:rPr>
        <w:t>Journal of experimental child psychology</w:t>
      </w:r>
      <w:r w:rsidRPr="0082537D">
        <w:rPr>
          <w:rFonts w:ascii="Times" w:eastAsia="Times New Roman" w:hAnsi="Times" w:cs="Times New Roman"/>
          <w:lang w:eastAsia="it-IT"/>
        </w:rPr>
        <w:t xml:space="preserve">, </w:t>
      </w:r>
      <w:r w:rsidRPr="0082537D">
        <w:rPr>
          <w:rFonts w:ascii="Times" w:eastAsia="Times New Roman" w:hAnsi="Times" w:cs="Times New Roman"/>
          <w:i/>
          <w:iCs/>
          <w:lang w:eastAsia="it-IT"/>
        </w:rPr>
        <w:t>110</w:t>
      </w:r>
      <w:r w:rsidRPr="0082537D">
        <w:rPr>
          <w:rFonts w:ascii="Times" w:eastAsia="Times New Roman" w:hAnsi="Times" w:cs="Times New Roman"/>
          <w:lang w:eastAsia="it-IT"/>
        </w:rPr>
        <w:t>(2), 171-197.</w:t>
      </w:r>
    </w:p>
    <w:p w:rsidR="001D4E1A" w:rsidRPr="00E34239" w:rsidRDefault="001D4E1A" w:rsidP="00721532">
      <w:pPr>
        <w:tabs>
          <w:tab w:val="left" w:pos="851"/>
        </w:tabs>
        <w:spacing w:line="480" w:lineRule="auto"/>
        <w:ind w:left="709" w:hanging="709"/>
        <w:rPr>
          <w:rFonts w:ascii="Times" w:eastAsia="Times New Roman" w:hAnsi="Times" w:cs="Times New Roman"/>
        </w:rPr>
      </w:pPr>
      <w:r w:rsidRPr="00E34239">
        <w:rPr>
          <w:rFonts w:ascii="Times" w:eastAsia="Times New Roman" w:hAnsi="Times" w:cs="Times New Roman"/>
        </w:rPr>
        <w:t xml:space="preserve">Aldao, A., Nolen-Hoeksema, S., &amp; Schweizer, S. (2010). Emotion regulation strategies and psychopathology: A meta analysis. </w:t>
      </w:r>
      <w:r w:rsidRPr="00E34239">
        <w:rPr>
          <w:rStyle w:val="Accentuation"/>
          <w:rFonts w:ascii="Times" w:eastAsia="Times New Roman" w:hAnsi="Times" w:cs="Times New Roman"/>
        </w:rPr>
        <w:t>Clinical Psychology Review, 30</w:t>
      </w:r>
      <w:r w:rsidRPr="00E34239">
        <w:rPr>
          <w:rFonts w:ascii="Times" w:eastAsia="Times New Roman" w:hAnsi="Times" w:cs="Times New Roman"/>
        </w:rPr>
        <w:t>, 217-237.</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Amodio, D. M., &amp; Frith, C. D. (2006). Meeting of minds: the medial frontal cortex and social cognition. </w:t>
      </w:r>
      <w:r w:rsidRPr="00E34239">
        <w:rPr>
          <w:rStyle w:val="st"/>
          <w:rFonts w:ascii="Times" w:eastAsia="Times New Roman" w:hAnsi="Times" w:cs="Times New Roman"/>
          <w:i/>
        </w:rPr>
        <w:t>Nature Reviews Neuroscience</w:t>
      </w:r>
      <w:r w:rsidRPr="00E34239">
        <w:rPr>
          <w:rStyle w:val="st"/>
          <w:rFonts w:ascii="Times" w:eastAsia="Times New Roman" w:hAnsi="Times" w:cs="Times New Roman"/>
        </w:rPr>
        <w:t xml:space="preserve">, </w:t>
      </w:r>
      <w:r w:rsidRPr="00E34239">
        <w:rPr>
          <w:rStyle w:val="st"/>
          <w:rFonts w:ascii="Times" w:eastAsia="Times New Roman" w:hAnsi="Times" w:cs="Times New Roman"/>
          <w:i/>
        </w:rPr>
        <w:t>7</w:t>
      </w:r>
      <w:r w:rsidRPr="00E34239">
        <w:rPr>
          <w:rStyle w:val="st"/>
          <w:rFonts w:ascii="Times" w:eastAsia="Times New Roman" w:hAnsi="Times" w:cs="Times New Roman"/>
        </w:rPr>
        <w:t>, 268–277</w:t>
      </w:r>
      <w:r w:rsidRPr="0082537D">
        <w:rPr>
          <w:rFonts w:ascii="Times" w:hAnsi="Times" w:cs="Times"/>
        </w:rPr>
        <w:t xml:space="preserve">. </w:t>
      </w:r>
    </w:p>
    <w:p w:rsidR="001D4E1A" w:rsidRPr="00E34239" w:rsidRDefault="001D4E1A" w:rsidP="00721532">
      <w:pPr>
        <w:tabs>
          <w:tab w:val="left" w:pos="851"/>
        </w:tabs>
        <w:autoSpaceDE w:val="0"/>
        <w:autoSpaceDN w:val="0"/>
        <w:adjustRightInd w:val="0"/>
        <w:spacing w:line="480" w:lineRule="auto"/>
        <w:ind w:left="709" w:hanging="709"/>
        <w:rPr>
          <w:rFonts w:ascii="Times" w:hAnsi="Times"/>
        </w:rPr>
      </w:pPr>
      <w:r w:rsidRPr="00E34239">
        <w:rPr>
          <w:rFonts w:ascii="Times" w:hAnsi="Times"/>
        </w:rPr>
        <w:t xml:space="preserve">Anderson, H., &amp; Goolishan, H. (1992). The client is the expert: A not-knowing approach to therapy. In S. McNamee &amp; K. J. Gergen (Eds.), </w:t>
      </w:r>
      <w:r w:rsidRPr="00E34239">
        <w:rPr>
          <w:rFonts w:ascii="Times" w:hAnsi="Times"/>
          <w:i/>
        </w:rPr>
        <w:t xml:space="preserve">Therapy as social construction </w:t>
      </w:r>
      <w:r w:rsidRPr="00E34239">
        <w:rPr>
          <w:rFonts w:ascii="Times" w:hAnsi="Times"/>
        </w:rPr>
        <w:t>(pp. 25-39)</w:t>
      </w:r>
      <w:r w:rsidRPr="00E34239">
        <w:rPr>
          <w:rFonts w:ascii="Times" w:hAnsi="Times"/>
          <w:i/>
        </w:rPr>
        <w:t xml:space="preserve">. </w:t>
      </w:r>
      <w:r w:rsidRPr="00E34239">
        <w:rPr>
          <w:rFonts w:ascii="Times" w:hAnsi="Times"/>
        </w:rPr>
        <w:t>Thousand Oaks: Sage.</w:t>
      </w:r>
      <w:r w:rsidRPr="00E34239">
        <w:rPr>
          <w:rFonts w:ascii="Times" w:hAnsi="Times"/>
          <w:i/>
        </w:rPr>
        <w:t xml:space="preserve"> </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Asari, T., Konishi, S., Jimura, K.,  Chikazoe, J., Nakamura, N. &amp; Miyashita, Y. (2010). Amygdalar enlargement associated with unique perception, </w:t>
      </w:r>
      <w:r w:rsidRPr="0082537D">
        <w:rPr>
          <w:rFonts w:ascii="Times" w:hAnsi="Times" w:cs="Times"/>
          <w:i/>
        </w:rPr>
        <w:t>Cortex</w:t>
      </w:r>
      <w:r w:rsidRPr="0082537D">
        <w:rPr>
          <w:rFonts w:ascii="Times" w:hAnsi="Times" w:cs="Times"/>
        </w:rPr>
        <w:t xml:space="preserve">, </w:t>
      </w:r>
      <w:r w:rsidRPr="0082537D">
        <w:rPr>
          <w:rFonts w:ascii="Times" w:hAnsi="Times" w:cs="Times"/>
          <w:i/>
        </w:rPr>
        <w:t>46</w:t>
      </w:r>
      <w:r w:rsidR="00B91A33" w:rsidRPr="0082537D">
        <w:rPr>
          <w:rFonts w:ascii="Times" w:hAnsi="Times" w:cs="Times"/>
        </w:rPr>
        <w:t xml:space="preserve">(1), 44-49. </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Aschieri, F. (2012a). Epistemological and ethical challenges in standardized testing and collaborative assessment. </w:t>
      </w:r>
      <w:r w:rsidRPr="0082537D">
        <w:rPr>
          <w:rFonts w:ascii="Times" w:hAnsi="Times" w:cs="Times"/>
          <w:i/>
        </w:rPr>
        <w:t>Journal of Humanistic Psychology</w:t>
      </w:r>
      <w:r w:rsidRPr="0082537D">
        <w:rPr>
          <w:rFonts w:ascii="Times" w:hAnsi="Times" w:cs="Times"/>
        </w:rPr>
        <w:t xml:space="preserve">, </w:t>
      </w:r>
      <w:r w:rsidRPr="0082537D">
        <w:rPr>
          <w:rFonts w:ascii="Times" w:hAnsi="Times" w:cs="Times"/>
          <w:i/>
        </w:rPr>
        <w:t>52</w:t>
      </w:r>
      <w:r w:rsidR="00B91A33" w:rsidRPr="0082537D">
        <w:rPr>
          <w:rFonts w:ascii="Times" w:hAnsi="Times" w:cs="Times"/>
        </w:rPr>
        <w:t xml:space="preserve">, 350–368. </w:t>
      </w:r>
    </w:p>
    <w:p w:rsidR="001D4E1A" w:rsidRPr="00E34239" w:rsidRDefault="001D4E1A" w:rsidP="00721532">
      <w:pPr>
        <w:widowControl w:val="0"/>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rPr>
          <w:rFonts w:cs="Helvetica"/>
          <w:sz w:val="20"/>
          <w:szCs w:val="15"/>
          <w:lang w:bidi="it-IT"/>
        </w:rPr>
      </w:pPr>
      <w:r w:rsidRPr="00E34239">
        <w:rPr>
          <w:rFonts w:ascii="Times" w:hAnsi="Times" w:cs="Helvetica"/>
          <w:lang w:bidi="it-IT"/>
        </w:rPr>
        <w:t xml:space="preserve">Aschieri, F. (2012b). The conjoint Rorschach comprehensive system: Reliability and validity in clinical and non–clinical couples. </w:t>
      </w:r>
      <w:r w:rsidRPr="00E34239">
        <w:rPr>
          <w:rFonts w:ascii="Times" w:hAnsi="Times" w:cs="Helvetica"/>
          <w:i/>
          <w:lang w:bidi="it-IT"/>
        </w:rPr>
        <w:t>Journal of Personality Assessment</w:t>
      </w:r>
      <w:r w:rsidRPr="00E34239">
        <w:rPr>
          <w:rFonts w:ascii="Times" w:hAnsi="Times" w:cs="Helvetica"/>
          <w:lang w:bidi="it-IT"/>
        </w:rPr>
        <w:t xml:space="preserve">, </w:t>
      </w:r>
      <w:r w:rsidRPr="00E34239">
        <w:rPr>
          <w:rFonts w:ascii="Times" w:hAnsi="Times" w:cs="Helvetica"/>
          <w:i/>
          <w:lang w:bidi="it-IT"/>
        </w:rPr>
        <w:t>95</w:t>
      </w:r>
      <w:r w:rsidRPr="00E34239">
        <w:rPr>
          <w:rFonts w:ascii="Times" w:hAnsi="Times" w:cs="Helvetica"/>
          <w:lang w:bidi="it-IT"/>
        </w:rPr>
        <w:t xml:space="preserve">, 46–53. </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Aschieri, F., &amp; Smith, J. D. (2012). The effectiveness of therapeutic assessment with an adult client: A single–case study using a time–series design. </w:t>
      </w:r>
      <w:r w:rsidRPr="0082537D">
        <w:rPr>
          <w:rFonts w:ascii="Times" w:hAnsi="Times" w:cs="Times"/>
          <w:i/>
        </w:rPr>
        <w:t>Journal of Personality Assessment</w:t>
      </w:r>
      <w:r w:rsidRPr="0082537D">
        <w:rPr>
          <w:rFonts w:ascii="Times" w:hAnsi="Times" w:cs="Times"/>
        </w:rPr>
        <w:t xml:space="preserve">, </w:t>
      </w:r>
      <w:r w:rsidRPr="0082537D">
        <w:rPr>
          <w:rFonts w:ascii="Times" w:hAnsi="Times" w:cs="Times"/>
          <w:i/>
        </w:rPr>
        <w:t>94</w:t>
      </w:r>
      <w:r w:rsidRPr="0082537D">
        <w:rPr>
          <w:rFonts w:ascii="Times" w:hAnsi="Times" w:cs="Times"/>
        </w:rPr>
        <w:t xml:space="preserve">, 1–11. </w:t>
      </w:r>
    </w:p>
    <w:p w:rsidR="001D4E1A" w:rsidRPr="00E34239" w:rsidRDefault="001D4E1A" w:rsidP="00721532">
      <w:pPr>
        <w:widowControl w:val="0"/>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rPr>
          <w:rFonts w:ascii="Times" w:hAnsi="Times" w:cs="Helvetica"/>
          <w:lang w:bidi="it-IT"/>
        </w:rPr>
      </w:pPr>
      <w:r w:rsidRPr="00E34239">
        <w:rPr>
          <w:rFonts w:ascii="Times" w:hAnsi="Times" w:cs="Helvetica"/>
          <w:lang w:bidi="it-IT"/>
        </w:rPr>
        <w:t xml:space="preserve">Aschieri, F., Fantini, F., &amp; Bertrando, P. (2012). Therapeutic assessment with children (TA-C): Psychological assessment as a family systems intervention. </w:t>
      </w:r>
      <w:r w:rsidRPr="00E34239">
        <w:rPr>
          <w:rFonts w:ascii="Times" w:hAnsi="Times" w:cs="Helvetica"/>
          <w:i/>
          <w:lang w:bidi="it-IT"/>
        </w:rPr>
        <w:t>Australian and New Zeland Journal of Family Therapy</w:t>
      </w:r>
      <w:r w:rsidRPr="00E34239">
        <w:rPr>
          <w:rFonts w:ascii="Times" w:hAnsi="Times" w:cs="Helvetica"/>
          <w:lang w:bidi="it-IT"/>
        </w:rPr>
        <w:t xml:space="preserve">, </w:t>
      </w:r>
      <w:r w:rsidRPr="00E34239">
        <w:rPr>
          <w:rFonts w:ascii="Times" w:hAnsi="Times" w:cs="Helvetica"/>
          <w:i/>
          <w:lang w:bidi="it-IT"/>
        </w:rPr>
        <w:t>33</w:t>
      </w:r>
      <w:r w:rsidRPr="00E34239">
        <w:rPr>
          <w:rFonts w:ascii="Times" w:hAnsi="Times" w:cs="Helvetica"/>
          <w:lang w:bidi="it-IT"/>
        </w:rPr>
        <w:t xml:space="preserve">, 285–298. </w:t>
      </w:r>
    </w:p>
    <w:p w:rsidR="00425142" w:rsidRPr="0082537D" w:rsidRDefault="00425142"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New Roman"/>
        </w:rPr>
        <w:t xml:space="preserve">Armstrong, J. (2012). Therapeutic Assessment of a dissociating client: Learning internal navigation. </w:t>
      </w:r>
      <w:r w:rsidRPr="0082537D">
        <w:rPr>
          <w:rFonts w:ascii="Times" w:hAnsi="Times" w:cs="Times"/>
        </w:rPr>
        <w:t xml:space="preserve">In S. E. </w:t>
      </w:r>
      <w:r w:rsidRPr="0082537D">
        <w:rPr>
          <w:rFonts w:cs="Times"/>
        </w:rPr>
        <w:t xml:space="preserve">Finn., C. T. Fischer, &amp; L. Handler (Eds.) </w:t>
      </w:r>
      <w:r w:rsidR="00B91A33" w:rsidRPr="0082537D">
        <w:rPr>
          <w:rFonts w:cs="Times"/>
          <w:i/>
        </w:rPr>
        <w:t>Collaborative/Therapeutic Assessment: A</w:t>
      </w:r>
      <w:r w:rsidRPr="0082537D">
        <w:rPr>
          <w:rFonts w:cs="Times"/>
          <w:i/>
        </w:rPr>
        <w:t xml:space="preserve"> casebook and guide</w:t>
      </w:r>
      <w:r w:rsidRPr="0082537D">
        <w:rPr>
          <w:rFonts w:cs="Times"/>
        </w:rPr>
        <w:t xml:space="preserve"> (pp. 27-46). Hoboken, NJ: John Wiley &amp; Sons.</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New Roman"/>
        </w:rPr>
        <w:t>Barone, D. F., Hutchings, P. S., Kimmel, H. J., Traub, H. L., Cooper, J. T., &amp; Marshall, C. M.</w:t>
      </w:r>
      <w:r w:rsidRPr="0082537D">
        <w:rPr>
          <w:rFonts w:ascii="Times" w:hAnsi="Times" w:cs="Times"/>
        </w:rPr>
        <w:t xml:space="preserve"> </w:t>
      </w:r>
      <w:r w:rsidRPr="0082537D">
        <w:rPr>
          <w:rFonts w:ascii="Times" w:hAnsi="Times" w:cs="Times New Roman"/>
        </w:rPr>
        <w:t>(2005). Increasing empathic accuracy through practice and feedback in a clinical interviewing</w:t>
      </w:r>
      <w:r w:rsidRPr="0082537D">
        <w:rPr>
          <w:rFonts w:ascii="Times" w:hAnsi="Times" w:cs="Times"/>
        </w:rPr>
        <w:t xml:space="preserve"> </w:t>
      </w:r>
      <w:r w:rsidRPr="0082537D">
        <w:rPr>
          <w:rFonts w:ascii="Times" w:hAnsi="Times" w:cs="Times New Roman"/>
        </w:rPr>
        <w:t xml:space="preserve">course. </w:t>
      </w:r>
      <w:r w:rsidRPr="0082537D">
        <w:rPr>
          <w:rFonts w:ascii="Times" w:hAnsi="Times" w:cs="Times"/>
          <w:i/>
          <w:iCs/>
        </w:rPr>
        <w:t>Journal of Social &amp; Clinical Psychology</w:t>
      </w:r>
      <w:r w:rsidRPr="0082537D">
        <w:rPr>
          <w:rFonts w:ascii="Times" w:hAnsi="Times" w:cs="Times New Roman"/>
        </w:rPr>
        <w:t xml:space="preserve">, </w:t>
      </w:r>
      <w:r w:rsidRPr="0082537D">
        <w:rPr>
          <w:rFonts w:ascii="Times" w:hAnsi="Times" w:cs="Times"/>
          <w:i/>
          <w:iCs/>
        </w:rPr>
        <w:t>24</w:t>
      </w:r>
      <w:r w:rsidRPr="0082537D">
        <w:rPr>
          <w:rFonts w:ascii="Times" w:hAnsi="Times" w:cs="Times New Roman"/>
        </w:rPr>
        <w:t>(2), 156–171.</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E34239">
        <w:rPr>
          <w:rFonts w:ascii="Times" w:eastAsia="Times New Roman" w:hAnsi="Times" w:cs="Times New Roman"/>
        </w:rPr>
        <w:t xml:space="preserve">Barrett, M. S., &amp; Berman, J. S. (2001). Is psychotherapy more effective when therapists disclose information about themselves? </w:t>
      </w:r>
      <w:r w:rsidRPr="00E34239">
        <w:rPr>
          <w:rStyle w:val="Accentuation"/>
          <w:rFonts w:ascii="Times" w:eastAsia="Times New Roman" w:hAnsi="Times" w:cs="Times New Roman"/>
        </w:rPr>
        <w:t>Journal of Consulting and Clinical Psychology</w:t>
      </w:r>
      <w:r w:rsidRPr="00E34239">
        <w:rPr>
          <w:rFonts w:ascii="Times" w:eastAsia="Times New Roman" w:hAnsi="Times" w:cs="Times New Roman"/>
        </w:rPr>
        <w:t xml:space="preserve"> </w:t>
      </w:r>
      <w:r w:rsidRPr="00E34239">
        <w:rPr>
          <w:rStyle w:val="Accentuation"/>
          <w:rFonts w:ascii="Times" w:eastAsia="Times New Roman" w:hAnsi="Times" w:cs="Times New Roman"/>
        </w:rPr>
        <w:t>, 69</w:t>
      </w:r>
      <w:r w:rsidRPr="00E34239">
        <w:rPr>
          <w:rFonts w:ascii="Times" w:eastAsia="Times New Roman" w:hAnsi="Times" w:cs="Times New Roman"/>
        </w:rPr>
        <w:t xml:space="preserve"> (4), 597-603.</w:t>
      </w:r>
    </w:p>
    <w:p w:rsidR="001D4E1A" w:rsidRPr="00E34239" w:rsidRDefault="001D4E1A" w:rsidP="00721532">
      <w:pPr>
        <w:widowControl w:val="0"/>
        <w:tabs>
          <w:tab w:val="left" w:pos="851"/>
        </w:tabs>
        <w:autoSpaceDE w:val="0"/>
        <w:autoSpaceDN w:val="0"/>
        <w:adjustRightInd w:val="0"/>
        <w:spacing w:line="480" w:lineRule="auto"/>
        <w:ind w:left="709" w:hanging="709"/>
        <w:rPr>
          <w:rStyle w:val="CitationHTML"/>
        </w:rPr>
      </w:pPr>
      <w:r w:rsidRPr="00E34239">
        <w:rPr>
          <w:rStyle w:val="author"/>
          <w:rFonts w:ascii="Times" w:eastAsia="Times New Roman" w:hAnsi="Times" w:cs="Times New Roman"/>
          <w:iCs/>
        </w:rPr>
        <w:t>Bombari, D.</w:t>
      </w:r>
      <w:r w:rsidRPr="00E34239">
        <w:rPr>
          <w:rStyle w:val="CitationHTML"/>
          <w:rFonts w:ascii="Times" w:eastAsia="Times New Roman" w:hAnsi="Times" w:cs="Times New Roman"/>
        </w:rPr>
        <w:t xml:space="preserve">, </w:t>
      </w:r>
      <w:r w:rsidRPr="00E34239">
        <w:rPr>
          <w:rStyle w:val="author"/>
          <w:rFonts w:ascii="Times" w:eastAsia="Times New Roman" w:hAnsi="Times" w:cs="Times New Roman"/>
          <w:iCs/>
        </w:rPr>
        <w:t>Schmid Mast, M.</w:t>
      </w:r>
      <w:r w:rsidRPr="00E34239">
        <w:rPr>
          <w:rStyle w:val="CitationHTML"/>
          <w:rFonts w:ascii="Times" w:eastAsia="Times New Roman" w:hAnsi="Times" w:cs="Times New Roman"/>
        </w:rPr>
        <w:t xml:space="preserve">, </w:t>
      </w:r>
      <w:r w:rsidRPr="00E34239">
        <w:rPr>
          <w:rStyle w:val="author"/>
          <w:rFonts w:ascii="Times" w:eastAsia="Times New Roman" w:hAnsi="Times" w:cs="Times New Roman"/>
          <w:iCs/>
        </w:rPr>
        <w:t>Brosch, T.</w:t>
      </w:r>
      <w:r w:rsidRPr="00E34239">
        <w:rPr>
          <w:rStyle w:val="CitationHTML"/>
          <w:rFonts w:ascii="Times" w:eastAsia="Times New Roman" w:hAnsi="Times" w:cs="Times New Roman"/>
        </w:rPr>
        <w:t>,</w:t>
      </w:r>
      <w:r w:rsidRPr="00E34239">
        <w:rPr>
          <w:rStyle w:val="CitationHTML"/>
          <w:rFonts w:ascii="Times" w:eastAsia="Times New Roman" w:hAnsi="Times" w:cs="Times New Roman"/>
          <w:i w:val="0"/>
        </w:rPr>
        <w:t xml:space="preserve"> &amp;</w:t>
      </w:r>
      <w:r w:rsidRPr="00E34239">
        <w:rPr>
          <w:rStyle w:val="CitationHTML"/>
          <w:rFonts w:ascii="Times" w:eastAsia="Times New Roman" w:hAnsi="Times" w:cs="Times New Roman"/>
        </w:rPr>
        <w:t xml:space="preserve"> </w:t>
      </w:r>
      <w:r w:rsidRPr="00E34239">
        <w:rPr>
          <w:rStyle w:val="author"/>
          <w:rFonts w:ascii="Times" w:eastAsia="Times New Roman" w:hAnsi="Times" w:cs="Times New Roman"/>
          <w:iCs/>
        </w:rPr>
        <w:t>Sander, D.</w:t>
      </w:r>
      <w:r w:rsidRPr="00E34239">
        <w:rPr>
          <w:rStyle w:val="CitationHTML"/>
          <w:rFonts w:ascii="Times" w:eastAsia="Times New Roman" w:hAnsi="Times" w:cs="Times New Roman"/>
        </w:rPr>
        <w:t xml:space="preserve"> </w:t>
      </w:r>
      <w:r w:rsidRPr="00E34239">
        <w:rPr>
          <w:rStyle w:val="CitationHTML"/>
          <w:rFonts w:ascii="Times" w:eastAsia="Times New Roman" w:hAnsi="Times" w:cs="Times New Roman"/>
          <w:i w:val="0"/>
        </w:rPr>
        <w:t>(</w:t>
      </w:r>
      <w:r w:rsidRPr="00E34239">
        <w:rPr>
          <w:rStyle w:val="pubyear"/>
          <w:rFonts w:ascii="Times" w:eastAsia="Times New Roman" w:hAnsi="Times" w:cs="Times New Roman"/>
          <w:iCs/>
        </w:rPr>
        <w:t>2013</w:t>
      </w:r>
      <w:r w:rsidRPr="00E34239">
        <w:rPr>
          <w:rStyle w:val="CitationHTML"/>
          <w:rFonts w:ascii="Times" w:eastAsia="Times New Roman" w:hAnsi="Times" w:cs="Times New Roman"/>
          <w:i w:val="0"/>
        </w:rPr>
        <w:t>)</w:t>
      </w:r>
      <w:r w:rsidRPr="00E34239">
        <w:rPr>
          <w:rStyle w:val="CitationHTML"/>
          <w:rFonts w:ascii="Times" w:eastAsia="Times New Roman" w:hAnsi="Times" w:cs="Times New Roman"/>
        </w:rPr>
        <w:t xml:space="preserve">. </w:t>
      </w:r>
      <w:r w:rsidRPr="00E34239">
        <w:rPr>
          <w:rStyle w:val="articletitle"/>
          <w:rFonts w:ascii="Times" w:eastAsia="Times New Roman" w:hAnsi="Times" w:cs="Times New Roman"/>
          <w:iCs/>
        </w:rPr>
        <w:t>How interpersonal power affects empathic accuracy: Differential roles of mentalizing versus mirroring?</w:t>
      </w:r>
      <w:r w:rsidRPr="00E34239">
        <w:rPr>
          <w:rStyle w:val="CitationHTML"/>
          <w:rFonts w:ascii="Times" w:eastAsia="Times New Roman" w:hAnsi="Times" w:cs="Times New Roman"/>
        </w:rPr>
        <w:t xml:space="preserve"> </w:t>
      </w:r>
      <w:r w:rsidRPr="00E34239">
        <w:rPr>
          <w:rStyle w:val="journaltitle"/>
          <w:rFonts w:ascii="Times" w:eastAsia="Times New Roman" w:hAnsi="Times" w:cs="Times New Roman"/>
          <w:i/>
          <w:iCs/>
        </w:rPr>
        <w:t>Frontiers in Human Neuroscience</w:t>
      </w:r>
      <w:r w:rsidRPr="00E34239">
        <w:rPr>
          <w:rStyle w:val="CitationHTML"/>
          <w:rFonts w:ascii="Times" w:eastAsia="Times New Roman" w:hAnsi="Times" w:cs="Times New Roman"/>
        </w:rPr>
        <w:t xml:space="preserve">, </w:t>
      </w:r>
      <w:r w:rsidRPr="00E34239">
        <w:rPr>
          <w:rStyle w:val="vol"/>
          <w:rFonts w:ascii="Times" w:eastAsia="Times New Roman" w:hAnsi="Times" w:cs="Times New Roman"/>
          <w:i/>
          <w:iCs/>
        </w:rPr>
        <w:t>7</w:t>
      </w:r>
      <w:r w:rsidRPr="00E34239">
        <w:rPr>
          <w:rStyle w:val="CitationHTML"/>
          <w:rFonts w:ascii="Times" w:eastAsia="Times New Roman" w:hAnsi="Times" w:cs="Times New Roman"/>
        </w:rPr>
        <w:t xml:space="preserve">, </w:t>
      </w:r>
      <w:r w:rsidRPr="00E34239">
        <w:rPr>
          <w:rStyle w:val="pagefirst"/>
          <w:rFonts w:ascii="Times" w:eastAsia="Times New Roman" w:hAnsi="Times" w:cs="Times New Roman"/>
          <w:iCs/>
        </w:rPr>
        <w:t>1-6</w:t>
      </w:r>
      <w:r w:rsidR="00B91A33" w:rsidRPr="00E34239">
        <w:rPr>
          <w:rStyle w:val="CitationHTML"/>
          <w:rFonts w:ascii="Times" w:eastAsia="Times New Roman" w:hAnsi="Times" w:cs="Times New Roman"/>
        </w:rPr>
        <w:t>.</w:t>
      </w:r>
    </w:p>
    <w:p w:rsidR="001D4E1A" w:rsidRPr="00E34239" w:rsidRDefault="001D4E1A" w:rsidP="0072153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rPr>
          <w:rFonts w:ascii="Times" w:hAnsi="Times"/>
          <w:lang w:val="en-GB" w:eastAsia="ar-SA"/>
        </w:rPr>
      </w:pPr>
      <w:r w:rsidRPr="00E34239">
        <w:rPr>
          <w:rFonts w:ascii="Times" w:hAnsi="Times" w:cs="Times-Roman"/>
          <w:lang w:bidi="it-IT"/>
        </w:rPr>
        <w:t>Brown, E. C. (1972). Assessment from a humanistic perspective.</w:t>
      </w:r>
      <w:r w:rsidRPr="00E34239">
        <w:rPr>
          <w:rFonts w:ascii="Times" w:hAnsi="Times" w:cs="Helvetica"/>
          <w:lang w:bidi="it-IT"/>
        </w:rPr>
        <w:t xml:space="preserve"> </w:t>
      </w:r>
      <w:r w:rsidRPr="00E34239">
        <w:rPr>
          <w:rFonts w:ascii="Times" w:hAnsi="Times" w:cs="Times-Roman"/>
          <w:i/>
          <w:lang w:bidi="it-IT"/>
        </w:rPr>
        <w:t>Psychotherapy: Theory, Research, &amp; Practice, 9,</w:t>
      </w:r>
      <w:r w:rsidRPr="00E34239">
        <w:rPr>
          <w:rFonts w:ascii="Times" w:hAnsi="Times" w:cs="Times-Roman"/>
          <w:lang w:bidi="it-IT"/>
        </w:rPr>
        <w:t>103-106.</w:t>
      </w:r>
    </w:p>
    <w:p w:rsidR="001D4E1A" w:rsidRPr="00E34239" w:rsidRDefault="001D4E1A" w:rsidP="00721532">
      <w:pPr>
        <w:tabs>
          <w:tab w:val="left" w:pos="851"/>
        </w:tabs>
        <w:spacing w:line="480" w:lineRule="auto"/>
        <w:ind w:left="709" w:hanging="709"/>
        <w:jc w:val="both"/>
        <w:rPr>
          <w:rFonts w:ascii="Times" w:eastAsia="Times New Roman" w:hAnsi="Times" w:cs="Times New Roman"/>
        </w:rPr>
      </w:pPr>
      <w:r w:rsidRPr="00E34239">
        <w:rPr>
          <w:rFonts w:ascii="Times" w:eastAsia="Times New Roman" w:hAnsi="Times" w:cs="Times New Roman"/>
        </w:rPr>
        <w:t xml:space="preserve">Brown, J. (1997). Circular questioning: An introductory guide. </w:t>
      </w:r>
      <w:r w:rsidRPr="00E34239">
        <w:rPr>
          <w:rFonts w:ascii="Times" w:eastAsia="Times New Roman" w:hAnsi="Times" w:cs="Times New Roman"/>
          <w:i/>
          <w:iCs/>
        </w:rPr>
        <w:t>Australian and New Zealand Journal of Family Therapy</w:t>
      </w:r>
      <w:r w:rsidRPr="00E34239">
        <w:rPr>
          <w:rFonts w:ascii="Times" w:eastAsia="Times New Roman" w:hAnsi="Times" w:cs="Times New Roman"/>
        </w:rPr>
        <w:t xml:space="preserve">, </w:t>
      </w:r>
      <w:r w:rsidRPr="00E34239">
        <w:rPr>
          <w:rFonts w:ascii="Times" w:eastAsia="Times New Roman" w:hAnsi="Times" w:cs="Times New Roman"/>
          <w:i/>
          <w:iCs/>
        </w:rPr>
        <w:t>18</w:t>
      </w:r>
      <w:r w:rsidRPr="00E34239">
        <w:rPr>
          <w:rFonts w:ascii="Times" w:eastAsia="Times New Roman" w:hAnsi="Times" w:cs="Times New Roman"/>
        </w:rPr>
        <w:t>(2), 109-114.</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Byng-Hall, J. (1999). Family and couple therapy: Toward greater security. In J. Cassidy &amp; P. R. Shaver (Eds.), </w:t>
      </w:r>
      <w:r w:rsidRPr="0082537D">
        <w:rPr>
          <w:rFonts w:ascii="Times" w:hAnsi="Times" w:cs="Times"/>
          <w:i/>
        </w:rPr>
        <w:t>Handbook of attachment: Theory, research, and clinical applications</w:t>
      </w:r>
      <w:r w:rsidRPr="0082537D">
        <w:rPr>
          <w:rFonts w:ascii="Times" w:hAnsi="Times" w:cs="Times"/>
        </w:rPr>
        <w:t xml:space="preserve"> (pp. 707–731). New York: Guilford Press.</w:t>
      </w:r>
    </w:p>
    <w:p w:rsidR="001D4E1A" w:rsidRPr="00E34239" w:rsidRDefault="001D4E1A" w:rsidP="00721532">
      <w:pPr>
        <w:tabs>
          <w:tab w:val="left" w:pos="851"/>
        </w:tabs>
        <w:autoSpaceDE w:val="0"/>
        <w:autoSpaceDN w:val="0"/>
        <w:adjustRightInd w:val="0"/>
        <w:spacing w:line="480" w:lineRule="auto"/>
        <w:ind w:left="709" w:hanging="709"/>
        <w:rPr>
          <w:rFonts w:ascii="Times" w:hAnsi="Times"/>
        </w:rPr>
      </w:pPr>
      <w:r w:rsidRPr="00E34239">
        <w:rPr>
          <w:rFonts w:ascii="Times" w:eastAsia="Times New Roman" w:hAnsi="Times" w:cs="Times New Roman"/>
        </w:rPr>
        <w:t xml:space="preserve">Cecchin, G. (1987), Hypothesizing, Circularity, and Neutrality Revisited: An Invitation to Curiosity. </w:t>
      </w:r>
      <w:r w:rsidRPr="00E34239">
        <w:rPr>
          <w:rFonts w:ascii="Times" w:eastAsia="Times New Roman" w:hAnsi="Times" w:cs="Times New Roman"/>
          <w:i/>
        </w:rPr>
        <w:t>Family Process</w:t>
      </w:r>
      <w:r w:rsidRPr="00E34239">
        <w:rPr>
          <w:rFonts w:ascii="Times" w:eastAsia="Times New Roman" w:hAnsi="Times" w:cs="Times New Roman"/>
        </w:rPr>
        <w:t xml:space="preserve">, </w:t>
      </w:r>
      <w:r w:rsidRPr="00E34239">
        <w:rPr>
          <w:rFonts w:ascii="Times" w:eastAsia="Times New Roman" w:hAnsi="Times" w:cs="Times New Roman"/>
          <w:i/>
        </w:rPr>
        <w:t>26</w:t>
      </w:r>
      <w:r w:rsidRPr="00E34239">
        <w:rPr>
          <w:rFonts w:ascii="Times" w:eastAsia="Times New Roman" w:hAnsi="Times" w:cs="Times New Roman"/>
        </w:rPr>
        <w:t xml:space="preserve">, 405–413. </w:t>
      </w:r>
    </w:p>
    <w:p w:rsidR="001D4E1A" w:rsidRPr="00E34239" w:rsidRDefault="001D4E1A" w:rsidP="00721532">
      <w:pPr>
        <w:tabs>
          <w:tab w:val="left" w:pos="851"/>
        </w:tabs>
        <w:spacing w:line="480" w:lineRule="auto"/>
        <w:ind w:left="709" w:hanging="709"/>
        <w:rPr>
          <w:rFonts w:ascii="Times" w:hAnsi="Times"/>
        </w:rPr>
      </w:pPr>
      <w:r w:rsidRPr="00E34239">
        <w:rPr>
          <w:rFonts w:ascii="Times" w:hAnsi="Times"/>
        </w:rPr>
        <w:t>Chudzik, L., Aschieri, F. (2013). Clinical relationships with forensic clients: A three-dimensional model</w:t>
      </w:r>
      <w:r w:rsidRPr="00E34239">
        <w:rPr>
          <w:rFonts w:ascii="Times" w:hAnsi="Times"/>
          <w:i/>
        </w:rPr>
        <w:t>. Aggression and Violent Behavior, 18</w:t>
      </w:r>
      <w:r w:rsidRPr="00E34239">
        <w:rPr>
          <w:rFonts w:ascii="Times" w:hAnsi="Times"/>
        </w:rPr>
        <w:t>, 722-731</w:t>
      </w:r>
      <w:r w:rsidR="00B91A33" w:rsidRPr="00E34239">
        <w:rPr>
          <w:rFonts w:ascii="Times" w:hAnsi="Times"/>
        </w:rPr>
        <w:t>.</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Cloitre, M., Koenen, K. C., Cohen, L. R., &amp; Han, H. (2002). Skills training in affective and interpersonal regulation followed by exposure: A phase-based treatment for PTSD related to childhood abuse. </w:t>
      </w:r>
      <w:r w:rsidRPr="0082537D">
        <w:rPr>
          <w:rFonts w:ascii="Times" w:hAnsi="Times" w:cs="Times"/>
          <w:i/>
          <w:iCs/>
        </w:rPr>
        <w:t>Journal of Consulting and Clinical Psychology</w:t>
      </w:r>
      <w:r w:rsidRPr="0082537D">
        <w:rPr>
          <w:rFonts w:ascii="Times" w:hAnsi="Times" w:cs="Times"/>
        </w:rPr>
        <w:t xml:space="preserve">, </w:t>
      </w:r>
      <w:r w:rsidRPr="0082537D">
        <w:rPr>
          <w:rFonts w:ascii="Times" w:hAnsi="Times" w:cs="Times"/>
          <w:i/>
          <w:iCs/>
        </w:rPr>
        <w:t>70</w:t>
      </w:r>
      <w:r w:rsidRPr="0082537D">
        <w:rPr>
          <w:rFonts w:ascii="Times" w:hAnsi="Times" w:cs="Times"/>
        </w:rPr>
        <w:t>, 1067 –1074.</w:t>
      </w:r>
    </w:p>
    <w:p w:rsidR="001D4E1A" w:rsidRPr="0082537D" w:rsidRDefault="001D4E1A" w:rsidP="00721532">
      <w:pPr>
        <w:widowControl w:val="0"/>
        <w:tabs>
          <w:tab w:val="left" w:pos="220"/>
          <w:tab w:val="left" w:pos="851"/>
        </w:tabs>
        <w:autoSpaceDE w:val="0"/>
        <w:autoSpaceDN w:val="0"/>
        <w:adjustRightInd w:val="0"/>
        <w:spacing w:line="480" w:lineRule="auto"/>
        <w:ind w:left="709" w:hanging="709"/>
        <w:rPr>
          <w:rFonts w:ascii="Times" w:eastAsia="Arial Unicode MS" w:hAnsi="Times" w:cs="Arial Unicode MS"/>
        </w:rPr>
      </w:pPr>
      <w:r w:rsidRPr="0082537D">
        <w:rPr>
          <w:rFonts w:ascii="Times" w:eastAsia="Arial Unicode MS" w:hAnsi="Times" w:cs="Arial Unicode MS"/>
        </w:rPr>
        <w:t>Costantino, G., Cardalda, E. B., Dana, R. H., Martinez, J. V., Fantini, F., Aschieri, F., &amp; Bevilacqua, P. (2011). TEMAS (Tell-Me-A-Story) Multicultural Assessment in the New Millennium. In</w:t>
      </w:r>
      <w:r w:rsidRPr="00E34239">
        <w:rPr>
          <w:rStyle w:val="st"/>
          <w:rFonts w:ascii="Times" w:eastAsia="Times New Roman" w:hAnsi="Times" w:cs="Times New Roman"/>
        </w:rPr>
        <w:t xml:space="preserve"> R. G. Malgady (Ed.), </w:t>
      </w:r>
      <w:r w:rsidRPr="0082537D">
        <w:rPr>
          <w:rFonts w:ascii="Times" w:eastAsia="Arial Unicode MS" w:hAnsi="Times" w:cs="Arial Unicode MS"/>
          <w:i/>
        </w:rPr>
        <w:t xml:space="preserve">Cultural Competence in Assessment, Diagnosis, And Intervention With Ethnic Minorities: Some Perspectives from Psychology, Social Work, and </w:t>
      </w:r>
      <w:r w:rsidRPr="0082537D">
        <w:rPr>
          <w:rFonts w:ascii="Times" w:eastAsia="Arial Unicode MS" w:hAnsi="Times" w:cs="Times"/>
          <w:i/>
        </w:rPr>
        <w:t> </w:t>
      </w:r>
      <w:r w:rsidRPr="0082537D">
        <w:rPr>
          <w:rFonts w:ascii="Times" w:eastAsia="Arial Unicode MS" w:hAnsi="Times" w:cs="Arial Unicode MS"/>
          <w:i/>
        </w:rPr>
        <w:t>Education</w:t>
      </w:r>
      <w:r w:rsidRPr="0082537D">
        <w:rPr>
          <w:rFonts w:ascii="Times" w:eastAsia="Arial Unicode MS" w:hAnsi="Times" w:cs="Arial Unicode MS"/>
        </w:rPr>
        <w:t xml:space="preserve"> (pp. 28-37). Sharjah: Bentham Science Publishers.</w:t>
      </w:r>
    </w:p>
    <w:p w:rsidR="001D4E1A" w:rsidRPr="0082537D" w:rsidRDefault="001D4E1A" w:rsidP="00721532">
      <w:pPr>
        <w:widowControl w:val="0"/>
        <w:tabs>
          <w:tab w:val="left" w:pos="220"/>
          <w:tab w:val="left" w:pos="851"/>
        </w:tabs>
        <w:autoSpaceDE w:val="0"/>
        <w:autoSpaceDN w:val="0"/>
        <w:adjustRightInd w:val="0"/>
        <w:spacing w:line="480" w:lineRule="auto"/>
        <w:ind w:left="709" w:hanging="709"/>
        <w:rPr>
          <w:rFonts w:ascii="Times" w:eastAsia="Arial Unicode MS" w:hAnsi="Times" w:cs="Arial Unicode MS"/>
        </w:rPr>
      </w:pPr>
      <w:r w:rsidRPr="00E34239">
        <w:rPr>
          <w:rFonts w:ascii="Times" w:hAnsi="Times"/>
        </w:rPr>
        <w:t xml:space="preserve">Costantino, G., Dana, R. H., &amp; Malgady, R., (2007), </w:t>
      </w:r>
      <w:r w:rsidRPr="00E34239">
        <w:rPr>
          <w:rFonts w:ascii="Times" w:hAnsi="Times"/>
          <w:i/>
          <w:iCs/>
        </w:rPr>
        <w:t xml:space="preserve">Tell-me-a-story assessment in multicultural societies. </w:t>
      </w:r>
      <w:r w:rsidRPr="00E34239">
        <w:rPr>
          <w:rFonts w:ascii="Times" w:hAnsi="Times"/>
        </w:rPr>
        <w:t>Lawrence Erlbaum Associates, Mahwah.</w:t>
      </w:r>
    </w:p>
    <w:p w:rsidR="00B91A33" w:rsidRPr="00E34239" w:rsidRDefault="001D4E1A" w:rsidP="00721532">
      <w:pPr>
        <w:tabs>
          <w:tab w:val="left" w:pos="851"/>
        </w:tabs>
        <w:spacing w:line="480" w:lineRule="auto"/>
        <w:ind w:left="709" w:hanging="709"/>
        <w:rPr>
          <w:rFonts w:ascii="Times" w:eastAsia="Times New Roman" w:hAnsi="Times" w:cs="Times New Roman"/>
        </w:rPr>
      </w:pPr>
      <w:r w:rsidRPr="0082537D">
        <w:rPr>
          <w:rFonts w:ascii="Times" w:eastAsia="Times New Roman" w:hAnsi="Times" w:cs="Times New Roman"/>
          <w:lang w:eastAsia="it-IT"/>
        </w:rPr>
        <w:t>Courtois, C. A. (2008). Complex trauma, complex reactions: Assessment and treatment.</w:t>
      </w:r>
      <w:r w:rsidRPr="00E34239">
        <w:rPr>
          <w:rFonts w:ascii="Times" w:eastAsia="Times New Roman" w:hAnsi="Times" w:cs="Times New Roman"/>
        </w:rPr>
        <w:t xml:space="preserve"> </w:t>
      </w:r>
      <w:r w:rsidRPr="00E34239">
        <w:rPr>
          <w:rFonts w:ascii="Times" w:eastAsia="Times New Roman" w:hAnsi="Times" w:cs="Times New Roman"/>
          <w:i/>
        </w:rPr>
        <w:t>Psychological Trauma: Theory, Research, Practice, and Policy</w:t>
      </w:r>
      <w:r w:rsidRPr="00E34239">
        <w:rPr>
          <w:rFonts w:ascii="Times" w:eastAsia="Times New Roman" w:hAnsi="Times" w:cs="Times New Roman"/>
        </w:rPr>
        <w:t xml:space="preserve">, </w:t>
      </w:r>
      <w:r w:rsidRPr="00E34239">
        <w:rPr>
          <w:rFonts w:ascii="Times" w:eastAsia="Times New Roman" w:hAnsi="Times" w:cs="Times New Roman"/>
          <w:i/>
        </w:rPr>
        <w:t>Vol S</w:t>
      </w:r>
      <w:r w:rsidRPr="00E34239">
        <w:rPr>
          <w:rFonts w:ascii="Times" w:eastAsia="Times New Roman" w:hAnsi="Times" w:cs="Times New Roman"/>
        </w:rPr>
        <w:t>(1), 86-100.</w:t>
      </w:r>
    </w:p>
    <w:p w:rsidR="001D4E1A" w:rsidRPr="0082537D" w:rsidRDefault="001D4E1A" w:rsidP="00721532">
      <w:pPr>
        <w:tabs>
          <w:tab w:val="left" w:pos="851"/>
        </w:tabs>
        <w:spacing w:line="480" w:lineRule="auto"/>
        <w:ind w:left="709" w:hanging="709"/>
        <w:rPr>
          <w:rFonts w:ascii="Times" w:hAnsi="Times" w:cs="Times"/>
        </w:rPr>
      </w:pPr>
      <w:r w:rsidRPr="0082537D">
        <w:rPr>
          <w:rFonts w:ascii="Times" w:hAnsi="Times" w:cs="Calibri"/>
        </w:rPr>
        <w:t xml:space="preserve">Courtois, C. A. &amp; Ford, J. D. (Eds.). (2009). </w:t>
      </w:r>
      <w:r w:rsidRPr="0082537D">
        <w:rPr>
          <w:rFonts w:ascii="Times" w:hAnsi="Times" w:cs="Calibri"/>
          <w:i/>
          <w:iCs/>
        </w:rPr>
        <w:t>Treating complex traumatic stress disorders: An evidence</w:t>
      </w:r>
      <w:r w:rsidRPr="0082537D">
        <w:rPr>
          <w:rFonts w:ascii="Noteworthy Light" w:hAnsi="Noteworthy Light" w:cs="Noteworthy Light"/>
          <w:i/>
          <w:iCs/>
        </w:rPr>
        <w:t>‐</w:t>
      </w:r>
      <w:r w:rsidRPr="0082537D">
        <w:rPr>
          <w:rFonts w:ascii="Times" w:hAnsi="Times" w:cs="Calibri"/>
          <w:i/>
          <w:iCs/>
        </w:rPr>
        <w:t>based guide</w:t>
      </w:r>
      <w:r w:rsidRPr="0082537D">
        <w:rPr>
          <w:rFonts w:ascii="Times" w:hAnsi="Times" w:cs="Calibri"/>
        </w:rPr>
        <w:t>. New York: The Guilford Press.</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imes New Roman"/>
          <w:shd w:val="clear" w:color="auto" w:fill="FFFFFF"/>
          <w:lang w:eastAsia="it-IT"/>
        </w:rPr>
        <w:t xml:space="preserve">Damasio, A. (2010). </w:t>
      </w:r>
      <w:r w:rsidRPr="0082537D">
        <w:rPr>
          <w:rFonts w:ascii="Times" w:eastAsia="Times New Roman" w:hAnsi="Times" w:cs="Times New Roman"/>
          <w:i/>
          <w:shd w:val="clear" w:color="auto" w:fill="FFFFFF"/>
          <w:lang w:eastAsia="it-IT"/>
        </w:rPr>
        <w:t>Self Comes to Mind</w:t>
      </w:r>
      <w:r w:rsidRPr="0082537D">
        <w:rPr>
          <w:rFonts w:ascii="Times" w:eastAsia="Times New Roman" w:hAnsi="Times" w:cs="Times New Roman"/>
          <w:shd w:val="clear" w:color="auto" w:fill="FFFFFF"/>
          <w:lang w:eastAsia="it-IT"/>
        </w:rPr>
        <w:t>. New York, New York: Pantheon.</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Davidson, R. J., Pizzagalli, D., Nitschke, J. B., &amp; Putnam, K. (2002). Depression: Perspectives from affective neuroscience. </w:t>
      </w:r>
      <w:r w:rsidRPr="0082537D">
        <w:rPr>
          <w:rFonts w:ascii="Times" w:hAnsi="Times" w:cs="Times"/>
          <w:i/>
          <w:iCs/>
        </w:rPr>
        <w:t>Annual Review of Psychology</w:t>
      </w:r>
      <w:r w:rsidRPr="0082537D">
        <w:rPr>
          <w:rFonts w:ascii="Times" w:hAnsi="Times" w:cs="Times"/>
        </w:rPr>
        <w:t xml:space="preserve">, </w:t>
      </w:r>
      <w:r w:rsidRPr="0082537D">
        <w:rPr>
          <w:rFonts w:ascii="Times" w:hAnsi="Times" w:cs="Times"/>
          <w:i/>
          <w:iCs/>
        </w:rPr>
        <w:t>53</w:t>
      </w:r>
      <w:r w:rsidRPr="0082537D">
        <w:rPr>
          <w:rFonts w:ascii="Times" w:hAnsi="Times" w:cs="Times"/>
        </w:rPr>
        <w:t>, 545 – 574.</w:t>
      </w:r>
    </w:p>
    <w:p w:rsidR="001D4E1A" w:rsidRPr="00E34239" w:rsidRDefault="001D4E1A" w:rsidP="00721532">
      <w:pPr>
        <w:tabs>
          <w:tab w:val="left" w:pos="851"/>
        </w:tabs>
        <w:spacing w:line="480" w:lineRule="auto"/>
        <w:ind w:left="709" w:hanging="709"/>
        <w:rPr>
          <w:rFonts w:ascii="Times" w:eastAsia="Arial Unicode MS" w:hAnsi="Times" w:cs="Arial"/>
          <w:i/>
        </w:rPr>
      </w:pPr>
      <w:r w:rsidRPr="00E34239">
        <w:rPr>
          <w:rFonts w:ascii="Times" w:eastAsia="Arial Unicode MS" w:hAnsi="Times" w:cs="Arial"/>
        </w:rPr>
        <w:t xml:space="preserve">De Saeger, H., Kamphuis, J. H., Finn, S.E., Smith, J. D., </w:t>
      </w:r>
      <w:r w:rsidRPr="00E34239">
        <w:rPr>
          <w:rFonts w:ascii="Times" w:hAnsi="Times" w:cs="Arial"/>
        </w:rPr>
        <w:t>Verhuel, R., van Busschbach, J. J. V., Feenstra, D., &amp; Horn, E.</w:t>
      </w:r>
      <w:r w:rsidRPr="00E34239">
        <w:rPr>
          <w:rFonts w:ascii="Times" w:eastAsia="Arial Unicode MS" w:hAnsi="Times" w:cs="Arial"/>
        </w:rPr>
        <w:t xml:space="preserve"> (2014). </w:t>
      </w:r>
      <w:r w:rsidRPr="00E34239">
        <w:rPr>
          <w:rFonts w:ascii="Times" w:hAnsi="Times" w:cs="Arial"/>
        </w:rPr>
        <w:t>Therapeutic Assessment promotes treatment readiness but does not effect symptom change in patients with personality disorders: Findings from a randomized controlled trial</w:t>
      </w:r>
      <w:r w:rsidRPr="00E34239">
        <w:rPr>
          <w:rFonts w:ascii="Times" w:eastAsia="Arial Unicode MS" w:hAnsi="Times" w:cs="Arial"/>
        </w:rPr>
        <w:t xml:space="preserve">. </w:t>
      </w:r>
      <w:r w:rsidRPr="00E34239">
        <w:rPr>
          <w:rFonts w:ascii="Times" w:eastAsia="Arial Unicode MS" w:hAnsi="Times" w:cs="Arial"/>
          <w:i/>
        </w:rPr>
        <w:t>Psychological Assessment</w:t>
      </w:r>
      <w:r w:rsidRPr="00E34239">
        <w:rPr>
          <w:rFonts w:ascii="Times" w:hAnsi="Times" w:cs="Arial"/>
          <w:i/>
          <w:iCs/>
        </w:rPr>
        <w:t xml:space="preserve">, </w:t>
      </w:r>
      <w:r w:rsidRPr="00E34239">
        <w:rPr>
          <w:rFonts w:ascii="Times" w:eastAsia="Arial Unicode MS" w:hAnsi="Times" w:cs="Arial"/>
        </w:rPr>
        <w:t>26(</w:t>
      </w:r>
      <w:r w:rsidRPr="00E34239">
        <w:rPr>
          <w:rFonts w:ascii="Times" w:eastAsia="Arial Unicode MS" w:hAnsi="Times" w:cs="Arial"/>
          <w:i/>
        </w:rPr>
        <w:t>2</w:t>
      </w:r>
      <w:r w:rsidRPr="00E34239">
        <w:rPr>
          <w:rFonts w:ascii="Times" w:eastAsia="Arial Unicode MS" w:hAnsi="Times" w:cs="Arial"/>
        </w:rPr>
        <w:t>), 474–483</w:t>
      </w:r>
      <w:r w:rsidRPr="00E34239">
        <w:rPr>
          <w:rFonts w:ascii="Times" w:eastAsia="Arial Unicode MS" w:hAnsi="Times" w:cs="Arial"/>
          <w:i/>
        </w:rPr>
        <w:t>.</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E34239">
        <w:rPr>
          <w:rFonts w:ascii="Times" w:eastAsia="Times New Roman" w:hAnsi="Times" w:cs="Times New Roman"/>
        </w:rPr>
        <w:t xml:space="preserve">Dickerson, S. S., Gruenewald, T. L., &amp; Kemeny, M. E. (2004). When the social self is threatened: Shame, physiology, and health. </w:t>
      </w:r>
      <w:r w:rsidRPr="00E34239">
        <w:rPr>
          <w:rFonts w:ascii="Times" w:eastAsia="Times New Roman" w:hAnsi="Times" w:cs="Times New Roman"/>
          <w:i/>
        </w:rPr>
        <w:t>Journal of Personality</w:t>
      </w:r>
      <w:r w:rsidRPr="00E34239">
        <w:rPr>
          <w:rFonts w:ascii="Times" w:eastAsia="Times New Roman" w:hAnsi="Times" w:cs="Times New Roman"/>
        </w:rPr>
        <w:t xml:space="preserve">, </w:t>
      </w:r>
      <w:r w:rsidRPr="00E34239">
        <w:rPr>
          <w:rFonts w:ascii="Times" w:eastAsia="Times New Roman" w:hAnsi="Times" w:cs="Times New Roman"/>
          <w:i/>
        </w:rPr>
        <w:t>72</w:t>
      </w:r>
      <w:r w:rsidRPr="00E34239">
        <w:rPr>
          <w:rFonts w:ascii="Times" w:eastAsia="Times New Roman" w:hAnsi="Times" w:cs="Times New Roman"/>
        </w:rPr>
        <w:t>(6), 1192-1216.</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Arial"/>
          <w:bCs/>
          <w:shd w:val="clear" w:color="auto" w:fill="FFFFFF"/>
          <w:lang w:eastAsia="it-IT"/>
        </w:rPr>
        <w:t>Diener, M. J.,</w:t>
      </w:r>
      <w:r w:rsidRPr="0082537D">
        <w:rPr>
          <w:rFonts w:ascii="Times" w:eastAsia="Times New Roman" w:hAnsi="Times" w:cs="Arial"/>
          <w:shd w:val="clear" w:color="auto" w:fill="FFFFFF"/>
          <w:lang w:eastAsia="it-IT"/>
        </w:rPr>
        <w:t> Hilsenroth, M. J., &amp; Weinberger, J.  (2007). Therapist affect focus and patient outcomes in psychodynamic psychotherapy: A meta-analysis.  </w:t>
      </w:r>
      <w:r w:rsidRPr="0082537D">
        <w:rPr>
          <w:rFonts w:ascii="Times" w:eastAsia="Times New Roman" w:hAnsi="Times" w:cs="Arial"/>
          <w:i/>
          <w:iCs/>
          <w:shd w:val="clear" w:color="auto" w:fill="FFFFFF"/>
          <w:lang w:eastAsia="it-IT"/>
        </w:rPr>
        <w:t>American Journal of Psychiatry, 164, </w:t>
      </w:r>
      <w:r w:rsidRPr="0082537D">
        <w:rPr>
          <w:rFonts w:ascii="Times" w:eastAsia="Times New Roman" w:hAnsi="Times" w:cs="Arial"/>
          <w:shd w:val="clear" w:color="auto" w:fill="FFFFFF"/>
          <w:lang w:eastAsia="it-IT"/>
        </w:rPr>
        <w:t>936-941. </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Exner, J. E. (2003). </w:t>
      </w:r>
      <w:r w:rsidRPr="0082537D">
        <w:rPr>
          <w:rFonts w:ascii="Times" w:hAnsi="Times" w:cs="Times"/>
          <w:i/>
          <w:iCs/>
        </w:rPr>
        <w:t xml:space="preserve">The Rorschach: A comprehensive system </w:t>
      </w:r>
      <w:r w:rsidRPr="0082537D">
        <w:rPr>
          <w:rFonts w:ascii="Times" w:hAnsi="Times" w:cs="Times"/>
        </w:rPr>
        <w:t>(4th ed.). New York, NY: Wiley.</w:t>
      </w:r>
    </w:p>
    <w:p w:rsidR="00B91A33" w:rsidRPr="00E34239" w:rsidRDefault="001D4E1A" w:rsidP="00721532">
      <w:pPr>
        <w:pStyle w:val="Bibliographie"/>
        <w:tabs>
          <w:tab w:val="left" w:pos="851"/>
        </w:tabs>
        <w:spacing w:line="480" w:lineRule="auto"/>
        <w:ind w:left="709" w:hanging="709"/>
        <w:rPr>
          <w:rFonts w:ascii="Times" w:hAnsi="Times"/>
        </w:rPr>
      </w:pPr>
      <w:r w:rsidRPr="00E34239">
        <w:rPr>
          <w:rFonts w:ascii="Times" w:hAnsi="Times"/>
        </w:rPr>
        <w:t xml:space="preserve">Fantini, F., Aschieri, F., Bertrando, P. (2013). “Is Our Daughter Crazy or Bad?”: A Case Study of Therapeutic Assessment with Children. </w:t>
      </w:r>
      <w:r w:rsidRPr="00E34239">
        <w:rPr>
          <w:rFonts w:ascii="Times" w:hAnsi="Times"/>
          <w:i/>
        </w:rPr>
        <w:t>Contemporary Family Therapy</w:t>
      </w:r>
      <w:r w:rsidRPr="00E34239">
        <w:rPr>
          <w:rFonts w:ascii="Times" w:hAnsi="Times"/>
        </w:rPr>
        <w:t xml:space="preserve">, </w:t>
      </w:r>
      <w:r w:rsidRPr="00E34239">
        <w:rPr>
          <w:rFonts w:ascii="Times" w:hAnsi="Times"/>
          <w:i/>
        </w:rPr>
        <w:t>35</w:t>
      </w:r>
      <w:r w:rsidR="00B91A33" w:rsidRPr="00E34239">
        <w:rPr>
          <w:rFonts w:ascii="Times" w:hAnsi="Times"/>
        </w:rPr>
        <w:t>, 731-744.</w:t>
      </w:r>
    </w:p>
    <w:p w:rsidR="001D4E1A" w:rsidRPr="00E34239" w:rsidRDefault="001D4E1A" w:rsidP="00721532">
      <w:pPr>
        <w:pStyle w:val="Bibliographie"/>
        <w:tabs>
          <w:tab w:val="left" w:pos="851"/>
        </w:tabs>
        <w:spacing w:line="480" w:lineRule="auto"/>
        <w:ind w:left="709" w:hanging="709"/>
        <w:rPr>
          <w:rFonts w:ascii="Times" w:hAnsi="Times"/>
        </w:rPr>
      </w:pPr>
      <w:r w:rsidRPr="00E34239">
        <w:rPr>
          <w:rFonts w:ascii="Times" w:hAnsi="Times"/>
        </w:rPr>
        <w:t xml:space="preserve">Finn, S. E. (1996). Assessment feedback integrating MMPI–2 and Rorschach findings. </w:t>
      </w:r>
      <w:r w:rsidRPr="00E34239">
        <w:rPr>
          <w:rFonts w:ascii="Times" w:hAnsi="Times"/>
          <w:i/>
          <w:iCs/>
        </w:rPr>
        <w:t>Journal of Personality Assessment</w:t>
      </w:r>
      <w:r w:rsidRPr="00E34239">
        <w:rPr>
          <w:rFonts w:ascii="Times" w:hAnsi="Times"/>
        </w:rPr>
        <w:t xml:space="preserve">, </w:t>
      </w:r>
      <w:r w:rsidRPr="00E34239">
        <w:rPr>
          <w:rFonts w:ascii="Times" w:hAnsi="Times"/>
          <w:i/>
          <w:iCs/>
        </w:rPr>
        <w:t>67</w:t>
      </w:r>
      <w:r w:rsidRPr="00E34239">
        <w:rPr>
          <w:rFonts w:ascii="Times" w:hAnsi="Times"/>
        </w:rPr>
        <w:t>(3), 543–557.</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E34239">
        <w:rPr>
          <w:rStyle w:val="lev"/>
          <w:rFonts w:ascii="Times" w:eastAsia="Times New Roman" w:hAnsi="Times" w:cs="Times New Roman"/>
          <w:b w:val="0"/>
        </w:rPr>
        <w:t>Finn, S. E. (2003).</w:t>
      </w:r>
      <w:r w:rsidRPr="00E34239">
        <w:rPr>
          <w:rFonts w:ascii="Times" w:eastAsia="Times New Roman" w:hAnsi="Times" w:cs="Times New Roman"/>
        </w:rPr>
        <w:t xml:space="preserve"> Therapeutic Assessment of a man with "ADD." </w:t>
      </w:r>
      <w:r w:rsidRPr="00E34239">
        <w:rPr>
          <w:rStyle w:val="Accentuation"/>
          <w:rFonts w:ascii="Times" w:eastAsia="Times New Roman" w:hAnsi="Times" w:cs="Times New Roman"/>
        </w:rPr>
        <w:t>Journal of Personality Assessment, 80,</w:t>
      </w:r>
      <w:r w:rsidRPr="00E34239">
        <w:rPr>
          <w:rFonts w:ascii="Times" w:eastAsia="Times New Roman" w:hAnsi="Times" w:cs="Times New Roman"/>
        </w:rPr>
        <w:t xml:space="preserve"> 115-129.</w:t>
      </w:r>
    </w:p>
    <w:p w:rsidR="001D4E1A" w:rsidRPr="00E34239" w:rsidRDefault="001D4E1A" w:rsidP="00721532">
      <w:pPr>
        <w:tabs>
          <w:tab w:val="left" w:pos="851"/>
        </w:tabs>
        <w:autoSpaceDE w:val="0"/>
        <w:autoSpaceDN w:val="0"/>
        <w:adjustRightInd w:val="0"/>
        <w:spacing w:line="480" w:lineRule="auto"/>
        <w:ind w:left="709" w:hanging="709"/>
        <w:rPr>
          <w:rFonts w:ascii="Times" w:hAnsi="Times"/>
        </w:rPr>
      </w:pPr>
      <w:r w:rsidRPr="00E34239">
        <w:rPr>
          <w:rFonts w:ascii="Times" w:hAnsi="Times"/>
        </w:rPr>
        <w:t xml:space="preserve">Finn, S. E. (2007). </w:t>
      </w:r>
      <w:r w:rsidRPr="00E34239">
        <w:rPr>
          <w:rFonts w:ascii="Times" w:hAnsi="Times"/>
          <w:i/>
        </w:rPr>
        <w:t>In our clients’ shoes: Theory and techniques of Therapeutic Assessment</w:t>
      </w:r>
      <w:r w:rsidRPr="00E34239">
        <w:rPr>
          <w:rFonts w:ascii="Times" w:hAnsi="Times"/>
        </w:rPr>
        <w:t>, Mahwah, NJ: Lawrence Erlbaum Associates.</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Finn, S. E. (2012</w:t>
      </w:r>
      <w:r w:rsidR="00EA6605" w:rsidRPr="0082537D">
        <w:rPr>
          <w:rFonts w:ascii="Times" w:hAnsi="Times" w:cs="Times"/>
        </w:rPr>
        <w:t>a</w:t>
      </w:r>
      <w:r w:rsidRPr="0082537D">
        <w:rPr>
          <w:rFonts w:ascii="Times" w:hAnsi="Times" w:cs="Times"/>
        </w:rPr>
        <w:t xml:space="preserve">). Implications of recent research in neurobiology for psychological assessment. </w:t>
      </w:r>
      <w:r w:rsidRPr="0082537D">
        <w:rPr>
          <w:rFonts w:ascii="Times" w:hAnsi="Times" w:cs="Times"/>
          <w:i/>
        </w:rPr>
        <w:t>Journal of Personality Assessment</w:t>
      </w:r>
      <w:r w:rsidRPr="0082537D">
        <w:rPr>
          <w:rFonts w:ascii="Times" w:hAnsi="Times" w:cs="Times"/>
        </w:rPr>
        <w:t xml:space="preserve">, </w:t>
      </w:r>
      <w:r w:rsidRPr="0082537D">
        <w:rPr>
          <w:rFonts w:ascii="Times" w:hAnsi="Times" w:cs="Times"/>
          <w:i/>
        </w:rPr>
        <w:t>94</w:t>
      </w:r>
      <w:r w:rsidRPr="0082537D">
        <w:rPr>
          <w:rFonts w:ascii="Times" w:hAnsi="Times" w:cs="Times"/>
        </w:rPr>
        <w:t xml:space="preserve">(5), 440–449. </w:t>
      </w:r>
    </w:p>
    <w:p w:rsidR="00EA6605" w:rsidRPr="0082537D" w:rsidRDefault="00EA6605"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Finn, S. E. (2012b). Therapeutic Assessment with a couple in crisis: Undoing problematic projective identification via consensus Rorschach. In S. E. </w:t>
      </w:r>
      <w:r w:rsidRPr="0082537D">
        <w:rPr>
          <w:rFonts w:cs="Times"/>
        </w:rPr>
        <w:t xml:space="preserve">Finn., C. T. Fischer, &amp; L. Handler (Eds.) </w:t>
      </w:r>
      <w:r w:rsidRPr="0082537D">
        <w:rPr>
          <w:rFonts w:cs="Times"/>
          <w:i/>
        </w:rPr>
        <w:t>Collaborativ</w:t>
      </w:r>
      <w:r w:rsidR="00B91A33" w:rsidRPr="0082537D">
        <w:rPr>
          <w:rFonts w:cs="Times"/>
          <w:i/>
        </w:rPr>
        <w:t>e/Therapeutic Assessment: A</w:t>
      </w:r>
      <w:r w:rsidRPr="0082537D">
        <w:rPr>
          <w:rFonts w:cs="Times"/>
          <w:i/>
        </w:rPr>
        <w:t xml:space="preserve"> casebook and guide</w:t>
      </w:r>
      <w:r w:rsidRPr="0082537D">
        <w:rPr>
          <w:rFonts w:cs="Times"/>
        </w:rPr>
        <w:t xml:space="preserve"> (pp. 379-400). Hoboken, NJ: John Wiley &amp; Sons.</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eastAsia="Times New Roman" w:hAnsi="Times" w:cs="Times New Roman"/>
        </w:rPr>
      </w:pPr>
      <w:r w:rsidRPr="00E34239">
        <w:rPr>
          <w:rFonts w:ascii="Times" w:eastAsia="Times New Roman" w:hAnsi="Times" w:cs="Times New Roman"/>
        </w:rPr>
        <w:t xml:space="preserve">Finn, S. E., &amp; Martin, H. (2013). Therapeutic assessment: Using psychological testing as brief therapy. In K. F. Geisinger, B. A. Bracken, J. F. Carlson, J. C. Hansen, N. R. Kuncel, S. P. Reise, M. C. Rodriguez (Eds.), </w:t>
      </w:r>
      <w:r w:rsidRPr="00E34239">
        <w:rPr>
          <w:rFonts w:ascii="Times" w:eastAsia="Times New Roman" w:hAnsi="Times" w:cs="Times New Roman"/>
          <w:i/>
        </w:rPr>
        <w:t>APA handbook of testing and assessment in psychology</w:t>
      </w:r>
      <w:r w:rsidRPr="00E34239">
        <w:rPr>
          <w:rFonts w:ascii="Times" w:eastAsia="Times New Roman" w:hAnsi="Times" w:cs="Times New Roman"/>
        </w:rPr>
        <w:t>, Vol. 2: Testing and assessment in clinical and counseling psychology (pp. 453-465). Washington, DC US: American Psychological Association.</w:t>
      </w:r>
    </w:p>
    <w:p w:rsidR="001D4E1A" w:rsidRPr="00E34239" w:rsidRDefault="001D4E1A" w:rsidP="00721532">
      <w:pPr>
        <w:tabs>
          <w:tab w:val="left" w:pos="851"/>
        </w:tabs>
        <w:spacing w:line="480" w:lineRule="auto"/>
        <w:ind w:left="709" w:hanging="709"/>
        <w:rPr>
          <w:rFonts w:ascii="Times" w:eastAsia="Times New Roman" w:hAnsi="Times" w:cs="Times New Roman"/>
        </w:rPr>
      </w:pPr>
      <w:r w:rsidRPr="00E34239">
        <w:rPr>
          <w:rStyle w:val="lev"/>
          <w:rFonts w:ascii="Times" w:eastAsia="Times New Roman" w:hAnsi="Times" w:cs="Times New Roman"/>
          <w:b w:val="0"/>
        </w:rPr>
        <w:t>Finn, S. E., &amp; Tonsager, S. E. (1992).</w:t>
      </w:r>
      <w:r w:rsidRPr="00E34239">
        <w:rPr>
          <w:rFonts w:ascii="Times" w:eastAsia="Times New Roman" w:hAnsi="Times" w:cs="Times New Roman"/>
        </w:rPr>
        <w:t xml:space="preserve"> The therapeutic effects of providing MMPI-2 test feedback to college students awaiting psychotherapy. </w:t>
      </w:r>
      <w:r w:rsidRPr="00E34239">
        <w:rPr>
          <w:rStyle w:val="Accentuation"/>
          <w:rFonts w:ascii="Times" w:eastAsia="Times New Roman" w:hAnsi="Times" w:cs="Times New Roman"/>
        </w:rPr>
        <w:t>Psychological Assessment, 4,</w:t>
      </w:r>
      <w:r w:rsidRPr="00E34239">
        <w:rPr>
          <w:rFonts w:ascii="Times" w:eastAsia="Times New Roman" w:hAnsi="Times" w:cs="Times New Roman"/>
        </w:rPr>
        <w:t xml:space="preserve"> 278-287.</w:t>
      </w:r>
    </w:p>
    <w:p w:rsidR="001D4E1A" w:rsidRPr="00E34239" w:rsidRDefault="001D4E1A" w:rsidP="00721532">
      <w:pPr>
        <w:pStyle w:val="En-tte"/>
        <w:tabs>
          <w:tab w:val="left" w:pos="851"/>
        </w:tabs>
        <w:spacing w:line="480" w:lineRule="auto"/>
        <w:ind w:left="709" w:hanging="709"/>
        <w:rPr>
          <w:rFonts w:ascii="Times" w:hAnsi="Times"/>
        </w:rPr>
      </w:pPr>
      <w:r w:rsidRPr="00E34239">
        <w:rPr>
          <w:rFonts w:ascii="Times" w:hAnsi="Times"/>
        </w:rPr>
        <w:t xml:space="preserve">Finn, S. E., &amp; Tonsager, M. E., (1997). Information-gathering and therapeutic models of assessment: Complementary paradigms. </w:t>
      </w:r>
      <w:r w:rsidRPr="00E34239">
        <w:rPr>
          <w:rFonts w:ascii="Times" w:hAnsi="Times"/>
          <w:i/>
        </w:rPr>
        <w:t>Psychological Assessment</w:t>
      </w:r>
      <w:r w:rsidRPr="00E34239">
        <w:rPr>
          <w:rFonts w:ascii="Times" w:hAnsi="Times"/>
        </w:rPr>
        <w:t xml:space="preserve">, </w:t>
      </w:r>
      <w:r w:rsidRPr="00E34239">
        <w:rPr>
          <w:rFonts w:ascii="Times" w:hAnsi="Times"/>
          <w:i/>
        </w:rPr>
        <w:t>9</w:t>
      </w:r>
      <w:r w:rsidRPr="00E34239">
        <w:rPr>
          <w:rFonts w:ascii="Times" w:hAnsi="Times"/>
        </w:rPr>
        <w:t>, 374-385.</w:t>
      </w:r>
    </w:p>
    <w:p w:rsidR="001D4E1A" w:rsidRPr="00E34239" w:rsidRDefault="001D4E1A" w:rsidP="00721532">
      <w:pPr>
        <w:tabs>
          <w:tab w:val="left" w:pos="851"/>
        </w:tabs>
        <w:autoSpaceDE w:val="0"/>
        <w:autoSpaceDN w:val="0"/>
        <w:adjustRightInd w:val="0"/>
        <w:spacing w:line="480" w:lineRule="auto"/>
        <w:ind w:left="709" w:hanging="709"/>
        <w:rPr>
          <w:rFonts w:ascii="Times" w:hAnsi="Times"/>
        </w:rPr>
      </w:pPr>
      <w:r w:rsidRPr="00E34239">
        <w:rPr>
          <w:rFonts w:ascii="Times" w:hAnsi="Times"/>
        </w:rPr>
        <w:t xml:space="preserve">Fischer, C. (1970). The testee as co-evaluator. </w:t>
      </w:r>
      <w:r w:rsidRPr="00E34239">
        <w:rPr>
          <w:rFonts w:ascii="Times" w:hAnsi="Times"/>
          <w:i/>
        </w:rPr>
        <w:t>Journal of Counseling Psychology, 17</w:t>
      </w:r>
      <w:r w:rsidRPr="00E34239">
        <w:rPr>
          <w:rFonts w:ascii="Times" w:hAnsi="Times"/>
        </w:rPr>
        <w:t>, 70-76.</w:t>
      </w:r>
    </w:p>
    <w:p w:rsidR="001D4E1A" w:rsidRPr="00E34239" w:rsidRDefault="001D4E1A" w:rsidP="00721532">
      <w:pPr>
        <w:tabs>
          <w:tab w:val="left" w:pos="851"/>
        </w:tabs>
        <w:autoSpaceDE w:val="0"/>
        <w:autoSpaceDN w:val="0"/>
        <w:adjustRightInd w:val="0"/>
        <w:spacing w:line="480" w:lineRule="auto"/>
        <w:ind w:left="709" w:hanging="709"/>
        <w:rPr>
          <w:rFonts w:ascii="Times" w:hAnsi="Times"/>
        </w:rPr>
      </w:pPr>
      <w:r w:rsidRPr="00E34239">
        <w:rPr>
          <w:rFonts w:ascii="Times" w:hAnsi="Times"/>
        </w:rPr>
        <w:t xml:space="preserve">Fischer, C. (1972). Paradigm changes which allow sharing of results. </w:t>
      </w:r>
      <w:r w:rsidRPr="00E34239">
        <w:rPr>
          <w:rFonts w:ascii="Times" w:hAnsi="Times"/>
          <w:i/>
        </w:rPr>
        <w:t>Professional Psychology</w:t>
      </w:r>
      <w:r w:rsidRPr="00E34239">
        <w:rPr>
          <w:rFonts w:ascii="Times" w:hAnsi="Times"/>
        </w:rPr>
        <w:t xml:space="preserve">, </w:t>
      </w:r>
      <w:r w:rsidRPr="00E34239">
        <w:rPr>
          <w:rFonts w:ascii="Times" w:hAnsi="Times"/>
          <w:i/>
        </w:rPr>
        <w:t>3</w:t>
      </w:r>
      <w:r w:rsidRPr="00E34239">
        <w:rPr>
          <w:rFonts w:ascii="Times" w:hAnsi="Times"/>
        </w:rPr>
        <w:t>, 364-369.</w:t>
      </w:r>
    </w:p>
    <w:p w:rsidR="001D4E1A" w:rsidRPr="00E34239" w:rsidRDefault="001D4E1A" w:rsidP="00721532">
      <w:pPr>
        <w:tabs>
          <w:tab w:val="left" w:pos="851"/>
        </w:tabs>
        <w:autoSpaceDE w:val="0"/>
        <w:autoSpaceDN w:val="0"/>
        <w:adjustRightInd w:val="0"/>
        <w:spacing w:line="480" w:lineRule="auto"/>
        <w:ind w:left="709" w:hanging="709"/>
        <w:rPr>
          <w:rFonts w:ascii="Times" w:hAnsi="Times"/>
        </w:rPr>
      </w:pPr>
      <w:r w:rsidRPr="00E34239">
        <w:rPr>
          <w:rFonts w:ascii="Times" w:hAnsi="Times"/>
        </w:rPr>
        <w:t xml:space="preserve">Fischer, C. (1973). Contextual approach to assessment. </w:t>
      </w:r>
      <w:r w:rsidRPr="00E34239">
        <w:rPr>
          <w:rFonts w:ascii="Times" w:hAnsi="Times"/>
          <w:i/>
        </w:rPr>
        <w:t>Community Mental Health Journal</w:t>
      </w:r>
      <w:r w:rsidRPr="00E34239">
        <w:rPr>
          <w:rFonts w:ascii="Times" w:hAnsi="Times"/>
        </w:rPr>
        <w:t>, 9, 38-45.</w:t>
      </w:r>
    </w:p>
    <w:p w:rsidR="001D4E1A" w:rsidRPr="00E34239" w:rsidRDefault="001D4E1A" w:rsidP="00721532">
      <w:pPr>
        <w:tabs>
          <w:tab w:val="left" w:pos="851"/>
        </w:tabs>
        <w:autoSpaceDE w:val="0"/>
        <w:autoSpaceDN w:val="0"/>
        <w:adjustRightInd w:val="0"/>
        <w:spacing w:line="480" w:lineRule="auto"/>
        <w:ind w:left="709" w:hanging="709"/>
        <w:rPr>
          <w:rFonts w:ascii="Times" w:hAnsi="Times"/>
        </w:rPr>
      </w:pPr>
      <w:r w:rsidRPr="00E34239">
        <w:rPr>
          <w:rFonts w:ascii="Times" w:hAnsi="Times"/>
        </w:rPr>
        <w:t xml:space="preserve">Fischer, C. (1985/1994). </w:t>
      </w:r>
      <w:r w:rsidRPr="00E34239">
        <w:rPr>
          <w:rFonts w:ascii="Times" w:hAnsi="Times"/>
          <w:i/>
        </w:rPr>
        <w:t>Individualizing psychological assessment</w:t>
      </w:r>
      <w:r w:rsidRPr="00E34239">
        <w:rPr>
          <w:rFonts w:ascii="Times" w:hAnsi="Times"/>
        </w:rPr>
        <w:t>. Monterey, CA: Brooks/Cole.</w:t>
      </w:r>
    </w:p>
    <w:p w:rsidR="001D4E1A" w:rsidRPr="00E34239" w:rsidRDefault="001D4E1A" w:rsidP="00721532">
      <w:pPr>
        <w:tabs>
          <w:tab w:val="left" w:pos="851"/>
        </w:tabs>
        <w:autoSpaceDE w:val="0"/>
        <w:autoSpaceDN w:val="0"/>
        <w:adjustRightInd w:val="0"/>
        <w:spacing w:line="480" w:lineRule="auto"/>
        <w:ind w:left="709" w:hanging="709"/>
        <w:rPr>
          <w:rFonts w:ascii="Times" w:hAnsi="Times"/>
        </w:rPr>
      </w:pPr>
      <w:r w:rsidRPr="00E34239">
        <w:rPr>
          <w:rFonts w:ascii="Times" w:hAnsi="Times"/>
        </w:rPr>
        <w:t xml:space="preserve">Fischer, C. T., &amp; Finn, S. E. (2014). Developing the life meaning of psychological test data: Collaborative and therapeutic approaches. In Archer, R. P., &amp; Smith. S. R. (Eds.), </w:t>
      </w:r>
      <w:r w:rsidRPr="00E34239">
        <w:rPr>
          <w:rFonts w:ascii="Times" w:hAnsi="Times"/>
          <w:i/>
        </w:rPr>
        <w:t>Personality assessment, 2</w:t>
      </w:r>
      <w:r w:rsidRPr="00E34239">
        <w:rPr>
          <w:rFonts w:ascii="Times" w:hAnsi="Times"/>
          <w:i/>
          <w:vertAlign w:val="superscript"/>
        </w:rPr>
        <w:t>nd</w:t>
      </w:r>
      <w:r w:rsidRPr="00E34239">
        <w:rPr>
          <w:rFonts w:ascii="Times" w:hAnsi="Times"/>
          <w:i/>
        </w:rPr>
        <w:t xml:space="preserve"> edition</w:t>
      </w:r>
      <w:r w:rsidRPr="00E34239">
        <w:rPr>
          <w:rFonts w:ascii="Times" w:hAnsi="Times"/>
        </w:rPr>
        <w:t xml:space="preserve"> (pp. 401-431). New York: Routledge.</w:t>
      </w:r>
    </w:p>
    <w:p w:rsidR="001D4E1A" w:rsidRPr="00E34239" w:rsidRDefault="001D4E1A" w:rsidP="00721532">
      <w:pPr>
        <w:pStyle w:val="NormalWeb"/>
        <w:tabs>
          <w:tab w:val="left" w:pos="851"/>
        </w:tabs>
        <w:spacing w:before="0" w:beforeAutospacing="0" w:after="0" w:afterAutospacing="0" w:line="480" w:lineRule="auto"/>
        <w:ind w:left="709" w:hanging="709"/>
        <w:rPr>
          <w:sz w:val="24"/>
          <w:szCs w:val="24"/>
        </w:rPr>
      </w:pPr>
      <w:r w:rsidRPr="00E34239">
        <w:rPr>
          <w:sz w:val="24"/>
          <w:szCs w:val="24"/>
        </w:rPr>
        <w:t xml:space="preserve">Fosha, D. (2001). </w:t>
      </w:r>
      <w:hyperlink r:id="rId8" w:tgtFrame="_blank" w:history="1">
        <w:r w:rsidRPr="00E34239">
          <w:rPr>
            <w:rStyle w:val="Lienhypertexte"/>
            <w:color w:val="auto"/>
            <w:sz w:val="24"/>
            <w:szCs w:val="24"/>
            <w:u w:val="none"/>
          </w:rPr>
          <w:t>The dyadic regulation of affect</w:t>
        </w:r>
      </w:hyperlink>
      <w:r w:rsidRPr="00E34239">
        <w:rPr>
          <w:sz w:val="24"/>
          <w:szCs w:val="24"/>
        </w:rPr>
        <w:t xml:space="preserve">. </w:t>
      </w:r>
      <w:r w:rsidRPr="00E34239">
        <w:rPr>
          <w:rStyle w:val="Accentuation"/>
          <w:sz w:val="24"/>
          <w:szCs w:val="24"/>
        </w:rPr>
        <w:t>Journal of Clinical Psychology/In Session</w:t>
      </w:r>
      <w:r w:rsidRPr="00E34239">
        <w:rPr>
          <w:sz w:val="24"/>
          <w:szCs w:val="24"/>
        </w:rPr>
        <w:t>. 57 (2), 227-242.</w:t>
      </w:r>
    </w:p>
    <w:p w:rsidR="001D4E1A" w:rsidRPr="0082537D" w:rsidRDefault="001D4E1A" w:rsidP="00721532">
      <w:pPr>
        <w:tabs>
          <w:tab w:val="left" w:pos="851"/>
        </w:tabs>
        <w:spacing w:line="480" w:lineRule="auto"/>
        <w:ind w:left="709" w:hanging="709"/>
        <w:rPr>
          <w:rFonts w:ascii="Times" w:eastAsia="Times New Roman" w:hAnsi="Times" w:cs="Arial"/>
          <w:shd w:val="clear" w:color="auto" w:fill="FFFFFF"/>
          <w:lang w:eastAsia="it-IT"/>
        </w:rPr>
      </w:pPr>
      <w:r w:rsidRPr="0082537D">
        <w:rPr>
          <w:rFonts w:ascii="Times" w:eastAsia="Times New Roman" w:hAnsi="Times" w:cs="Arial"/>
          <w:bCs/>
          <w:shd w:val="clear" w:color="auto" w:fill="FFFFFF"/>
          <w:lang w:eastAsia="it-IT"/>
        </w:rPr>
        <w:t>Fosha</w:t>
      </w:r>
      <w:r w:rsidRPr="0082537D">
        <w:rPr>
          <w:rFonts w:ascii="Times" w:eastAsia="Times New Roman" w:hAnsi="Times" w:cs="Arial"/>
          <w:shd w:val="clear" w:color="auto" w:fill="FFFFFF"/>
          <w:lang w:eastAsia="it-IT"/>
        </w:rPr>
        <w:t>, D. (</w:t>
      </w:r>
      <w:r w:rsidRPr="0082537D">
        <w:rPr>
          <w:rFonts w:ascii="Times" w:eastAsia="Times New Roman" w:hAnsi="Times" w:cs="Arial"/>
          <w:bCs/>
          <w:shd w:val="clear" w:color="auto" w:fill="FFFFFF"/>
          <w:lang w:eastAsia="it-IT"/>
        </w:rPr>
        <w:t>2005</w:t>
      </w:r>
      <w:r w:rsidRPr="0082537D">
        <w:rPr>
          <w:rFonts w:ascii="Times" w:eastAsia="Times New Roman" w:hAnsi="Times" w:cs="Arial"/>
          <w:shd w:val="clear" w:color="auto" w:fill="FFFFFF"/>
          <w:lang w:eastAsia="it-IT"/>
        </w:rPr>
        <w:t xml:space="preserve">). Emotion, true self, true other, core state: toward a clinical theory of affective change process. </w:t>
      </w:r>
      <w:r w:rsidRPr="0082537D">
        <w:rPr>
          <w:rFonts w:ascii="Times" w:eastAsia="Times New Roman" w:hAnsi="Times" w:cs="Arial"/>
          <w:i/>
          <w:shd w:val="clear" w:color="auto" w:fill="FFFFFF"/>
          <w:lang w:eastAsia="it-IT"/>
        </w:rPr>
        <w:t>Psychoanalytic Review</w:t>
      </w:r>
      <w:r w:rsidRPr="0082537D">
        <w:rPr>
          <w:rFonts w:ascii="Times" w:eastAsia="Times New Roman" w:hAnsi="Times" w:cs="Arial"/>
          <w:shd w:val="clear" w:color="auto" w:fill="FFFFFF"/>
          <w:lang w:eastAsia="it-IT"/>
        </w:rPr>
        <w:t xml:space="preserve">, </w:t>
      </w:r>
      <w:r w:rsidRPr="0082537D">
        <w:rPr>
          <w:rFonts w:ascii="Times" w:eastAsia="Times New Roman" w:hAnsi="Times" w:cs="Arial"/>
          <w:i/>
          <w:shd w:val="clear" w:color="auto" w:fill="FFFFFF"/>
          <w:lang w:eastAsia="it-IT"/>
        </w:rPr>
        <w:t>92</w:t>
      </w:r>
      <w:r w:rsidRPr="0082537D">
        <w:rPr>
          <w:rFonts w:ascii="Times" w:eastAsia="Times New Roman" w:hAnsi="Times" w:cs="Arial"/>
          <w:shd w:val="clear" w:color="auto" w:fill="FFFFFF"/>
          <w:lang w:eastAsia="it-IT"/>
        </w:rPr>
        <w:t>(4), 513-552.</w:t>
      </w:r>
    </w:p>
    <w:p w:rsidR="001D4E1A" w:rsidRPr="00E34239" w:rsidRDefault="001D4E1A" w:rsidP="0072153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rPr>
          <w:rFonts w:ascii="Times" w:hAnsi="Times" w:cs="Helvetica"/>
          <w:lang w:bidi="it-IT"/>
        </w:rPr>
      </w:pPr>
      <w:r w:rsidRPr="00E34239">
        <w:rPr>
          <w:rFonts w:ascii="Times" w:hAnsi="Times" w:cs="Helvetica"/>
          <w:lang w:bidi="it-IT"/>
        </w:rPr>
        <w:t xml:space="preserve">Friedman, H. L., &amp; MacDonald, D. A. (2006). </w:t>
      </w:r>
      <w:r w:rsidRPr="00E34239">
        <w:rPr>
          <w:rFonts w:ascii="Times" w:hAnsi="Times" w:cs="Helvetica"/>
          <w:bCs/>
          <w:lang w:bidi="it-IT"/>
        </w:rPr>
        <w:t>Humanistic testing and assessment.</w:t>
      </w:r>
      <w:r w:rsidRPr="00E34239">
        <w:rPr>
          <w:rFonts w:ascii="Times" w:hAnsi="Times" w:cs="Helvetica"/>
          <w:lang w:bidi="it-IT"/>
        </w:rPr>
        <w:t xml:space="preserve"> </w:t>
      </w:r>
      <w:r w:rsidRPr="00E34239">
        <w:rPr>
          <w:rFonts w:ascii="Times" w:hAnsi="Times" w:cs="Helvetica"/>
          <w:i/>
          <w:iCs/>
          <w:lang w:bidi="it-IT"/>
        </w:rPr>
        <w:t>Journal of Humanistic Psychology</w:t>
      </w:r>
      <w:r w:rsidRPr="00E34239">
        <w:rPr>
          <w:rFonts w:ascii="Times" w:hAnsi="Times" w:cs="Helvetica"/>
          <w:iCs/>
          <w:lang w:bidi="it-IT"/>
        </w:rPr>
        <w:t>,</w:t>
      </w:r>
      <w:r w:rsidRPr="00E34239">
        <w:rPr>
          <w:rFonts w:ascii="Times" w:hAnsi="Times" w:cs="Helvetica"/>
          <w:lang w:bidi="it-IT"/>
        </w:rPr>
        <w:t xml:space="preserve"> </w:t>
      </w:r>
      <w:r w:rsidRPr="00E34239">
        <w:rPr>
          <w:rFonts w:ascii="Times" w:hAnsi="Times" w:cs="Helvetica"/>
          <w:i/>
          <w:lang w:bidi="it-IT"/>
        </w:rPr>
        <w:t>46</w:t>
      </w:r>
      <w:r w:rsidRPr="00E34239">
        <w:rPr>
          <w:rFonts w:ascii="Times" w:hAnsi="Times" w:cs="Helvetica"/>
          <w:lang w:bidi="it-IT"/>
        </w:rPr>
        <w:t xml:space="preserve">, 510-530. </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Fulmer, R. H., Cohen, S., &amp; Monaco, G. (1985). Using psychological assessment in structural family therapy. </w:t>
      </w:r>
      <w:r w:rsidRPr="0082537D">
        <w:rPr>
          <w:rFonts w:ascii="Times" w:hAnsi="Times" w:cs="Times"/>
          <w:i/>
        </w:rPr>
        <w:t>Journal of Learning Disabilities</w:t>
      </w:r>
      <w:r w:rsidRPr="0082537D">
        <w:rPr>
          <w:rFonts w:ascii="Times" w:hAnsi="Times" w:cs="Times"/>
        </w:rPr>
        <w:t xml:space="preserve">, </w:t>
      </w:r>
      <w:r w:rsidRPr="0082537D">
        <w:rPr>
          <w:rFonts w:ascii="Times" w:hAnsi="Times" w:cs="Times"/>
          <w:i/>
        </w:rPr>
        <w:t>18</w:t>
      </w:r>
      <w:r w:rsidRPr="0082537D">
        <w:rPr>
          <w:rFonts w:ascii="Times" w:hAnsi="Times" w:cs="Times"/>
        </w:rPr>
        <w:t xml:space="preserve">, 145–150. </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hAnsi="Times"/>
          <w:lang w:eastAsia="en-US"/>
        </w:rPr>
      </w:pPr>
      <w:r w:rsidRPr="00E34239">
        <w:rPr>
          <w:rFonts w:ascii="Times" w:hAnsi="Times"/>
          <w:lang w:eastAsia="en-US"/>
        </w:rPr>
        <w:t xml:space="preserve">George, C., &amp; West, M. L. (2012). </w:t>
      </w:r>
      <w:r w:rsidRPr="00E34239">
        <w:rPr>
          <w:rFonts w:ascii="Times" w:hAnsi="Times"/>
          <w:i/>
          <w:iCs/>
          <w:lang w:eastAsia="en-US"/>
        </w:rPr>
        <w:t>The Adult Attachment Projective Picture System: Attachment theory and assessment in adults</w:t>
      </w:r>
      <w:r w:rsidRPr="00E34239">
        <w:rPr>
          <w:rFonts w:ascii="Times" w:hAnsi="Times"/>
          <w:lang w:eastAsia="en-US"/>
        </w:rPr>
        <w:t>. New York, NY: Guilford Press.</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Greenberg, L. S. (2002). </w:t>
      </w:r>
      <w:r w:rsidRPr="0082537D">
        <w:rPr>
          <w:rFonts w:ascii="Times" w:hAnsi="Times" w:cs="Times"/>
          <w:i/>
          <w:iCs/>
        </w:rPr>
        <w:t>Emotion-focused therapy: Coaching clients</w:t>
      </w:r>
      <w:r w:rsidRPr="0082537D">
        <w:rPr>
          <w:rFonts w:ascii="Times" w:hAnsi="Times" w:cs="Times"/>
        </w:rPr>
        <w:t xml:space="preserve"> </w:t>
      </w:r>
      <w:r w:rsidRPr="0082537D">
        <w:rPr>
          <w:rFonts w:ascii="Times" w:hAnsi="Times" w:cs="Times"/>
          <w:i/>
          <w:iCs/>
        </w:rPr>
        <w:t>to work through their feelings</w:t>
      </w:r>
      <w:r w:rsidRPr="0082537D">
        <w:rPr>
          <w:rFonts w:ascii="Times" w:hAnsi="Times" w:cs="Times"/>
        </w:rPr>
        <w:t>. Washington, DC: American Psychological Association.</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Greenberg, L. S., &amp; Safran, J. D. (1987). </w:t>
      </w:r>
      <w:r w:rsidRPr="0082537D">
        <w:rPr>
          <w:rFonts w:ascii="Times" w:hAnsi="Times" w:cs="Times"/>
          <w:i/>
          <w:iCs/>
        </w:rPr>
        <w:t>Emotion in psychotherapy: Affect, cognition, and the process of change</w:t>
      </w:r>
      <w:r w:rsidRPr="0082537D">
        <w:rPr>
          <w:rFonts w:ascii="Times" w:hAnsi="Times" w:cs="Times"/>
        </w:rPr>
        <w:t>. New York: Guilford Press.</w:t>
      </w:r>
    </w:p>
    <w:p w:rsidR="001D4E1A" w:rsidRPr="0082537D" w:rsidRDefault="001D4E1A" w:rsidP="00721532">
      <w:pPr>
        <w:widowControl w:val="0"/>
        <w:tabs>
          <w:tab w:val="left" w:pos="220"/>
          <w:tab w:val="left" w:pos="851"/>
        </w:tabs>
        <w:autoSpaceDE w:val="0"/>
        <w:autoSpaceDN w:val="0"/>
        <w:adjustRightInd w:val="0"/>
        <w:spacing w:line="480" w:lineRule="auto"/>
        <w:ind w:left="709" w:hanging="709"/>
        <w:rPr>
          <w:rFonts w:ascii="Times" w:hAnsi="Times" w:cs="Times New Roman"/>
        </w:rPr>
      </w:pPr>
      <w:r w:rsidRPr="0082537D">
        <w:rPr>
          <w:rFonts w:ascii="Times" w:hAnsi="Times" w:cs="Times New Roman"/>
        </w:rPr>
        <w:t xml:space="preserve">Gross, J. J. (2008). Emotion regulation. In M. Lewis, J. M. Haviland-Jones, and L.F. Barrett (Eds.), </w:t>
      </w:r>
      <w:r w:rsidRPr="0082537D">
        <w:rPr>
          <w:rFonts w:ascii="Times" w:hAnsi="Times" w:cs="Times New Roman"/>
          <w:i/>
        </w:rPr>
        <w:t>Handbook of emotions</w:t>
      </w:r>
      <w:r w:rsidRPr="0082537D">
        <w:rPr>
          <w:rFonts w:ascii="Times" w:hAnsi="Times" w:cs="Times New Roman"/>
        </w:rPr>
        <w:t xml:space="preserve"> (3</w:t>
      </w:r>
      <w:r w:rsidRPr="0082537D">
        <w:rPr>
          <w:rFonts w:ascii="Times" w:hAnsi="Times" w:cs="Times New Roman"/>
          <w:position w:val="13"/>
        </w:rPr>
        <w:t xml:space="preserve">rd </w:t>
      </w:r>
      <w:r w:rsidRPr="0082537D">
        <w:rPr>
          <w:rFonts w:ascii="Times" w:hAnsi="Times" w:cs="Times New Roman"/>
        </w:rPr>
        <w:t xml:space="preserve">ed) (pp. 497-512). New York, NY: Guilford. </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Gur, R. C., Erwin, R. J., Gur, R. E., Zwil, A. S., Heimberg, C., Kraemer, H. C., et al. (1992). Facial emotional discrimination: II. Behavioral findings in depression. </w:t>
      </w:r>
      <w:r w:rsidRPr="0082537D">
        <w:rPr>
          <w:rFonts w:ascii="Times" w:hAnsi="Times" w:cs="Times"/>
          <w:i/>
          <w:iCs/>
        </w:rPr>
        <w:t>Psychiatry</w:t>
      </w:r>
      <w:r w:rsidRPr="0082537D">
        <w:rPr>
          <w:rFonts w:ascii="Times" w:hAnsi="Times" w:cs="Times"/>
        </w:rPr>
        <w:t xml:space="preserve"> </w:t>
      </w:r>
      <w:r w:rsidRPr="0082537D">
        <w:rPr>
          <w:rFonts w:ascii="Times" w:hAnsi="Times" w:cs="Times"/>
          <w:i/>
          <w:iCs/>
        </w:rPr>
        <w:t>Research</w:t>
      </w:r>
      <w:r w:rsidRPr="0082537D">
        <w:rPr>
          <w:rFonts w:ascii="Times" w:hAnsi="Times" w:cs="Times"/>
        </w:rPr>
        <w:t xml:space="preserve">, </w:t>
      </w:r>
      <w:r w:rsidRPr="0082537D">
        <w:rPr>
          <w:rFonts w:ascii="Times" w:hAnsi="Times" w:cs="Times"/>
          <w:i/>
          <w:iCs/>
        </w:rPr>
        <w:t>42</w:t>
      </w:r>
      <w:r w:rsidRPr="0082537D">
        <w:rPr>
          <w:rFonts w:ascii="Times" w:hAnsi="Times" w:cs="Times"/>
        </w:rPr>
        <w:t>, 241– 251.</w:t>
      </w:r>
    </w:p>
    <w:p w:rsidR="00526697" w:rsidRPr="00E34239" w:rsidRDefault="00526697" w:rsidP="00721532">
      <w:pPr>
        <w:tabs>
          <w:tab w:val="left" w:pos="851"/>
        </w:tabs>
        <w:spacing w:line="480" w:lineRule="auto"/>
        <w:ind w:left="709" w:hanging="709"/>
        <w:rPr>
          <w:rFonts w:ascii="Times" w:eastAsia="Times New Roman" w:hAnsi="Times" w:cs="Times New Roman"/>
        </w:rPr>
      </w:pPr>
      <w:r w:rsidRPr="00E34239">
        <w:rPr>
          <w:rFonts w:ascii="Times" w:eastAsia="Times New Roman" w:hAnsi="Times" w:cs="Times New Roman"/>
        </w:rPr>
        <w:t xml:space="preserve">Handler, L. (2007) The use of therapeutic assessment with children and adolescents. In S. R. Smith and L. Handler (Eds.), </w:t>
      </w:r>
      <w:r w:rsidRPr="00E34239">
        <w:rPr>
          <w:rFonts w:ascii="Times" w:eastAsia="Times New Roman" w:hAnsi="Times" w:cs="Times New Roman"/>
          <w:i/>
        </w:rPr>
        <w:t>The clinical assessment of children and adolescents</w:t>
      </w:r>
      <w:r w:rsidRPr="00E34239">
        <w:rPr>
          <w:rFonts w:ascii="Times" w:eastAsia="Times New Roman" w:hAnsi="Times" w:cs="Times New Roman"/>
        </w:rPr>
        <w:t xml:space="preserve"> (pp. 53-72). Mahwah, NJ: Erlbaum. </w:t>
      </w:r>
    </w:p>
    <w:p w:rsidR="00425142" w:rsidRPr="0082537D" w:rsidRDefault="00425142" w:rsidP="00721532">
      <w:pPr>
        <w:widowControl w:val="0"/>
        <w:tabs>
          <w:tab w:val="left" w:pos="851"/>
        </w:tabs>
        <w:autoSpaceDE w:val="0"/>
        <w:autoSpaceDN w:val="0"/>
        <w:adjustRightInd w:val="0"/>
        <w:spacing w:line="480" w:lineRule="auto"/>
        <w:ind w:left="709" w:hanging="709"/>
        <w:rPr>
          <w:rFonts w:ascii="Times" w:hAnsi="Times" w:cs="Times"/>
        </w:rPr>
      </w:pPr>
      <w:r w:rsidRPr="00E34239">
        <w:rPr>
          <w:rFonts w:ascii="Times" w:eastAsia="Times New Roman" w:hAnsi="Times" w:cs="Times New Roman"/>
        </w:rPr>
        <w:t>Handler, L. (2012). Collaborative storytelling with children: An unruly six-years-old boy.</w:t>
      </w:r>
      <w:r w:rsidRPr="0082537D">
        <w:rPr>
          <w:rFonts w:ascii="Times" w:hAnsi="Times" w:cs="Times"/>
        </w:rPr>
        <w:t xml:space="preserve"> In S. E. </w:t>
      </w:r>
      <w:r w:rsidRPr="0082537D">
        <w:rPr>
          <w:rFonts w:cs="Times"/>
        </w:rPr>
        <w:t xml:space="preserve">Finn., C. T. Fischer, &amp; L. Handler (Eds.) </w:t>
      </w:r>
      <w:r w:rsidR="00B91A33" w:rsidRPr="0082537D">
        <w:rPr>
          <w:rFonts w:cs="Times"/>
          <w:i/>
        </w:rPr>
        <w:t>Collaborative/Therapeutic Assessment: A</w:t>
      </w:r>
      <w:r w:rsidRPr="0082537D">
        <w:rPr>
          <w:rFonts w:cs="Times"/>
          <w:i/>
        </w:rPr>
        <w:t xml:space="preserve"> casebook and guide</w:t>
      </w:r>
      <w:r w:rsidRPr="0082537D">
        <w:rPr>
          <w:rFonts w:cs="Times"/>
        </w:rPr>
        <w:t xml:space="preserve"> (pp. 243-268). Hoboken, NJ: John Wiley &amp; Sons.</w:t>
      </w:r>
    </w:p>
    <w:p w:rsidR="00B91A33" w:rsidRPr="00E34239" w:rsidRDefault="001D4E1A" w:rsidP="00721532">
      <w:pPr>
        <w:tabs>
          <w:tab w:val="left" w:pos="851"/>
        </w:tabs>
        <w:spacing w:line="480" w:lineRule="auto"/>
        <w:ind w:left="709" w:hanging="709"/>
        <w:rPr>
          <w:rFonts w:ascii="Times" w:eastAsia="Times New Roman" w:hAnsi="Times" w:cs="Times New Roman"/>
        </w:rPr>
      </w:pPr>
      <w:r w:rsidRPr="00E34239">
        <w:rPr>
          <w:rFonts w:ascii="Times" w:eastAsia="Times New Roman" w:hAnsi="Times" w:cs="Times New Roman"/>
        </w:rPr>
        <w:t xml:space="preserve">Hanson, W. E.; Poston, J. M. (2011). Building confidence in psychological assessment as a therapeutic intervention: An empirically based reply to Lilienfeld, Garb, and Wood (2011). </w:t>
      </w:r>
      <w:r w:rsidRPr="00E34239">
        <w:rPr>
          <w:rFonts w:ascii="Times" w:eastAsia="Times New Roman" w:hAnsi="Times" w:cs="Times New Roman"/>
          <w:i/>
        </w:rPr>
        <w:t>Psychological Assessment</w:t>
      </w:r>
      <w:r w:rsidRPr="00E34239">
        <w:rPr>
          <w:rFonts w:ascii="Times" w:eastAsia="Times New Roman" w:hAnsi="Times" w:cs="Times New Roman"/>
        </w:rPr>
        <w:t xml:space="preserve">, </w:t>
      </w:r>
      <w:r w:rsidRPr="00E34239">
        <w:rPr>
          <w:rFonts w:ascii="Times" w:eastAsia="Times New Roman" w:hAnsi="Times" w:cs="Times New Roman"/>
          <w:i/>
        </w:rPr>
        <w:t>23</w:t>
      </w:r>
      <w:r w:rsidRPr="00E34239">
        <w:rPr>
          <w:rFonts w:ascii="Times" w:eastAsia="Times New Roman" w:hAnsi="Times" w:cs="Times New Roman"/>
        </w:rPr>
        <w:t xml:space="preserve">(4), 1056-1062. </w:t>
      </w:r>
    </w:p>
    <w:p w:rsidR="001D4E1A" w:rsidRPr="00E34239" w:rsidRDefault="001D4E1A" w:rsidP="00721532">
      <w:pPr>
        <w:tabs>
          <w:tab w:val="left" w:pos="851"/>
        </w:tabs>
        <w:spacing w:line="480" w:lineRule="auto"/>
        <w:ind w:left="709" w:hanging="709"/>
        <w:rPr>
          <w:rFonts w:ascii="Times" w:hAnsi="Times" w:cs="Times New Roman"/>
        </w:rPr>
      </w:pPr>
      <w:r w:rsidRPr="00E34239">
        <w:rPr>
          <w:rStyle w:val="author"/>
          <w:rFonts w:ascii="Times" w:eastAsia="Times New Roman" w:hAnsi="Times" w:cs="Times New Roman"/>
        </w:rPr>
        <w:t>Hilsenroth, M. J., Peters, E. J., &amp; Ackerman, S. J. (2004).</w:t>
      </w:r>
      <w:r w:rsidRPr="00E34239">
        <w:rPr>
          <w:rFonts w:ascii="Times" w:eastAsia="Times New Roman" w:hAnsi="Times" w:cs="Times New Roman"/>
        </w:rPr>
        <w:t xml:space="preserve"> The development of therapeutic alliance during psychology assessment: Patient and therapist perspectives across treatment. </w:t>
      </w:r>
      <w:r w:rsidRPr="00E34239">
        <w:rPr>
          <w:rStyle w:val="Titolo1"/>
          <w:rFonts w:ascii="Times" w:eastAsia="Times New Roman" w:hAnsi="Times" w:cs="Times New Roman"/>
          <w:i/>
        </w:rPr>
        <w:t>Journal of Personality Assessment</w:t>
      </w:r>
      <w:r w:rsidRPr="00E34239">
        <w:rPr>
          <w:rStyle w:val="Titolo1"/>
          <w:rFonts w:ascii="Times" w:eastAsia="Times New Roman" w:hAnsi="Times" w:cs="Times New Roman"/>
        </w:rPr>
        <w:t xml:space="preserve">, </w:t>
      </w:r>
      <w:r w:rsidRPr="00E34239">
        <w:rPr>
          <w:rStyle w:val="Titolo1"/>
          <w:rFonts w:ascii="Times" w:eastAsia="Times New Roman" w:hAnsi="Times" w:cs="Times New Roman"/>
          <w:i/>
        </w:rPr>
        <w:t>83</w:t>
      </w:r>
      <w:r w:rsidRPr="00E34239">
        <w:rPr>
          <w:rStyle w:val="Titolo1"/>
          <w:rFonts w:ascii="Times" w:eastAsia="Times New Roman" w:hAnsi="Times" w:cs="Times New Roman"/>
        </w:rPr>
        <w:t>,</w:t>
      </w:r>
      <w:r w:rsidRPr="00E34239">
        <w:rPr>
          <w:rFonts w:ascii="Times" w:eastAsia="Times New Roman" w:hAnsi="Times" w:cs="Times New Roman"/>
        </w:rPr>
        <w:t xml:space="preserve"> 331-344.</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Kassett, J., Bonanno, G., &amp; Notarius, C. (2004). Affective scaffolding: a process measure for psychotherapy with children, </w:t>
      </w:r>
      <w:r w:rsidRPr="0082537D">
        <w:rPr>
          <w:rFonts w:ascii="Times" w:hAnsi="Times" w:cs="Times"/>
          <w:i/>
        </w:rPr>
        <w:t>Journal of Infant, Child and Adolescent Psychotherapy</w:t>
      </w:r>
      <w:r w:rsidRPr="0082537D">
        <w:rPr>
          <w:rFonts w:ascii="Times" w:hAnsi="Times" w:cs="Times"/>
        </w:rPr>
        <w:t xml:space="preserve">, </w:t>
      </w:r>
      <w:r w:rsidRPr="0082537D">
        <w:rPr>
          <w:rFonts w:ascii="Times" w:hAnsi="Times" w:cs="Times"/>
          <w:i/>
        </w:rPr>
        <w:t>3</w:t>
      </w:r>
      <w:r w:rsidRPr="0082537D">
        <w:rPr>
          <w:rFonts w:ascii="Times" w:hAnsi="Times" w:cs="Times"/>
        </w:rPr>
        <w:t>(1), 92-119.</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imes New Roman"/>
          <w:lang w:eastAsia="it-IT"/>
        </w:rPr>
        <w:t xml:space="preserve">Kearns, A. (2007). </w:t>
      </w:r>
      <w:r w:rsidRPr="0082537D">
        <w:rPr>
          <w:rFonts w:ascii="Times" w:eastAsia="Times New Roman" w:hAnsi="Times" w:cs="Times New Roman"/>
          <w:i/>
          <w:lang w:eastAsia="it-IT"/>
        </w:rPr>
        <w:t>The mirror crack’d: When good enough therapy goes wrong and other cautionary tales</w:t>
      </w:r>
      <w:r w:rsidRPr="0082537D">
        <w:rPr>
          <w:rFonts w:ascii="Times" w:eastAsia="Times New Roman" w:hAnsi="Times" w:cs="Times New Roman"/>
          <w:lang w:eastAsia="it-IT"/>
        </w:rPr>
        <w:t>. Karnac Books: London.</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E34239">
        <w:rPr>
          <w:rStyle w:val="reference-text"/>
          <w:rFonts w:ascii="Times" w:eastAsia="Times New Roman" w:hAnsi="Times" w:cs="Times New Roman"/>
        </w:rPr>
        <w:t xml:space="preserve">Kohut, H. (1971) </w:t>
      </w:r>
      <w:r w:rsidRPr="00E34239">
        <w:rPr>
          <w:rStyle w:val="reference-text"/>
          <w:rFonts w:ascii="Times" w:eastAsia="Times New Roman" w:hAnsi="Times" w:cs="Times New Roman"/>
          <w:i/>
          <w:iCs/>
        </w:rPr>
        <w:t>The Analysis of the Self.</w:t>
      </w:r>
      <w:r w:rsidRPr="00E34239">
        <w:rPr>
          <w:rStyle w:val="reference-text"/>
          <w:rFonts w:ascii="Times" w:eastAsia="Times New Roman" w:hAnsi="Times" w:cs="Times New Roman"/>
        </w:rPr>
        <w:t xml:space="preserve"> New York: International Universities Press.</w:t>
      </w:r>
    </w:p>
    <w:p w:rsidR="001D4E1A" w:rsidRPr="00E34239" w:rsidRDefault="001D4E1A" w:rsidP="00721532">
      <w:pPr>
        <w:widowControl w:val="0"/>
        <w:tabs>
          <w:tab w:val="left" w:pos="851"/>
        </w:tabs>
        <w:autoSpaceDE w:val="0"/>
        <w:autoSpaceDN w:val="0"/>
        <w:adjustRightInd w:val="0"/>
        <w:spacing w:line="480" w:lineRule="auto"/>
        <w:ind w:left="709" w:hanging="709"/>
        <w:rPr>
          <w:rStyle w:val="reference-text"/>
        </w:rPr>
      </w:pPr>
      <w:r w:rsidRPr="00E34239">
        <w:rPr>
          <w:rFonts w:ascii="Times" w:eastAsia="Times New Roman" w:hAnsi="Times" w:cs="Arial"/>
          <w:bCs/>
          <w:iCs/>
        </w:rPr>
        <w:t>Kohut</w:t>
      </w:r>
      <w:r w:rsidRPr="00E34239">
        <w:rPr>
          <w:rFonts w:ascii="Times" w:eastAsia="Times New Roman" w:hAnsi="Times" w:cs="Arial"/>
        </w:rPr>
        <w:t xml:space="preserve">, H. (1977). </w:t>
      </w:r>
      <w:r w:rsidRPr="00E34239">
        <w:rPr>
          <w:rFonts w:ascii="Times" w:eastAsia="Times New Roman" w:hAnsi="Times" w:cs="Arial"/>
          <w:i/>
          <w:iCs/>
        </w:rPr>
        <w:t>The Restoration of the Self.</w:t>
      </w:r>
      <w:r w:rsidRPr="00E34239">
        <w:rPr>
          <w:rStyle w:val="reference-text"/>
          <w:rFonts w:ascii="Times" w:eastAsia="Times New Roman" w:hAnsi="Times" w:cs="Times New Roman"/>
        </w:rPr>
        <w:t xml:space="preserve"> New York: International Universities Press.</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E34239">
        <w:rPr>
          <w:rFonts w:ascii="Times" w:eastAsia="Times New Roman" w:hAnsi="Times" w:cs="Arial"/>
          <w:bCs/>
          <w:iCs/>
        </w:rPr>
        <w:t>Kohut</w:t>
      </w:r>
      <w:r w:rsidRPr="00E34239">
        <w:rPr>
          <w:rFonts w:ascii="Times" w:eastAsia="Times New Roman" w:hAnsi="Times" w:cs="Arial"/>
        </w:rPr>
        <w:t xml:space="preserve">, H. (1982). Introspection, empathy, and mental health, </w:t>
      </w:r>
      <w:r w:rsidRPr="00E34239">
        <w:rPr>
          <w:rFonts w:ascii="Times" w:eastAsia="Times New Roman" w:hAnsi="Times" w:cs="Arial"/>
          <w:i/>
          <w:iCs/>
        </w:rPr>
        <w:t>International Journal of Psychoanalysis</w:t>
      </w:r>
      <w:r w:rsidRPr="00E34239">
        <w:rPr>
          <w:rFonts w:ascii="Times" w:eastAsia="Times New Roman" w:hAnsi="Times" w:cs="Arial"/>
        </w:rPr>
        <w:t xml:space="preserve">, </w:t>
      </w:r>
      <w:r w:rsidRPr="00E34239">
        <w:rPr>
          <w:rFonts w:ascii="Times" w:eastAsia="Times New Roman" w:hAnsi="Times" w:cs="Arial"/>
          <w:i/>
        </w:rPr>
        <w:t>63</w:t>
      </w:r>
      <w:r w:rsidRPr="00E34239">
        <w:rPr>
          <w:rFonts w:ascii="Times" w:eastAsia="Times New Roman" w:hAnsi="Times" w:cs="Arial"/>
        </w:rPr>
        <w:t>, 395-408.</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eastAsia="Times New Roman" w:hAnsi="Times" w:cs="Times New Roman"/>
        </w:rPr>
      </w:pPr>
      <w:r w:rsidRPr="00E34239">
        <w:rPr>
          <w:rFonts w:ascii="Times" w:eastAsia="Times New Roman" w:hAnsi="Times" w:cs="Times New Roman"/>
        </w:rPr>
        <w:t xml:space="preserve">Kohut, H. (1984). </w:t>
      </w:r>
      <w:r w:rsidRPr="00E34239">
        <w:rPr>
          <w:rFonts w:ascii="Times" w:eastAsia="Times New Roman" w:hAnsi="Times" w:cs="Times New Roman"/>
          <w:i/>
        </w:rPr>
        <w:t>How does analysis cure?</w:t>
      </w:r>
      <w:r w:rsidRPr="00E34239">
        <w:rPr>
          <w:rFonts w:ascii="Times" w:eastAsia="Times New Roman" w:hAnsi="Times" w:cs="Times New Roman"/>
        </w:rPr>
        <w:t xml:space="preserve"> Chicago, IL: University of Chicago Press.</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imes New Roman"/>
          <w:lang w:eastAsia="it-IT"/>
        </w:rPr>
        <w:t xml:space="preserve">Linehan, M. M. (1993). Cognitive-behavioral treatment of borderline personality disorder. New York: Guilford Press. </w:t>
      </w:r>
    </w:p>
    <w:p w:rsidR="001D4E1A" w:rsidRPr="00E34239" w:rsidRDefault="001D4E1A" w:rsidP="00721532">
      <w:pPr>
        <w:tabs>
          <w:tab w:val="left" w:pos="851"/>
        </w:tabs>
        <w:spacing w:line="480" w:lineRule="auto"/>
        <w:ind w:left="709" w:hanging="709"/>
        <w:jc w:val="both"/>
        <w:rPr>
          <w:rFonts w:ascii="Times" w:hAnsi="Times" w:cs="TimesNewRomanPSMT"/>
        </w:rPr>
      </w:pPr>
      <w:r w:rsidRPr="00E34239">
        <w:rPr>
          <w:rFonts w:ascii="Times" w:hAnsi="Times" w:cs="TimesNewRomanPSMT"/>
          <w:kern w:val="1"/>
          <w:lang w:bidi="it-IT"/>
        </w:rPr>
        <w:t xml:space="preserve">Little, J. A., &amp; Smith, S. R. (2008). </w:t>
      </w:r>
      <w:r w:rsidRPr="00E34239">
        <w:rPr>
          <w:rFonts w:ascii="Times" w:hAnsi="Times" w:cs="TimesNewRomanPSMT"/>
          <w:i/>
          <w:iCs/>
          <w:kern w:val="1"/>
          <w:lang w:eastAsia="ar-SA" w:bidi="it-IT"/>
        </w:rPr>
        <w:t>Collaborative assessment, supportive therapy, or treatment as usual: An analisys of ultra-brief individualized intervention with psychiatric impatients</w:t>
      </w:r>
      <w:r w:rsidRPr="00E34239">
        <w:rPr>
          <w:rFonts w:ascii="Times" w:hAnsi="Times" w:cs="TimesNewRomanPSMT"/>
          <w:kern w:val="1"/>
          <w:lang w:bidi="it-IT"/>
        </w:rPr>
        <w:t xml:space="preserve">. Paper presented </w:t>
      </w:r>
      <w:r w:rsidRPr="00E34239">
        <w:rPr>
          <w:rFonts w:ascii="Times" w:hAnsi="Times" w:cs="TimesNewRomanPSMT"/>
        </w:rPr>
        <w:t>at the Society for Personality Assessment Annual Meeting, Chicago, IL.</w:t>
      </w:r>
    </w:p>
    <w:p w:rsidR="001D4E1A" w:rsidRPr="00E34239" w:rsidRDefault="001D4E1A" w:rsidP="00721532">
      <w:pPr>
        <w:tabs>
          <w:tab w:val="left" w:pos="851"/>
        </w:tabs>
        <w:spacing w:line="480" w:lineRule="auto"/>
        <w:ind w:left="709" w:hanging="709"/>
        <w:rPr>
          <w:rFonts w:ascii="Times" w:eastAsia="Times New Roman" w:hAnsi="Times" w:cs="Times New Roman"/>
        </w:rPr>
      </w:pPr>
      <w:r w:rsidRPr="00E34239">
        <w:rPr>
          <w:rStyle w:val="lev"/>
          <w:rFonts w:ascii="Times" w:eastAsia="Times New Roman" w:hAnsi="Times" w:cs="Times New Roman"/>
          <w:b w:val="0"/>
        </w:rPr>
        <w:t>Lukens, E.</w:t>
      </w:r>
      <w:r w:rsidRPr="00E34239">
        <w:rPr>
          <w:rFonts w:ascii="Times" w:eastAsia="Times New Roman" w:hAnsi="Times" w:cs="Times New Roman"/>
        </w:rPr>
        <w:t xml:space="preserve">, &amp; McFarlane, W. (2004). Psychoeducation as evidence-based practice: Considerations for practice, research and policy. </w:t>
      </w:r>
      <w:r w:rsidRPr="00E34239">
        <w:rPr>
          <w:rStyle w:val="Accentuation"/>
          <w:rFonts w:ascii="Times" w:eastAsia="Times New Roman" w:hAnsi="Times" w:cs="Times New Roman"/>
        </w:rPr>
        <w:t>Journal of Brief Practice &amp; Crisis Intervention</w:t>
      </w:r>
      <w:r w:rsidRPr="00E34239">
        <w:rPr>
          <w:rFonts w:ascii="Times" w:eastAsia="Times New Roman" w:hAnsi="Times" w:cs="Times New Roman"/>
        </w:rPr>
        <w:t xml:space="preserve">, </w:t>
      </w:r>
      <w:r w:rsidRPr="00E34239">
        <w:rPr>
          <w:rStyle w:val="Accentuation"/>
          <w:rFonts w:ascii="Times" w:eastAsia="Times New Roman" w:hAnsi="Times" w:cs="Times New Roman"/>
        </w:rPr>
        <w:t>4</w:t>
      </w:r>
      <w:r w:rsidRPr="00E34239">
        <w:rPr>
          <w:rFonts w:ascii="Times" w:eastAsia="Times New Roman" w:hAnsi="Times" w:cs="Times New Roman"/>
        </w:rPr>
        <w:t>, 205-225.</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imes New Roman"/>
          <w:lang w:eastAsia="it-IT"/>
        </w:rPr>
        <w:t xml:space="preserve">Mahoney, M. J. (1991). </w:t>
      </w:r>
      <w:r w:rsidRPr="0082537D">
        <w:rPr>
          <w:rFonts w:ascii="Times" w:eastAsia="Times New Roman" w:hAnsi="Times" w:cs="Times New Roman"/>
          <w:i/>
          <w:lang w:eastAsia="it-IT"/>
        </w:rPr>
        <w:t>Human change processes: The scientific foundations of psychotherapy</w:t>
      </w:r>
      <w:r w:rsidRPr="0082537D">
        <w:rPr>
          <w:rFonts w:ascii="Times" w:eastAsia="Times New Roman" w:hAnsi="Times" w:cs="Times New Roman"/>
          <w:lang w:eastAsia="it-IT"/>
        </w:rPr>
        <w:t>. New York: Basic Books.</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eastAsia="Times New Roman" w:hAnsi="Times" w:cs="Times New Roman"/>
        </w:rPr>
      </w:pPr>
      <w:r w:rsidRPr="00E34239">
        <w:rPr>
          <w:rStyle w:val="smallcopy"/>
          <w:rFonts w:ascii="Times" w:eastAsia="Times New Roman" w:hAnsi="Times" w:cs="Times New Roman"/>
        </w:rPr>
        <w:t>McAdams, D. P., &amp; Olson, B. D. (2010). Personality development: Continuity and change.</w:t>
      </w:r>
      <w:r w:rsidRPr="00E34239">
        <w:rPr>
          <w:rFonts w:ascii="Times" w:eastAsia="Times New Roman" w:hAnsi="Times" w:cs="Times New Roman"/>
        </w:rPr>
        <w:t xml:space="preserve"> </w:t>
      </w:r>
      <w:r w:rsidRPr="00E34239">
        <w:rPr>
          <w:rStyle w:val="smallcopy"/>
          <w:rFonts w:ascii="Times" w:eastAsia="Times New Roman" w:hAnsi="Times" w:cs="Times New Roman"/>
        </w:rPr>
        <w:t>In S. Fiske, D. Schacter, and R. Sternberg (Eds.), </w:t>
      </w:r>
      <w:r w:rsidRPr="00E34239">
        <w:rPr>
          <w:rStyle w:val="smallcopy"/>
          <w:rFonts w:ascii="Times" w:eastAsia="Times New Roman" w:hAnsi="Times" w:cs="Times New Roman"/>
          <w:i/>
        </w:rPr>
        <w:t xml:space="preserve">Annual review of psychology, </w:t>
      </w:r>
      <w:r w:rsidRPr="00E34239">
        <w:rPr>
          <w:rStyle w:val="smallcopy"/>
          <w:rFonts w:ascii="Times" w:eastAsia="Times New Roman" w:hAnsi="Times" w:cs="Times New Roman"/>
        </w:rPr>
        <w:t>Vol. 61 (pp. 517-542). Palo Alto, CA: Annual Reviews, Inc</w:t>
      </w:r>
      <w:r w:rsidRPr="00E34239">
        <w:rPr>
          <w:rFonts w:ascii="Times" w:eastAsia="Times New Roman" w:hAnsi="Times" w:cs="Times New Roman"/>
        </w:rPr>
        <w:t>.</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E34239">
        <w:rPr>
          <w:rFonts w:ascii="Times" w:eastAsia="Times New Roman" w:hAnsi="Times" w:cs="Times New Roman"/>
        </w:rPr>
        <w:t xml:space="preserve">McCullough, L., Kuhn, N., Andrews, S., Kaplan, A., Wolf, J., &amp; Hurley C. (2003). </w:t>
      </w:r>
      <w:r w:rsidRPr="00E34239">
        <w:rPr>
          <w:rFonts w:ascii="Times" w:eastAsia="Times New Roman" w:hAnsi="Times" w:cs="Times New Roman"/>
          <w:i/>
          <w:iCs/>
        </w:rPr>
        <w:t>Treating Affect Phobia: a Manual for Short-Term Dynamic Psychotherapy</w:t>
      </w:r>
      <w:r w:rsidRPr="00E34239">
        <w:rPr>
          <w:rFonts w:ascii="Times" w:eastAsia="Times New Roman" w:hAnsi="Times" w:cs="Times New Roman"/>
        </w:rPr>
        <w:t>. New York: The Guilford Press.</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Mechanic, D. (1995). Sociological dimensions of illness behavior. </w:t>
      </w:r>
      <w:r w:rsidRPr="0082537D">
        <w:rPr>
          <w:rFonts w:ascii="Times" w:hAnsi="Times" w:cs="Times"/>
          <w:i/>
          <w:iCs/>
        </w:rPr>
        <w:t xml:space="preserve">Social Science and Medicine, 41, </w:t>
      </w:r>
      <w:r w:rsidRPr="0082537D">
        <w:rPr>
          <w:rFonts w:ascii="Times" w:hAnsi="Times" w:cs="Times"/>
        </w:rPr>
        <w:t>1207–1216.</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New Roman"/>
        </w:rPr>
        <w:t xml:space="preserve">Meier, S.T., &amp; Davis, S. (2008). </w:t>
      </w:r>
      <w:r w:rsidRPr="0082537D">
        <w:rPr>
          <w:rFonts w:ascii="Times" w:hAnsi="Times" w:cs="Times"/>
          <w:i/>
          <w:iCs/>
        </w:rPr>
        <w:t xml:space="preserve">The elements of counseling </w:t>
      </w:r>
      <w:r w:rsidRPr="0082537D">
        <w:rPr>
          <w:rFonts w:ascii="Times" w:hAnsi="Times" w:cs="Times New Roman"/>
        </w:rPr>
        <w:t>(6th ed.). Pacific Grove, CA: Wadsworth.</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Mennin, D. S., &amp; Farach, F. J. (2007). Emotion and evolving treatments for adult psychopathology. </w:t>
      </w:r>
      <w:r w:rsidRPr="0082537D">
        <w:rPr>
          <w:rFonts w:ascii="Times" w:hAnsi="Times" w:cs="Times"/>
          <w:i/>
        </w:rPr>
        <w:t>Clinical Psychology: Science and Practice</w:t>
      </w:r>
      <w:r w:rsidRPr="0082537D">
        <w:rPr>
          <w:rFonts w:ascii="Times" w:hAnsi="Times" w:cs="Times"/>
        </w:rPr>
        <w:t xml:space="preserve">, </w:t>
      </w:r>
      <w:r w:rsidRPr="0082537D">
        <w:rPr>
          <w:rFonts w:ascii="Times" w:hAnsi="Times" w:cs="Times"/>
          <w:i/>
        </w:rPr>
        <w:t>14</w:t>
      </w:r>
      <w:r w:rsidRPr="0082537D">
        <w:rPr>
          <w:rFonts w:ascii="Times" w:hAnsi="Times" w:cs="Times"/>
        </w:rPr>
        <w:t>, 329−352.</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ahoma"/>
          <w:shd w:val="clear" w:color="auto" w:fill="FFFFFF"/>
          <w:lang w:eastAsia="it-IT"/>
        </w:rPr>
        <w:t>Meyer, G. J., Viglione, D. J., Mihura, J. L., Erard, R. E., &amp; Erdberg, P. (2011). </w:t>
      </w:r>
      <w:r w:rsidRPr="0082537D">
        <w:rPr>
          <w:rFonts w:ascii="Times" w:eastAsia="Times New Roman" w:hAnsi="Times" w:cs="Tahoma"/>
          <w:i/>
          <w:iCs/>
          <w:shd w:val="clear" w:color="auto" w:fill="FFFFFF"/>
          <w:lang w:eastAsia="it-IT"/>
        </w:rPr>
        <w:t>Rorschach Performance Assessment System: Administration, Coding, Interpretation, and Technical Manual.</w:t>
      </w:r>
      <w:r w:rsidRPr="0082537D">
        <w:rPr>
          <w:rFonts w:ascii="Times" w:eastAsia="Times New Roman" w:hAnsi="Times" w:cs="Tahoma"/>
          <w:shd w:val="clear" w:color="auto" w:fill="FFFFFF"/>
          <w:lang w:eastAsia="it-IT"/>
        </w:rPr>
        <w:t> Toledo, OH: Rorschach Performance Assessment System.</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New Roman"/>
        </w:rPr>
        <w:t xml:space="preserve">Miller, W. R., &amp; Rollnick, S. (2002). </w:t>
      </w:r>
      <w:r w:rsidRPr="0082537D">
        <w:rPr>
          <w:rFonts w:ascii="Times" w:hAnsi="Times" w:cs="Times"/>
          <w:i/>
          <w:iCs/>
        </w:rPr>
        <w:t>Motivational interviewing: Preparing people for change</w:t>
      </w:r>
      <w:r w:rsidRPr="0082537D">
        <w:rPr>
          <w:rFonts w:ascii="Times" w:hAnsi="Times" w:cs="Times"/>
        </w:rPr>
        <w:t xml:space="preserve"> </w:t>
      </w:r>
      <w:r w:rsidRPr="0082537D">
        <w:rPr>
          <w:rFonts w:ascii="Times" w:hAnsi="Times" w:cs="Times New Roman"/>
        </w:rPr>
        <w:t>(2nd ed.). New York: Guilford.</w:t>
      </w:r>
    </w:p>
    <w:p w:rsidR="001D4E1A" w:rsidRPr="00E34239" w:rsidRDefault="001D4E1A" w:rsidP="00721532">
      <w:pPr>
        <w:tabs>
          <w:tab w:val="left" w:pos="851"/>
        </w:tabs>
        <w:suppressAutoHyphens/>
        <w:spacing w:line="480" w:lineRule="auto"/>
        <w:ind w:left="709" w:hanging="709"/>
        <w:jc w:val="both"/>
        <w:rPr>
          <w:rFonts w:ascii="Times" w:hAnsi="Times"/>
          <w:kern w:val="1"/>
          <w:lang w:eastAsia="ar-SA"/>
        </w:rPr>
      </w:pPr>
      <w:r w:rsidRPr="00E34239">
        <w:rPr>
          <w:rFonts w:ascii="Times" w:hAnsi="Times" w:cs="TimesNewRomanPSMT"/>
          <w:kern w:val="1"/>
          <w:lang w:bidi="it-IT"/>
        </w:rPr>
        <w:t xml:space="preserve">Morey, L. C., Lowmaster, S. E., &amp; Hopwood, C. J. (2010). A pilot study of manual-assisted cognitive therapy with a therapeutic assessment augmentation for borderline personality disorder. </w:t>
      </w:r>
      <w:r w:rsidRPr="00E34239">
        <w:rPr>
          <w:rFonts w:ascii="Times" w:hAnsi="Times" w:cs="TimesNewRomanPSMT"/>
          <w:i/>
          <w:iCs/>
          <w:kern w:val="1"/>
          <w:lang w:eastAsia="ar-SA" w:bidi="it-IT"/>
        </w:rPr>
        <w:t>Psychiatry Research</w:t>
      </w:r>
      <w:r w:rsidRPr="00E34239">
        <w:rPr>
          <w:rFonts w:ascii="Times" w:hAnsi="Times" w:cs="TimesNewRomanPSMT"/>
          <w:kern w:val="1"/>
          <w:lang w:bidi="it-IT"/>
        </w:rPr>
        <w:t>, 178, 531-535.</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Morrow, J., &amp; Nolen-Hoeksema, S. (1990). Effects of responses to depression on the remediation of depressive affect. </w:t>
      </w:r>
      <w:r w:rsidRPr="0082537D">
        <w:rPr>
          <w:rFonts w:ascii="Times" w:hAnsi="Times" w:cs="Times"/>
          <w:i/>
          <w:iCs/>
        </w:rPr>
        <w:t>Journal of Personality and Social Psychology</w:t>
      </w:r>
      <w:r w:rsidRPr="0082537D">
        <w:rPr>
          <w:rFonts w:ascii="Times" w:hAnsi="Times" w:cs="Times"/>
        </w:rPr>
        <w:t xml:space="preserve">, </w:t>
      </w:r>
      <w:r w:rsidRPr="0082537D">
        <w:rPr>
          <w:rFonts w:ascii="Times" w:hAnsi="Times" w:cs="Times"/>
          <w:i/>
          <w:iCs/>
        </w:rPr>
        <w:t>58</w:t>
      </w:r>
      <w:r w:rsidRPr="0082537D">
        <w:rPr>
          <w:rFonts w:ascii="Times" w:hAnsi="Times" w:cs="Times"/>
        </w:rPr>
        <w:t>, 519-527.</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Moses, E. B, &amp; Barlow, D. H. (2006). A new unified treatment approach for emotional disorders based on emotion science. </w:t>
      </w:r>
      <w:r w:rsidRPr="0082537D">
        <w:rPr>
          <w:rFonts w:ascii="Times" w:hAnsi="Times" w:cs="Times"/>
          <w:i/>
          <w:iCs/>
        </w:rPr>
        <w:t>Current Directions in Psychological Science</w:t>
      </w:r>
      <w:r w:rsidRPr="0082537D">
        <w:rPr>
          <w:rFonts w:ascii="Times" w:hAnsi="Times" w:cs="Times"/>
        </w:rPr>
        <w:t xml:space="preserve">, </w:t>
      </w:r>
      <w:r w:rsidRPr="0082537D">
        <w:rPr>
          <w:rFonts w:ascii="Times" w:hAnsi="Times" w:cs="Times"/>
          <w:i/>
          <w:iCs/>
        </w:rPr>
        <w:t>15</w:t>
      </w:r>
      <w:r w:rsidRPr="0082537D">
        <w:rPr>
          <w:rFonts w:ascii="Times" w:hAnsi="Times" w:cs="Times"/>
        </w:rPr>
        <w:t>, 146– 150.</w:t>
      </w:r>
    </w:p>
    <w:p w:rsidR="00B91A33" w:rsidRPr="00E34239" w:rsidRDefault="001D4E1A" w:rsidP="00721532">
      <w:pPr>
        <w:widowControl w:val="0"/>
        <w:tabs>
          <w:tab w:val="left" w:pos="851"/>
        </w:tabs>
        <w:autoSpaceDE w:val="0"/>
        <w:autoSpaceDN w:val="0"/>
        <w:adjustRightInd w:val="0"/>
        <w:spacing w:line="480" w:lineRule="auto"/>
        <w:ind w:left="709" w:hanging="709"/>
        <w:rPr>
          <w:rFonts w:ascii="Times" w:eastAsia="Times New Roman" w:hAnsi="Times" w:cs="Times New Roman"/>
        </w:rPr>
      </w:pPr>
      <w:r w:rsidRPr="00E34239">
        <w:rPr>
          <w:rStyle w:val="Accentuation"/>
          <w:rFonts w:ascii="Times" w:eastAsia="Times New Roman" w:hAnsi="Times" w:cs="Times New Roman"/>
          <w:i w:val="0"/>
        </w:rPr>
        <w:t>Muntigl</w:t>
      </w:r>
      <w:r w:rsidRPr="00E34239">
        <w:rPr>
          <w:rStyle w:val="st"/>
          <w:rFonts w:ascii="Times" w:eastAsia="Times New Roman" w:hAnsi="Times" w:cs="Times New Roman"/>
        </w:rPr>
        <w:t>, P. (</w:t>
      </w:r>
      <w:r w:rsidRPr="00E34239">
        <w:rPr>
          <w:rStyle w:val="Accentuation"/>
          <w:rFonts w:ascii="Times" w:eastAsia="Times New Roman" w:hAnsi="Times" w:cs="Times New Roman"/>
          <w:i w:val="0"/>
        </w:rPr>
        <w:t>2004</w:t>
      </w:r>
      <w:r w:rsidRPr="00E34239">
        <w:rPr>
          <w:rStyle w:val="st"/>
          <w:rFonts w:ascii="Times" w:eastAsia="Times New Roman" w:hAnsi="Times" w:cs="Times New Roman"/>
        </w:rPr>
        <w:t>)</w:t>
      </w:r>
      <w:r w:rsidRPr="00E34239">
        <w:rPr>
          <w:rStyle w:val="st"/>
          <w:rFonts w:ascii="Times" w:eastAsia="Times New Roman" w:hAnsi="Times" w:cs="Times New Roman"/>
          <w:i/>
        </w:rPr>
        <w:t>.</w:t>
      </w:r>
      <w:r w:rsidRPr="00E34239">
        <w:rPr>
          <w:rStyle w:val="st"/>
          <w:rFonts w:ascii="Times" w:eastAsia="Times New Roman" w:hAnsi="Times" w:cs="Times New Roman"/>
        </w:rPr>
        <w:t xml:space="preserve"> Ontogenesis in Narrative Therapy: A Linguistic-Semiotic Examination of Client Change. </w:t>
      </w:r>
      <w:r w:rsidRPr="00E34239">
        <w:rPr>
          <w:rStyle w:val="st"/>
          <w:rFonts w:ascii="Times" w:eastAsia="Times New Roman" w:hAnsi="Times" w:cs="Times New Roman"/>
          <w:i/>
        </w:rPr>
        <w:t>Family Process</w:t>
      </w:r>
      <w:r w:rsidRPr="00E34239">
        <w:rPr>
          <w:rStyle w:val="st"/>
          <w:rFonts w:ascii="Times" w:eastAsia="Times New Roman" w:hAnsi="Times" w:cs="Times New Roman"/>
        </w:rPr>
        <w:t xml:space="preserve">, </w:t>
      </w:r>
      <w:r w:rsidRPr="00E34239">
        <w:rPr>
          <w:rStyle w:val="st"/>
          <w:rFonts w:ascii="Times" w:eastAsia="Times New Roman" w:hAnsi="Times" w:cs="Times New Roman"/>
          <w:i/>
        </w:rPr>
        <w:t>43</w:t>
      </w:r>
      <w:r w:rsidRPr="00E34239">
        <w:rPr>
          <w:rStyle w:val="st"/>
          <w:rFonts w:ascii="Times" w:eastAsia="Times New Roman" w:hAnsi="Times" w:cs="Times New Roman"/>
        </w:rPr>
        <w:t>, 109–131.</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Murray, H. A. (1971). </w:t>
      </w:r>
      <w:r w:rsidRPr="0082537D">
        <w:rPr>
          <w:rFonts w:ascii="Times" w:hAnsi="Times" w:cs="Times"/>
          <w:i/>
          <w:iCs/>
        </w:rPr>
        <w:t xml:space="preserve">Thematic apperception test. Manual. </w:t>
      </w:r>
      <w:r w:rsidRPr="0082537D">
        <w:rPr>
          <w:rFonts w:ascii="Times" w:hAnsi="Times" w:cs="Times"/>
        </w:rPr>
        <w:t>Cambridge, MA: Harvard University Press. (Original work published 1943).</w:t>
      </w:r>
    </w:p>
    <w:p w:rsidR="001D4E1A" w:rsidRPr="00E34239" w:rsidRDefault="001D4E1A" w:rsidP="00721532">
      <w:pPr>
        <w:tabs>
          <w:tab w:val="left" w:pos="851"/>
        </w:tabs>
        <w:spacing w:line="480" w:lineRule="auto"/>
        <w:ind w:left="709" w:hanging="709"/>
        <w:rPr>
          <w:rFonts w:ascii="Times" w:eastAsia="Times New Roman" w:hAnsi="Times" w:cs="Times New Roman"/>
        </w:rPr>
      </w:pPr>
      <w:r w:rsidRPr="00E34239">
        <w:rPr>
          <w:rStyle w:val="lev"/>
          <w:rFonts w:ascii="Times" w:eastAsia="Times New Roman" w:hAnsi="Times" w:cs="Times New Roman"/>
          <w:b w:val="0"/>
        </w:rPr>
        <w:t>Newman, M. L., &amp; Greenway, P. (1997).</w:t>
      </w:r>
      <w:r w:rsidRPr="00E34239">
        <w:rPr>
          <w:rFonts w:ascii="Times" w:eastAsia="Times New Roman" w:hAnsi="Times" w:cs="Times New Roman"/>
        </w:rPr>
        <w:t xml:space="preserve"> Therapeutic effects of providing MMPI-2 test feedback to clients at a university counseling service. </w:t>
      </w:r>
      <w:r w:rsidRPr="00E34239">
        <w:rPr>
          <w:rStyle w:val="Accentuation"/>
          <w:rFonts w:ascii="Times" w:eastAsia="Times New Roman" w:hAnsi="Times" w:cs="Times New Roman"/>
        </w:rPr>
        <w:t>Psychological Assessment, 9,</w:t>
      </w:r>
      <w:r w:rsidRPr="00E34239">
        <w:rPr>
          <w:rFonts w:ascii="Times" w:eastAsia="Times New Roman" w:hAnsi="Times" w:cs="Times New Roman"/>
        </w:rPr>
        <w:t xml:space="preserve"> 122-131.</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imes New Roman"/>
          <w:lang w:eastAsia="it-IT"/>
        </w:rPr>
        <w:t xml:space="preserve">Norcross, J. C. (2002). </w:t>
      </w:r>
      <w:r w:rsidRPr="0082537D">
        <w:rPr>
          <w:rFonts w:ascii="Times" w:eastAsia="Times New Roman" w:hAnsi="Times" w:cs="Times New Roman"/>
          <w:i/>
          <w:iCs/>
          <w:lang w:eastAsia="it-IT"/>
        </w:rPr>
        <w:t>Psychotherapy relationships that work: Therapist contributions and responsiveness to patients</w:t>
      </w:r>
      <w:r w:rsidRPr="0082537D">
        <w:rPr>
          <w:rFonts w:ascii="Times" w:eastAsia="Times New Roman" w:hAnsi="Times" w:cs="Times New Roman"/>
          <w:lang w:eastAsia="it-IT"/>
        </w:rPr>
        <w:t>. Oxford University Press.</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New Roman"/>
        </w:rPr>
      </w:pPr>
      <w:r w:rsidRPr="0082537D">
        <w:rPr>
          <w:rFonts w:ascii="Times" w:hAnsi="Times" w:cs="Times New Roman"/>
        </w:rPr>
        <w:t xml:space="preserve">Othmer, E., &amp; Othmer, S. C. (2002). </w:t>
      </w:r>
      <w:r w:rsidRPr="0082537D">
        <w:rPr>
          <w:rFonts w:ascii="Times" w:hAnsi="Times" w:cs="Times"/>
          <w:i/>
          <w:iCs/>
        </w:rPr>
        <w:t xml:space="preserve">The clinical interview using </w:t>
      </w:r>
      <w:r w:rsidRPr="0082537D">
        <w:rPr>
          <w:rFonts w:ascii="Times" w:hAnsi="Times" w:cs="Times New Roman"/>
        </w:rPr>
        <w:t xml:space="preserve">DSM-IV-TR: </w:t>
      </w:r>
      <w:r w:rsidRPr="0082537D">
        <w:rPr>
          <w:rFonts w:ascii="Times" w:hAnsi="Times" w:cs="Times"/>
          <w:i/>
          <w:iCs/>
        </w:rPr>
        <w:t>Vol 1</w:t>
      </w:r>
      <w:r w:rsidRPr="0082537D">
        <w:rPr>
          <w:rFonts w:ascii="Times" w:hAnsi="Times" w:cs="Times New Roman"/>
        </w:rPr>
        <w:t xml:space="preserve">: </w:t>
      </w:r>
      <w:r w:rsidRPr="0082537D">
        <w:rPr>
          <w:rFonts w:ascii="Times" w:hAnsi="Times" w:cs="Times"/>
          <w:i/>
          <w:iCs/>
        </w:rPr>
        <w:t>Fundamentals</w:t>
      </w:r>
      <w:r w:rsidRPr="0082537D">
        <w:rPr>
          <w:rFonts w:ascii="Times" w:hAnsi="Times" w:cs="Times New Roman"/>
        </w:rPr>
        <w:t>. Washington, DC: American Psychiatric Publishing.</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eastAsia="Times New Roman" w:hAnsi="Times" w:cs="Times New Roman"/>
        </w:rPr>
      </w:pPr>
      <w:r w:rsidRPr="00E34239">
        <w:rPr>
          <w:rStyle w:val="author"/>
          <w:rFonts w:ascii="Times" w:eastAsia="Times New Roman" w:hAnsi="Times" w:cs="Times New Roman"/>
        </w:rPr>
        <w:t>Ougrin, D., Ng, A. V., &amp; Low, J. (2008).</w:t>
      </w:r>
      <w:r w:rsidRPr="00E34239">
        <w:rPr>
          <w:rFonts w:ascii="Times" w:eastAsia="Times New Roman" w:hAnsi="Times" w:cs="Times New Roman"/>
        </w:rPr>
        <w:t xml:space="preserve"> Therapeutic assessment based on cognitive-analytic therapy for young people presenting with self-harm: Pilot study. </w:t>
      </w:r>
      <w:r w:rsidRPr="00E34239">
        <w:rPr>
          <w:rStyle w:val="Titolo1"/>
          <w:rFonts w:ascii="Times" w:eastAsia="Times New Roman" w:hAnsi="Times" w:cs="Times New Roman"/>
          <w:i/>
        </w:rPr>
        <w:t>Psychiatric Bulletin</w:t>
      </w:r>
      <w:r w:rsidRPr="00E34239">
        <w:rPr>
          <w:rStyle w:val="Titolo1"/>
          <w:rFonts w:ascii="Times" w:eastAsia="Times New Roman" w:hAnsi="Times" w:cs="Times New Roman"/>
        </w:rPr>
        <w:t>, 32</w:t>
      </w:r>
      <w:r w:rsidRPr="00E34239">
        <w:rPr>
          <w:rFonts w:ascii="Times" w:eastAsia="Times New Roman" w:hAnsi="Times" w:cs="Times New Roman"/>
        </w:rPr>
        <w:t>, 423-426.</w:t>
      </w:r>
    </w:p>
    <w:p w:rsidR="00B91A33" w:rsidRPr="00E34239" w:rsidRDefault="001D4E1A" w:rsidP="00721532">
      <w:pPr>
        <w:tabs>
          <w:tab w:val="left" w:pos="851"/>
        </w:tabs>
        <w:spacing w:line="480" w:lineRule="auto"/>
        <w:ind w:left="709" w:hanging="709"/>
        <w:rPr>
          <w:rFonts w:ascii="Times" w:eastAsia="Times New Roman" w:hAnsi="Times" w:cs="Times New Roman"/>
        </w:rPr>
      </w:pPr>
      <w:r w:rsidRPr="0082537D">
        <w:rPr>
          <w:rFonts w:ascii="Times" w:eastAsia="Times New Roman" w:hAnsi="Times" w:cs="Times New Roman"/>
          <w:lang w:eastAsia="it-IT"/>
        </w:rPr>
        <w:t xml:space="preserve">Ougrin, D., Zundel, T., Kryiakopoulos, Banarsee, R., Stahl, D., &amp; Taylor, E. (2012). Adolescents with suicidal and nonsuicidal self-harm: Clinical characteristics and response to therapeutic assessment. </w:t>
      </w:r>
      <w:r w:rsidRPr="0082537D">
        <w:rPr>
          <w:rFonts w:ascii="Times" w:eastAsia="Times New Roman" w:hAnsi="Times" w:cs="Times New Roman"/>
          <w:i/>
          <w:lang w:eastAsia="it-IT"/>
        </w:rPr>
        <w:t xml:space="preserve">Psychological Assessment, </w:t>
      </w:r>
      <w:r w:rsidRPr="00E34239">
        <w:rPr>
          <w:rFonts w:ascii="Times" w:eastAsia="Times New Roman" w:hAnsi="Times" w:cs="Times New Roman"/>
          <w:i/>
        </w:rPr>
        <w:t>24</w:t>
      </w:r>
      <w:r w:rsidRPr="00E34239">
        <w:rPr>
          <w:rFonts w:ascii="Times" w:eastAsia="Times New Roman" w:hAnsi="Times" w:cs="Times New Roman"/>
        </w:rPr>
        <w:t xml:space="preserve">(1), 11-20. </w:t>
      </w:r>
    </w:p>
    <w:p w:rsidR="00425142" w:rsidRPr="0082537D" w:rsidRDefault="00425142" w:rsidP="00721532">
      <w:pPr>
        <w:tabs>
          <w:tab w:val="left" w:pos="851"/>
        </w:tabs>
        <w:spacing w:line="480" w:lineRule="auto"/>
        <w:ind w:left="709" w:hanging="709"/>
        <w:rPr>
          <w:rFonts w:ascii="Times" w:hAnsi="Times" w:cs="Times"/>
        </w:rPr>
      </w:pPr>
      <w:r w:rsidRPr="0082537D">
        <w:rPr>
          <w:rFonts w:ascii="Times" w:hAnsi="Times" w:cs="Times"/>
        </w:rPr>
        <w:t xml:space="preserve">Overton, C. G. (2012). Therapeutic Assessment of severe abuse: A woman living with her past. In S. E. </w:t>
      </w:r>
      <w:r w:rsidRPr="0082537D">
        <w:rPr>
          <w:rFonts w:cs="Times"/>
        </w:rPr>
        <w:t xml:space="preserve">Finn., C. T. Fischer, &amp; L. Handler (Eds.) </w:t>
      </w:r>
      <w:r w:rsidR="00B91A33" w:rsidRPr="0082537D">
        <w:rPr>
          <w:rFonts w:cs="Times"/>
          <w:i/>
        </w:rPr>
        <w:t>Collaborative/Therapeutic Assessment: A</w:t>
      </w:r>
      <w:r w:rsidRPr="0082537D">
        <w:rPr>
          <w:rFonts w:cs="Times"/>
          <w:i/>
        </w:rPr>
        <w:t xml:space="preserve"> casebook and guide</w:t>
      </w:r>
      <w:r w:rsidRPr="0082537D">
        <w:rPr>
          <w:rFonts w:cs="Times"/>
        </w:rPr>
        <w:t xml:space="preserve"> (pp. 199-222). Hoboken, NJ: John Wiley &amp; Sons.</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Paivio, S. C., &amp; Greenberg, L. S. (1995). Resolving “unfinished business”: Efficacy of experiential therapy using empty-chair dialogue. </w:t>
      </w:r>
      <w:r w:rsidRPr="0082537D">
        <w:rPr>
          <w:rFonts w:ascii="Times" w:hAnsi="Times" w:cs="Times"/>
          <w:i/>
          <w:iCs/>
        </w:rPr>
        <w:t>Journal of Consulting and Clinical Psychology</w:t>
      </w:r>
      <w:r w:rsidRPr="0082537D">
        <w:rPr>
          <w:rFonts w:ascii="Times" w:hAnsi="Times" w:cs="Times"/>
        </w:rPr>
        <w:t xml:space="preserve">, </w:t>
      </w:r>
      <w:r w:rsidRPr="0082537D">
        <w:rPr>
          <w:rFonts w:ascii="Times" w:hAnsi="Times" w:cs="Times"/>
          <w:i/>
          <w:iCs/>
        </w:rPr>
        <w:t>63</w:t>
      </w:r>
      <w:r w:rsidRPr="0082537D">
        <w:rPr>
          <w:rFonts w:ascii="Times" w:hAnsi="Times" w:cs="Times"/>
        </w:rPr>
        <w:t>, 419– 425.</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Penninx, B. W., van Tilburg, T., Kriegsman, D. M., Boeke, A. J., Deeg, D. J., &amp; van Eijk, J. T. (1999). Social network, social support, and loneliness in older persons with different chronic diseases. </w:t>
      </w:r>
      <w:r w:rsidRPr="0082537D">
        <w:rPr>
          <w:rFonts w:ascii="Times" w:hAnsi="Times" w:cs="Times"/>
          <w:i/>
          <w:iCs/>
        </w:rPr>
        <w:t xml:space="preserve">Journal of Aging and Health, 11, </w:t>
      </w:r>
      <w:r w:rsidRPr="0082537D">
        <w:rPr>
          <w:rFonts w:ascii="Times" w:hAnsi="Times" w:cs="Times"/>
        </w:rPr>
        <w:t>151–168</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eastAsiaTheme="minorHAnsi" w:hAnsi="Times" w:cs="Times"/>
          <w:lang w:eastAsia="en-US"/>
        </w:rPr>
      </w:pPr>
      <w:r w:rsidRPr="00E34239">
        <w:rPr>
          <w:rFonts w:ascii="Times" w:eastAsiaTheme="minorHAnsi" w:hAnsi="Times"/>
          <w:lang w:eastAsia="en-US"/>
        </w:rPr>
        <w:t>Poston, J. M., &amp; Hanson, W. E. (2010). Meta-analysis of psychological assessment as a therapeutic intervention</w:t>
      </w:r>
      <w:r w:rsidRPr="00E34239">
        <w:rPr>
          <w:rFonts w:ascii="Times" w:hAnsi="Times" w:cs="TimesNewRomanPSMT"/>
          <w:i/>
          <w:iCs/>
          <w:kern w:val="1"/>
          <w:lang w:eastAsia="ar-SA" w:bidi="it-IT"/>
        </w:rPr>
        <w:t>. Psychological Assessment</w:t>
      </w:r>
      <w:r w:rsidRPr="00E34239">
        <w:rPr>
          <w:rFonts w:ascii="Times" w:eastAsiaTheme="minorHAnsi" w:hAnsi="Times" w:cs="Times"/>
          <w:iCs/>
          <w:lang w:eastAsia="en-US"/>
        </w:rPr>
        <w:t xml:space="preserve">, </w:t>
      </w:r>
      <w:r w:rsidRPr="00E34239">
        <w:rPr>
          <w:rFonts w:ascii="Times" w:hAnsi="Times" w:cs="TimesNewRomanPSMT"/>
          <w:i/>
          <w:iCs/>
          <w:kern w:val="1"/>
          <w:lang w:eastAsia="ar-SA" w:bidi="it-IT"/>
        </w:rPr>
        <w:t>22</w:t>
      </w:r>
      <w:r w:rsidRPr="00E34239">
        <w:rPr>
          <w:rFonts w:ascii="Times" w:eastAsiaTheme="minorHAnsi" w:hAnsi="Times" w:cs="Times"/>
          <w:iCs/>
          <w:lang w:eastAsia="en-US"/>
        </w:rPr>
        <w:t xml:space="preserve">, </w:t>
      </w:r>
      <w:r w:rsidRPr="00E34239">
        <w:rPr>
          <w:rFonts w:ascii="Times" w:eastAsiaTheme="minorHAnsi" w:hAnsi="Times"/>
          <w:lang w:eastAsia="en-US"/>
        </w:rPr>
        <w:t>203-212.</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bCs/>
        </w:rPr>
        <w:t xml:space="preserve">Prinz, J. (2004). Which Emotions Are Basic? In </w:t>
      </w:r>
      <w:r w:rsidRPr="0082537D">
        <w:rPr>
          <w:rFonts w:ascii="Times" w:hAnsi="Times" w:cs="Times New Roman"/>
        </w:rPr>
        <w:t xml:space="preserve">D. Evans and P. Cruse (Eds.),  </w:t>
      </w:r>
      <w:r w:rsidRPr="0082537D">
        <w:rPr>
          <w:rFonts w:ascii="Times" w:hAnsi="Times" w:cs="Times"/>
          <w:i/>
          <w:iCs/>
        </w:rPr>
        <w:t>Emotion, Evolution, and Rationality</w:t>
      </w:r>
      <w:r w:rsidRPr="0082537D">
        <w:rPr>
          <w:rFonts w:ascii="Times" w:hAnsi="Times" w:cs="Times New Roman"/>
        </w:rPr>
        <w:t xml:space="preserve"> (pp. 1-19). Oxford University Press.</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Arial"/>
        </w:rPr>
      </w:pPr>
      <w:r w:rsidRPr="0082537D">
        <w:rPr>
          <w:rFonts w:ascii="Times" w:hAnsi="Times" w:cs="Arial"/>
          <w:bCs/>
        </w:rPr>
        <w:t>Ramey</w:t>
      </w:r>
      <w:r w:rsidRPr="0082537D">
        <w:rPr>
          <w:rFonts w:ascii="Times" w:hAnsi="Times" w:cs="Arial"/>
        </w:rPr>
        <w:t xml:space="preserve">, H., </w:t>
      </w:r>
      <w:r w:rsidRPr="0082537D">
        <w:rPr>
          <w:rFonts w:ascii="Times" w:hAnsi="Times" w:cs="Arial"/>
          <w:bCs/>
        </w:rPr>
        <w:t>Tarulli</w:t>
      </w:r>
      <w:r w:rsidRPr="0082537D">
        <w:rPr>
          <w:rFonts w:ascii="Times" w:hAnsi="Times" w:cs="Arial"/>
        </w:rPr>
        <w:t xml:space="preserve">, D., </w:t>
      </w:r>
      <w:r w:rsidRPr="0082537D">
        <w:rPr>
          <w:rFonts w:ascii="Times" w:hAnsi="Times" w:cs="Arial"/>
          <w:bCs/>
        </w:rPr>
        <w:t>Frijters</w:t>
      </w:r>
      <w:r w:rsidRPr="0082537D">
        <w:rPr>
          <w:rFonts w:ascii="Times" w:hAnsi="Times" w:cs="Arial"/>
        </w:rPr>
        <w:t xml:space="preserve">, J., &amp; </w:t>
      </w:r>
      <w:r w:rsidRPr="0082537D">
        <w:rPr>
          <w:rFonts w:ascii="Times" w:hAnsi="Times" w:cs="Arial"/>
          <w:bCs/>
        </w:rPr>
        <w:t>Fisher</w:t>
      </w:r>
      <w:r w:rsidRPr="0082537D">
        <w:rPr>
          <w:rFonts w:ascii="Times" w:hAnsi="Times" w:cs="Arial"/>
        </w:rPr>
        <w:t xml:space="preserve">, L. (2009). A sequential analysis of externalizing in narrative therapy with children. </w:t>
      </w:r>
      <w:r w:rsidRPr="0082537D">
        <w:rPr>
          <w:rFonts w:ascii="Times" w:hAnsi="Times" w:cs="Arial"/>
          <w:i/>
        </w:rPr>
        <w:t>Contemporary Family Therapy</w:t>
      </w:r>
      <w:r w:rsidRPr="0082537D">
        <w:rPr>
          <w:rFonts w:ascii="Times" w:hAnsi="Times" w:cs="Arial"/>
        </w:rPr>
        <w:t xml:space="preserve">, </w:t>
      </w:r>
      <w:r w:rsidRPr="0082537D">
        <w:rPr>
          <w:rFonts w:ascii="Times" w:hAnsi="Times" w:cs="Arial"/>
          <w:i/>
        </w:rPr>
        <w:t>31</w:t>
      </w:r>
      <w:r w:rsidRPr="0082537D">
        <w:rPr>
          <w:rFonts w:ascii="Times" w:hAnsi="Times" w:cs="Arial"/>
        </w:rPr>
        <w:t>(4), 262–279.</w:t>
      </w:r>
    </w:p>
    <w:p w:rsidR="00B91A33" w:rsidRPr="00E34239" w:rsidRDefault="001D4E1A" w:rsidP="00721532">
      <w:pPr>
        <w:tabs>
          <w:tab w:val="left" w:pos="851"/>
        </w:tabs>
        <w:spacing w:line="480" w:lineRule="auto"/>
        <w:ind w:left="709" w:hanging="709"/>
        <w:rPr>
          <w:rStyle w:val="lev"/>
          <w:rFonts w:ascii="Times" w:eastAsia="Times New Roman" w:hAnsi="Times" w:cs="Times New Roman"/>
          <w:b w:val="0"/>
        </w:rPr>
      </w:pPr>
      <w:r w:rsidRPr="00E34239">
        <w:rPr>
          <w:rStyle w:val="lev"/>
          <w:rFonts w:ascii="Times" w:eastAsia="Times New Roman" w:hAnsi="Times" w:cs="Times New Roman"/>
          <w:b w:val="0"/>
        </w:rPr>
        <w:t xml:space="preserve">Reynolds, C.R. &amp; Kamphaus,  R.W. (2002). </w:t>
      </w:r>
      <w:r w:rsidRPr="00E34239">
        <w:rPr>
          <w:rStyle w:val="lev"/>
          <w:rFonts w:ascii="Times" w:eastAsia="Times New Roman" w:hAnsi="Times" w:cs="Times New Roman"/>
          <w:b w:val="0"/>
          <w:i/>
        </w:rPr>
        <w:t>The clinicians guide to the behavior assessment of children</w:t>
      </w:r>
      <w:r w:rsidRPr="00E34239">
        <w:rPr>
          <w:rStyle w:val="lev"/>
          <w:rFonts w:ascii="Times" w:eastAsia="Times New Roman" w:hAnsi="Times" w:cs="Times New Roman"/>
          <w:b w:val="0"/>
        </w:rPr>
        <w:t xml:space="preserve">. New York: Guilford Press. </w:t>
      </w:r>
    </w:p>
    <w:p w:rsidR="001D4E1A" w:rsidRPr="0082537D" w:rsidRDefault="001D4E1A" w:rsidP="00721532">
      <w:pPr>
        <w:tabs>
          <w:tab w:val="left" w:pos="851"/>
        </w:tabs>
        <w:spacing w:line="480" w:lineRule="auto"/>
        <w:ind w:left="709" w:hanging="709"/>
        <w:rPr>
          <w:rFonts w:ascii="Times" w:hAnsi="Times" w:cs="Times"/>
        </w:rPr>
      </w:pPr>
      <w:r w:rsidRPr="0082537D">
        <w:rPr>
          <w:rFonts w:ascii="Times" w:hAnsi="Times" w:cs="Times"/>
        </w:rPr>
        <w:t xml:space="preserve">Roemer, L., &amp; Orsillo, S. M. (2005). An acceptance-based behavior therapy for generalized anxiety disorder. In S. M. Orsillo &amp; L. Roemer (Eds.), </w:t>
      </w:r>
      <w:r w:rsidRPr="0082537D">
        <w:rPr>
          <w:rFonts w:ascii="Times" w:hAnsi="Times" w:cs="Times"/>
          <w:i/>
          <w:iCs/>
        </w:rPr>
        <w:t xml:space="preserve">Acceptance and mindfulness-based approaches to anxiety: Conceptualization and treatment </w:t>
      </w:r>
      <w:r w:rsidRPr="0082537D">
        <w:rPr>
          <w:rFonts w:ascii="Times" w:hAnsi="Times" w:cs="Times"/>
        </w:rPr>
        <w:t>(pp. 213–240). NewYork: Springer.</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New Roman"/>
        </w:rPr>
      </w:pPr>
      <w:r w:rsidRPr="0082537D">
        <w:rPr>
          <w:rFonts w:ascii="Times" w:hAnsi="Times" w:cs="Times New Roman"/>
        </w:rPr>
        <w:t xml:space="preserve">Rogers, C. R. (1951). </w:t>
      </w:r>
      <w:r w:rsidRPr="0082537D">
        <w:rPr>
          <w:rFonts w:ascii="Times" w:hAnsi="Times" w:cs="Times"/>
          <w:i/>
          <w:iCs/>
        </w:rPr>
        <w:t>Client-centered therapy</w:t>
      </w:r>
      <w:r w:rsidRPr="0082537D">
        <w:rPr>
          <w:rFonts w:ascii="Times" w:hAnsi="Times" w:cs="Times New Roman"/>
        </w:rPr>
        <w:t>. Boston: Houghton Mifflin.</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New Roman"/>
        </w:rPr>
      </w:pPr>
      <w:r w:rsidRPr="0082537D">
        <w:rPr>
          <w:rFonts w:ascii="Times" w:hAnsi="Times" w:cs="Times New Roman"/>
        </w:rPr>
        <w:t xml:space="preserve">Rogers, C. R. (1961). </w:t>
      </w:r>
      <w:r w:rsidRPr="0082537D">
        <w:rPr>
          <w:rFonts w:ascii="Times" w:hAnsi="Times" w:cs="Times"/>
          <w:i/>
          <w:iCs/>
        </w:rPr>
        <w:t>On becoming a person</w:t>
      </w:r>
      <w:r w:rsidRPr="0082537D">
        <w:rPr>
          <w:rFonts w:ascii="Times" w:hAnsi="Times" w:cs="Times New Roman"/>
        </w:rPr>
        <w:t>. Boston: Houghton Mifflin.</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New Roman"/>
        </w:rPr>
      </w:pPr>
      <w:r w:rsidRPr="0082537D">
        <w:rPr>
          <w:rFonts w:ascii="Times" w:hAnsi="Times" w:cs="Times New Roman"/>
        </w:rPr>
        <w:t xml:space="preserve">Rogers, C. R. (1980). </w:t>
      </w:r>
      <w:r w:rsidRPr="0082537D">
        <w:rPr>
          <w:rFonts w:ascii="Times" w:hAnsi="Times" w:cs="Times"/>
          <w:i/>
          <w:iCs/>
        </w:rPr>
        <w:t>A way of being</w:t>
      </w:r>
      <w:r w:rsidRPr="0082537D">
        <w:rPr>
          <w:rFonts w:ascii="Times" w:hAnsi="Times" w:cs="Times New Roman"/>
        </w:rPr>
        <w:t>. Boston: Houghton Mifflin.</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hAnsi="Times"/>
        </w:rPr>
      </w:pPr>
      <w:r w:rsidRPr="00E34239">
        <w:rPr>
          <w:rFonts w:ascii="Times" w:hAnsi="Times"/>
        </w:rPr>
        <w:t xml:space="preserve">Rorschach, H. (1921/1942). </w:t>
      </w:r>
      <w:r w:rsidRPr="00E34239">
        <w:rPr>
          <w:rFonts w:ascii="Times" w:hAnsi="Times"/>
          <w:i/>
          <w:iCs/>
        </w:rPr>
        <w:t>Psychodiagnostics</w:t>
      </w:r>
      <w:r w:rsidRPr="00E34239">
        <w:rPr>
          <w:rFonts w:ascii="Times" w:hAnsi="Times"/>
        </w:rPr>
        <w:t xml:space="preserve"> (5 ed.). Berne, Switzerland: Verlag Hans Huber (Original work published 1921).</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imes New Roman"/>
          <w:lang w:eastAsia="it-IT"/>
        </w:rPr>
        <w:t xml:space="preserve">Rosenzweig, S., (1978). </w:t>
      </w:r>
      <w:r w:rsidRPr="0082537D">
        <w:rPr>
          <w:rFonts w:ascii="Times" w:eastAsia="Times New Roman" w:hAnsi="Times" w:cs="Times New Roman"/>
          <w:i/>
          <w:lang w:eastAsia="it-IT"/>
        </w:rPr>
        <w:t>The Rosenzweig Picture Frustration Study (P-F Study)</w:t>
      </w:r>
      <w:r w:rsidRPr="0082537D">
        <w:rPr>
          <w:rFonts w:ascii="Times" w:eastAsia="Times New Roman" w:hAnsi="Times" w:cs="Times New Roman"/>
          <w:lang w:eastAsia="it-IT"/>
        </w:rPr>
        <w:t>. St. Louis: Rana Houge.</w:t>
      </w:r>
    </w:p>
    <w:p w:rsidR="001D4E1A" w:rsidRPr="00E34239" w:rsidRDefault="001D4E1A" w:rsidP="00721532">
      <w:pPr>
        <w:tabs>
          <w:tab w:val="left" w:pos="851"/>
        </w:tabs>
        <w:spacing w:line="480" w:lineRule="auto"/>
        <w:ind w:left="709" w:hanging="709"/>
        <w:rPr>
          <w:rFonts w:ascii="Times" w:eastAsia="Times New Roman" w:hAnsi="Times" w:cs="Times New Roman"/>
        </w:rPr>
      </w:pPr>
      <w:r w:rsidRPr="00E34239">
        <w:rPr>
          <w:rFonts w:ascii="Times" w:eastAsia="Times New Roman" w:hAnsi="Times" w:cs="Times New Roman"/>
        </w:rPr>
        <w:t xml:space="preserve">Safran, J.D. &amp;  Muran, J.C. (2000). </w:t>
      </w:r>
      <w:r w:rsidRPr="00E34239">
        <w:rPr>
          <w:rStyle w:val="Accentuation"/>
          <w:rFonts w:ascii="Times" w:eastAsia="Times New Roman" w:hAnsi="Times" w:cs="Times New Roman"/>
        </w:rPr>
        <w:t>Negotiating the therapeutic alliance: A relational treatment guide</w:t>
      </w:r>
      <w:r w:rsidRPr="00E34239">
        <w:rPr>
          <w:rFonts w:ascii="Times" w:eastAsia="Times New Roman" w:hAnsi="Times" w:cs="Times New Roman"/>
        </w:rPr>
        <w:t>. New York: Guilford.</w:t>
      </w:r>
    </w:p>
    <w:p w:rsidR="001D4E1A" w:rsidRPr="00E34239" w:rsidRDefault="001D4E1A" w:rsidP="00721532">
      <w:pPr>
        <w:tabs>
          <w:tab w:val="left" w:pos="851"/>
        </w:tabs>
        <w:spacing w:line="480" w:lineRule="auto"/>
        <w:ind w:left="709" w:hanging="709"/>
        <w:rPr>
          <w:rFonts w:ascii="Times" w:hAnsi="Times"/>
        </w:rPr>
      </w:pPr>
      <w:r w:rsidRPr="00E34239">
        <w:rPr>
          <w:rFonts w:ascii="Times" w:hAnsi="Times"/>
          <w:lang w:val="de-DE"/>
        </w:rPr>
        <w:t xml:space="preserve">Schroeder, D. G., Hahn, E. D., Finn, S. E., &amp; Swann, W. B., Jr.  </w:t>
      </w:r>
      <w:r w:rsidRPr="00E34239">
        <w:rPr>
          <w:rFonts w:ascii="Times" w:hAnsi="Times"/>
        </w:rPr>
        <w:t xml:space="preserve">(1993, June).  </w:t>
      </w:r>
      <w:r w:rsidRPr="00E34239">
        <w:rPr>
          <w:rFonts w:ascii="Times" w:hAnsi="Times"/>
          <w:i/>
        </w:rPr>
        <w:t>Personality feedback has more impact when mildly discrepant from self views</w:t>
      </w:r>
      <w:r w:rsidRPr="00E34239">
        <w:rPr>
          <w:rFonts w:ascii="Times" w:hAnsi="Times"/>
        </w:rPr>
        <w:t>.  Paper presented at the fifth annual convention of the American Psychological Society, Chicago, IL.</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New Roman"/>
        </w:rPr>
        <w:t>Selicoff, H. (2006). Looking for good supervision: A fit between collaborative and hierarchical</w:t>
      </w:r>
      <w:r w:rsidRPr="0082537D">
        <w:rPr>
          <w:rFonts w:ascii="Times" w:hAnsi="Times" w:cs="Times"/>
        </w:rPr>
        <w:t xml:space="preserve"> </w:t>
      </w:r>
      <w:r w:rsidRPr="0082537D">
        <w:rPr>
          <w:rFonts w:ascii="Times" w:hAnsi="Times" w:cs="Times New Roman"/>
        </w:rPr>
        <w:t xml:space="preserve">methods. </w:t>
      </w:r>
      <w:r w:rsidRPr="0082537D">
        <w:rPr>
          <w:rFonts w:ascii="Times" w:hAnsi="Times" w:cs="Times"/>
          <w:i/>
          <w:iCs/>
        </w:rPr>
        <w:t>Journal of Systemic Therapies</w:t>
      </w:r>
      <w:r w:rsidRPr="0082537D">
        <w:rPr>
          <w:rFonts w:ascii="Times" w:hAnsi="Times" w:cs="Times New Roman"/>
        </w:rPr>
        <w:t xml:space="preserve">, </w:t>
      </w:r>
      <w:r w:rsidRPr="0082537D">
        <w:rPr>
          <w:rFonts w:ascii="Times" w:hAnsi="Times" w:cs="Times"/>
          <w:i/>
          <w:iCs/>
        </w:rPr>
        <w:t>25</w:t>
      </w:r>
      <w:r w:rsidRPr="0082537D">
        <w:rPr>
          <w:rFonts w:ascii="Times" w:hAnsi="Times" w:cs="Times New Roman"/>
        </w:rPr>
        <w:t>(1), 37–51.</w:t>
      </w:r>
    </w:p>
    <w:p w:rsidR="001D4E1A" w:rsidRPr="00E34239" w:rsidRDefault="001D4E1A" w:rsidP="00721532">
      <w:pPr>
        <w:tabs>
          <w:tab w:val="left" w:pos="851"/>
        </w:tabs>
        <w:spacing w:line="480" w:lineRule="auto"/>
        <w:ind w:left="709" w:hanging="709"/>
        <w:jc w:val="both"/>
        <w:rPr>
          <w:rFonts w:ascii="Times" w:hAnsi="Times"/>
        </w:rPr>
      </w:pPr>
      <w:r w:rsidRPr="00E34239">
        <w:rPr>
          <w:rFonts w:ascii="Times" w:hAnsi="Times"/>
        </w:rPr>
        <w:t xml:space="preserve">Selvini Palazzoli, M., Boscolo, L., Cecchin, G., &amp; Prata, G., (1980), Hypothesizing — Circularity — Neutrality: Three Guidelines for the Conductor of the Session, </w:t>
      </w:r>
      <w:r w:rsidRPr="00E34239">
        <w:rPr>
          <w:rFonts w:ascii="Times" w:hAnsi="Times"/>
          <w:i/>
        </w:rPr>
        <w:t>Family Process</w:t>
      </w:r>
      <w:r w:rsidRPr="00E34239">
        <w:rPr>
          <w:rFonts w:ascii="Times" w:hAnsi="Times"/>
        </w:rPr>
        <w:t xml:space="preserve">, </w:t>
      </w:r>
      <w:r w:rsidRPr="00E34239">
        <w:rPr>
          <w:rFonts w:ascii="Times" w:hAnsi="Times"/>
          <w:i/>
        </w:rPr>
        <w:t>19</w:t>
      </w:r>
      <w:r w:rsidRPr="00E34239">
        <w:rPr>
          <w:rFonts w:ascii="Times" w:hAnsi="Times"/>
        </w:rPr>
        <w:t>, 3-12.</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New Roman"/>
        </w:rPr>
        <w:t xml:space="preserve">Shea, S. C. (1998). </w:t>
      </w:r>
      <w:r w:rsidRPr="0082537D">
        <w:rPr>
          <w:rFonts w:ascii="Times" w:hAnsi="Times" w:cs="Times"/>
          <w:i/>
          <w:iCs/>
        </w:rPr>
        <w:t xml:space="preserve">Psychiatric interviewing: The art of understanding </w:t>
      </w:r>
      <w:r w:rsidRPr="0082537D">
        <w:rPr>
          <w:rFonts w:ascii="Times" w:hAnsi="Times" w:cs="Times New Roman"/>
        </w:rPr>
        <w:t>(2nd ed.). Philadelphia:</w:t>
      </w:r>
      <w:r w:rsidRPr="0082537D">
        <w:rPr>
          <w:rFonts w:ascii="Times" w:hAnsi="Times" w:cs="Times"/>
        </w:rPr>
        <w:t xml:space="preserve"> </w:t>
      </w:r>
      <w:r w:rsidRPr="0082537D">
        <w:rPr>
          <w:rFonts w:ascii="Times" w:hAnsi="Times" w:cs="Times New Roman"/>
        </w:rPr>
        <w:t>Saunders.</w:t>
      </w:r>
    </w:p>
    <w:p w:rsidR="001D4E1A" w:rsidRPr="00E34239" w:rsidRDefault="001D4E1A" w:rsidP="00721532">
      <w:pPr>
        <w:tabs>
          <w:tab w:val="left" w:pos="851"/>
        </w:tabs>
        <w:spacing w:line="480" w:lineRule="auto"/>
        <w:ind w:left="709" w:hanging="709"/>
        <w:rPr>
          <w:rStyle w:val="Accentuation"/>
        </w:rPr>
      </w:pPr>
      <w:r w:rsidRPr="00E34239">
        <w:rPr>
          <w:rFonts w:ascii="Times" w:eastAsia="Times New Roman" w:hAnsi="Times" w:cs="Times New Roman"/>
        </w:rPr>
        <w:t xml:space="preserve">Siegel, D.J. (1999). </w:t>
      </w:r>
      <w:r w:rsidRPr="00E34239">
        <w:rPr>
          <w:rStyle w:val="Accentuation"/>
          <w:rFonts w:ascii="Times" w:eastAsia="Times New Roman" w:hAnsi="Times" w:cs="Times New Roman"/>
        </w:rPr>
        <w:t>The developing mind: Toward a neurobiology of interpersonal experience</w:t>
      </w:r>
      <w:r w:rsidRPr="00E34239">
        <w:rPr>
          <w:rFonts w:ascii="Times" w:eastAsia="Times New Roman" w:hAnsi="Times" w:cs="Times New Roman"/>
        </w:rPr>
        <w:t>. New York: Guilford Press</w:t>
      </w:r>
      <w:r w:rsidRPr="00E34239">
        <w:rPr>
          <w:rStyle w:val="Accentuation"/>
          <w:rFonts w:ascii="Times" w:eastAsia="Times New Roman" w:hAnsi="Times" w:cs="Times New Roman"/>
        </w:rPr>
        <w:t>.</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eastAsia="Times New Roman" w:hAnsi="Times" w:cs="Times New Roman"/>
        </w:rPr>
      </w:pPr>
      <w:r w:rsidRPr="00E34239">
        <w:rPr>
          <w:rFonts w:ascii="Times" w:eastAsia="Times New Roman" w:hAnsi="Times" w:cs="Times New Roman"/>
        </w:rPr>
        <w:t xml:space="preserve">Sloan, D. &amp; Kring, A. M. (2007). Measuring changes in emotion during psychotherapy: Conceptual and methodological issues. </w:t>
      </w:r>
      <w:r w:rsidRPr="00E34239">
        <w:rPr>
          <w:rStyle w:val="Accentuation"/>
          <w:rFonts w:ascii="Times" w:eastAsia="Times New Roman" w:hAnsi="Times" w:cs="Times New Roman"/>
        </w:rPr>
        <w:t xml:space="preserve">Clinical Psychology: Science and Practice, 14, </w:t>
      </w:r>
      <w:r w:rsidRPr="00E34239">
        <w:rPr>
          <w:rFonts w:ascii="Times" w:eastAsia="Times New Roman" w:hAnsi="Times" w:cs="Times New Roman"/>
        </w:rPr>
        <w:t>307-322.</w:t>
      </w:r>
    </w:p>
    <w:p w:rsidR="001D4E1A" w:rsidRPr="00E34239" w:rsidRDefault="001D4E1A" w:rsidP="00721532">
      <w:pPr>
        <w:tabs>
          <w:tab w:val="left" w:pos="851"/>
        </w:tabs>
        <w:spacing w:line="480" w:lineRule="auto"/>
        <w:ind w:left="709" w:hanging="709"/>
        <w:rPr>
          <w:rFonts w:ascii="Times" w:hAnsi="Times" w:cs="Arial"/>
          <w:i/>
        </w:rPr>
      </w:pPr>
      <w:r w:rsidRPr="00E34239">
        <w:rPr>
          <w:rFonts w:ascii="Times" w:hAnsi="Times" w:cs="Arial"/>
        </w:rPr>
        <w:t xml:space="preserve">Smith, J.D., Eichler, W., Norman, K., Smith, S.R. (in press). Effectiveness of a therapeutic model of assessment for psychotherapy consultation: A replicated single-case study. </w:t>
      </w:r>
      <w:r w:rsidRPr="00E34239">
        <w:rPr>
          <w:rFonts w:ascii="Times" w:hAnsi="Times" w:cs="Arial"/>
          <w:i/>
        </w:rPr>
        <w:t>Journal of Personality Assessment.</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eastAsia="Arial Unicode MS" w:hAnsi="Times" w:cs="Arial"/>
        </w:rPr>
      </w:pPr>
      <w:r w:rsidRPr="00E34239">
        <w:rPr>
          <w:rFonts w:ascii="Times" w:eastAsia="Arial Unicode MS" w:hAnsi="Times" w:cs="Arial"/>
        </w:rPr>
        <w:t>Smith, J.D., &amp; Finn, S.E. (</w:t>
      </w:r>
      <w:r w:rsidRPr="00E34239">
        <w:rPr>
          <w:rFonts w:ascii="Times" w:eastAsia="Arial Unicode MS" w:hAnsi="Times" w:cs="Arial"/>
          <w:bCs/>
        </w:rPr>
        <w:t>2014</w:t>
      </w:r>
      <w:r w:rsidRPr="00E34239">
        <w:rPr>
          <w:rFonts w:ascii="Times" w:eastAsia="Arial Unicode MS" w:hAnsi="Times" w:cs="Arial"/>
        </w:rPr>
        <w:t xml:space="preserve">). Integration and therapeutic presentation of multimethod assessment results: Empirically supported guiding framework and case example. In C.J. Hopwood &amp; R.F. Bornstein (Eds.), </w:t>
      </w:r>
      <w:r w:rsidRPr="00E34239">
        <w:rPr>
          <w:rFonts w:ascii="Times" w:eastAsia="Arial Unicode MS" w:hAnsi="Times" w:cs="Arial"/>
          <w:i/>
        </w:rPr>
        <w:t xml:space="preserve">Multimethod clinical assessment of personality and psychopathology </w:t>
      </w:r>
      <w:r w:rsidRPr="00E34239">
        <w:rPr>
          <w:rFonts w:ascii="Times" w:eastAsia="Arial Unicode MS" w:hAnsi="Times" w:cs="Arial"/>
        </w:rPr>
        <w:t>(pp. 403–425)</w:t>
      </w:r>
      <w:r w:rsidRPr="00E34239">
        <w:rPr>
          <w:rFonts w:ascii="Times" w:eastAsia="Arial Unicode MS" w:hAnsi="Times" w:cs="Arial"/>
          <w:i/>
        </w:rPr>
        <w:t>.</w:t>
      </w:r>
      <w:r w:rsidRPr="00E34239">
        <w:rPr>
          <w:rFonts w:ascii="Times" w:eastAsia="Arial Unicode MS" w:hAnsi="Times" w:cs="Arial"/>
        </w:rPr>
        <w:t xml:space="preserve"> New York, NY: Guilford Press.</w:t>
      </w:r>
    </w:p>
    <w:p w:rsidR="00B91A33" w:rsidRPr="00E34239" w:rsidRDefault="001D4E1A" w:rsidP="00721532">
      <w:pPr>
        <w:tabs>
          <w:tab w:val="left" w:pos="851"/>
        </w:tabs>
        <w:spacing w:line="480" w:lineRule="auto"/>
        <w:ind w:left="709" w:hanging="709"/>
      </w:pPr>
      <w:r w:rsidRPr="00E34239">
        <w:rPr>
          <w:rFonts w:ascii="Times" w:eastAsia="Arial Unicode MS" w:hAnsi="Times" w:cs="Arial"/>
        </w:rPr>
        <w:t xml:space="preserve">Smith, J.D. &amp; George, C. (2012). Therapeutic Assessment case study: Treatment of a woman diagnosed with metastatic cancer and attachment trauma. </w:t>
      </w:r>
      <w:r w:rsidRPr="00E34239">
        <w:rPr>
          <w:rFonts w:ascii="Times" w:eastAsia="Arial Unicode MS" w:hAnsi="Times" w:cs="Arial"/>
          <w:i/>
        </w:rPr>
        <w:t xml:space="preserve">Journal of Personality Assessment, </w:t>
      </w:r>
      <w:r w:rsidRPr="00E34239">
        <w:rPr>
          <w:rFonts w:ascii="Times" w:eastAsia="Arial Unicode MS" w:hAnsi="Times" w:cs="Arial"/>
        </w:rPr>
        <w:t>94(</w:t>
      </w:r>
      <w:r w:rsidRPr="00E34239">
        <w:rPr>
          <w:rFonts w:ascii="Times" w:eastAsia="Arial Unicode MS" w:hAnsi="Times" w:cs="Arial"/>
          <w:i/>
        </w:rPr>
        <w:t>4</w:t>
      </w:r>
      <w:r w:rsidRPr="00E34239">
        <w:rPr>
          <w:rFonts w:ascii="Times" w:eastAsia="Arial Unicode MS" w:hAnsi="Times" w:cs="Arial"/>
        </w:rPr>
        <w:t xml:space="preserve">), 331–344. </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imes New Roman"/>
          <w:lang w:eastAsia="it-IT"/>
        </w:rPr>
        <w:t xml:space="preserve">Smith, J. D., &amp; Handler, L. (2009). “Why do I get in trouble so much?”: A family Therapeutic Assessment case study. </w:t>
      </w:r>
      <w:r w:rsidRPr="0082537D">
        <w:rPr>
          <w:rFonts w:ascii="Times" w:eastAsia="Times New Roman" w:hAnsi="Times" w:cs="Times New Roman"/>
          <w:i/>
          <w:iCs/>
          <w:lang w:eastAsia="it-IT"/>
        </w:rPr>
        <w:t>Journal of personality assessment</w:t>
      </w:r>
      <w:r w:rsidRPr="0082537D">
        <w:rPr>
          <w:rFonts w:ascii="Times" w:eastAsia="Times New Roman" w:hAnsi="Times" w:cs="Times New Roman"/>
          <w:lang w:eastAsia="it-IT"/>
        </w:rPr>
        <w:t xml:space="preserve">, </w:t>
      </w:r>
      <w:r w:rsidRPr="0082537D">
        <w:rPr>
          <w:rFonts w:ascii="Times" w:eastAsia="Times New Roman" w:hAnsi="Times" w:cs="Times New Roman"/>
          <w:i/>
          <w:iCs/>
          <w:lang w:eastAsia="it-IT"/>
        </w:rPr>
        <w:t>91</w:t>
      </w:r>
      <w:r w:rsidRPr="0082537D">
        <w:rPr>
          <w:rFonts w:ascii="Times" w:eastAsia="Times New Roman" w:hAnsi="Times" w:cs="Times New Roman"/>
          <w:lang w:eastAsia="it-IT"/>
        </w:rPr>
        <w:t>(3), 197-210.</w:t>
      </w:r>
    </w:p>
    <w:p w:rsidR="001D4E1A" w:rsidRPr="00E34239" w:rsidRDefault="001D4E1A" w:rsidP="00721532">
      <w:pPr>
        <w:tabs>
          <w:tab w:val="left" w:pos="851"/>
        </w:tabs>
        <w:spacing w:line="480" w:lineRule="auto"/>
        <w:ind w:left="709" w:hanging="709"/>
        <w:rPr>
          <w:rStyle w:val="Lienhypertexte"/>
          <w:color w:val="auto"/>
        </w:rPr>
      </w:pPr>
      <w:r w:rsidRPr="00E34239">
        <w:rPr>
          <w:rFonts w:ascii="Times" w:eastAsia="Arial Unicode MS" w:hAnsi="Times" w:cs="Arial"/>
          <w:bCs/>
        </w:rPr>
        <w:t xml:space="preserve">Smith, J.D., Handler, L., &amp; Nash, M.R. (2010). </w:t>
      </w:r>
      <w:r w:rsidRPr="00E34239">
        <w:rPr>
          <w:rFonts w:ascii="Times" w:eastAsia="Arial Unicode MS" w:hAnsi="Times" w:cs="Arial"/>
        </w:rPr>
        <w:t xml:space="preserve">Therapeutic Assessment for preadolescent boys with oppositional defiant disorder: </w:t>
      </w:r>
      <w:r w:rsidRPr="00E34239">
        <w:rPr>
          <w:rFonts w:ascii="Times" w:eastAsia="Arial Unicode MS" w:hAnsi="Times" w:cs="Arial"/>
          <w:noProof/>
        </w:rPr>
        <w:t xml:space="preserve">A replicated single-case time-series design. </w:t>
      </w:r>
      <w:r w:rsidRPr="00E34239">
        <w:rPr>
          <w:rFonts w:ascii="Times" w:eastAsia="Arial Unicode MS" w:hAnsi="Times" w:cs="Arial"/>
          <w:i/>
          <w:noProof/>
        </w:rPr>
        <w:t>Psychological Assessment</w:t>
      </w:r>
      <w:r w:rsidRPr="00E34239">
        <w:rPr>
          <w:rFonts w:ascii="Times" w:eastAsia="Arial Unicode MS" w:hAnsi="Times" w:cs="Arial"/>
          <w:noProof/>
        </w:rPr>
        <w:t>, 22(</w:t>
      </w:r>
      <w:r w:rsidRPr="00E34239">
        <w:rPr>
          <w:rFonts w:ascii="Times" w:eastAsia="Arial Unicode MS" w:hAnsi="Times" w:cs="Arial"/>
          <w:i/>
          <w:noProof/>
        </w:rPr>
        <w:t>3</w:t>
      </w:r>
      <w:r w:rsidRPr="00E34239">
        <w:rPr>
          <w:rFonts w:ascii="Times" w:eastAsia="Arial Unicode MS" w:hAnsi="Times" w:cs="Arial"/>
          <w:noProof/>
        </w:rPr>
        <w:t>), 593</w:t>
      </w:r>
      <w:r w:rsidRPr="00E34239">
        <w:rPr>
          <w:rFonts w:ascii="Times" w:eastAsia="Arial Unicode MS" w:hAnsi="Times" w:cs="Arial"/>
        </w:rPr>
        <w:t>–</w:t>
      </w:r>
      <w:r w:rsidRPr="00E34239">
        <w:rPr>
          <w:rFonts w:ascii="Times" w:eastAsia="Arial Unicode MS" w:hAnsi="Times" w:cs="Arial"/>
          <w:noProof/>
        </w:rPr>
        <w:t>602</w:t>
      </w:r>
      <w:r w:rsidR="00B91A33" w:rsidRPr="00E34239">
        <w:rPr>
          <w:rFonts w:ascii="Times" w:eastAsia="Arial Unicode MS" w:hAnsi="Times" w:cs="Arial"/>
          <w:noProof/>
        </w:rPr>
        <w:t>.</w:t>
      </w:r>
    </w:p>
    <w:p w:rsidR="001D4E1A" w:rsidRPr="00E34239" w:rsidRDefault="001D4E1A" w:rsidP="00721532">
      <w:pPr>
        <w:tabs>
          <w:tab w:val="left" w:pos="851"/>
        </w:tabs>
        <w:spacing w:line="480" w:lineRule="auto"/>
        <w:ind w:left="709" w:hanging="709"/>
        <w:rPr>
          <w:rStyle w:val="lev"/>
        </w:rPr>
      </w:pPr>
      <w:r w:rsidRPr="00E34239">
        <w:rPr>
          <w:rFonts w:ascii="Times" w:eastAsia="Arial Unicode MS" w:hAnsi="Times" w:cs="Arial"/>
          <w:bCs/>
        </w:rPr>
        <w:t>Smith, J.D., Nicholas, C.R.N., Handler, L., &amp; Nash, M.R. (2011). Examining the clinical effectiveness of a family intervention session in Therapeutic Assessment: A single-case experiment</w:t>
      </w:r>
      <w:r w:rsidRPr="00E34239">
        <w:rPr>
          <w:rFonts w:ascii="Times" w:eastAsia="Arial Unicode MS" w:hAnsi="Times" w:cs="Arial"/>
          <w:bCs/>
          <w:i/>
        </w:rPr>
        <w:t xml:space="preserve">. Journal of Personality Assessment, </w:t>
      </w:r>
      <w:r w:rsidRPr="00E34239">
        <w:rPr>
          <w:rFonts w:ascii="Times" w:eastAsia="Arial Unicode MS" w:hAnsi="Times" w:cs="Arial"/>
          <w:bCs/>
        </w:rPr>
        <w:t>93</w:t>
      </w:r>
      <w:r w:rsidRPr="00E34239">
        <w:rPr>
          <w:rFonts w:ascii="Times" w:eastAsia="Arial Unicode MS" w:hAnsi="Times" w:cs="Arial"/>
          <w:bCs/>
          <w:i/>
        </w:rPr>
        <w:t xml:space="preserve">(3), </w:t>
      </w:r>
      <w:r w:rsidRPr="00E34239">
        <w:rPr>
          <w:rFonts w:ascii="Times" w:eastAsia="Arial Unicode MS" w:hAnsi="Times" w:cs="Arial"/>
          <w:bCs/>
        </w:rPr>
        <w:t>204</w:t>
      </w:r>
      <w:r w:rsidRPr="00E34239">
        <w:rPr>
          <w:rFonts w:ascii="Times" w:eastAsia="Arial Unicode MS" w:hAnsi="Times" w:cs="Arial"/>
        </w:rPr>
        <w:t>–</w:t>
      </w:r>
      <w:r w:rsidRPr="00E34239">
        <w:rPr>
          <w:rFonts w:ascii="Times" w:eastAsia="Arial Unicode MS" w:hAnsi="Times" w:cs="Arial"/>
          <w:bCs/>
        </w:rPr>
        <w:t>212.</w:t>
      </w:r>
    </w:p>
    <w:p w:rsidR="001D4E1A" w:rsidRPr="00E34239" w:rsidRDefault="001D4E1A" w:rsidP="00721532">
      <w:pPr>
        <w:widowControl w:val="0"/>
        <w:tabs>
          <w:tab w:val="left" w:pos="851"/>
        </w:tabs>
        <w:autoSpaceDE w:val="0"/>
        <w:autoSpaceDN w:val="0"/>
        <w:adjustRightInd w:val="0"/>
        <w:spacing w:line="480" w:lineRule="auto"/>
        <w:ind w:left="709" w:hanging="709"/>
        <w:rPr>
          <w:rStyle w:val="Lienhypertexte"/>
          <w:color w:val="auto"/>
        </w:rPr>
      </w:pPr>
      <w:r w:rsidRPr="00E34239">
        <w:rPr>
          <w:rFonts w:ascii="Times" w:eastAsia="Arial Unicode MS" w:hAnsi="Times" w:cs="Arial"/>
        </w:rPr>
        <w:t>Smith, J.D., Wolf, N.J., Handler, L., &amp; Nash, M.R. (2009). Testing the effectiveness of family Therapeutic Assessment: A case study using a time-series design</w:t>
      </w:r>
      <w:r w:rsidRPr="00E34239">
        <w:rPr>
          <w:rFonts w:ascii="Times" w:eastAsia="Arial Unicode MS" w:hAnsi="Times" w:cs="Arial"/>
          <w:i/>
        </w:rPr>
        <w:t>.</w:t>
      </w:r>
      <w:r w:rsidRPr="00E34239">
        <w:rPr>
          <w:rFonts w:ascii="Times" w:eastAsia="Arial Unicode MS" w:hAnsi="Times" w:cs="Arial"/>
        </w:rPr>
        <w:t xml:space="preserve"> </w:t>
      </w:r>
      <w:r w:rsidRPr="00E34239">
        <w:rPr>
          <w:rFonts w:ascii="Times" w:eastAsia="Arial Unicode MS" w:hAnsi="Times" w:cs="Arial"/>
          <w:i/>
        </w:rPr>
        <w:t xml:space="preserve">Journal of Personality Assessment, </w:t>
      </w:r>
      <w:r w:rsidRPr="00E34239">
        <w:rPr>
          <w:rFonts w:ascii="Times" w:eastAsia="Arial Unicode MS" w:hAnsi="Times" w:cs="Arial"/>
        </w:rPr>
        <w:t>91(</w:t>
      </w:r>
      <w:r w:rsidRPr="00E34239">
        <w:rPr>
          <w:rFonts w:ascii="Times" w:eastAsia="Arial Unicode MS" w:hAnsi="Times" w:cs="Arial"/>
          <w:i/>
        </w:rPr>
        <w:t>6</w:t>
      </w:r>
      <w:r w:rsidRPr="00E34239">
        <w:rPr>
          <w:rFonts w:ascii="Times" w:eastAsia="Arial Unicode MS" w:hAnsi="Times" w:cs="Arial"/>
        </w:rPr>
        <w:t xml:space="preserve">), 518–536. </w:t>
      </w:r>
    </w:p>
    <w:p w:rsidR="00721532"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Spunt, R. P., Satpute, A. B., &amp; Lieberman, M. D. (2011). Identifying the what, why, and how of an observed action: an fMRI study of mentalizing and mechanizing during action observation. </w:t>
      </w:r>
      <w:r w:rsidRPr="0082537D">
        <w:rPr>
          <w:rFonts w:ascii="Times" w:hAnsi="Times" w:cs="Times"/>
          <w:i/>
          <w:iCs/>
        </w:rPr>
        <w:t xml:space="preserve">Journal of Cognitive Neuroscience, </w:t>
      </w:r>
      <w:r w:rsidRPr="0082537D">
        <w:rPr>
          <w:rFonts w:ascii="Times" w:hAnsi="Times" w:cs="Times"/>
          <w:i/>
        </w:rPr>
        <w:t>23</w:t>
      </w:r>
      <w:r w:rsidRPr="0082537D">
        <w:rPr>
          <w:rFonts w:ascii="Times" w:hAnsi="Times" w:cs="Times"/>
        </w:rPr>
        <w:t xml:space="preserve">, 63–74. </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Stathopoulou, G., Powers, M. B., Berry, A. C., Smits, J. A. J., &amp; Otto, M. W. (2006). Exercise interventions for mental health: A quantitative and qualitative review. </w:t>
      </w:r>
      <w:r w:rsidRPr="0082537D">
        <w:rPr>
          <w:rFonts w:ascii="Times" w:hAnsi="Times" w:cs="Times"/>
          <w:i/>
          <w:iCs/>
        </w:rPr>
        <w:t>Clinical Psy- chology: Science and Practice</w:t>
      </w:r>
      <w:r w:rsidRPr="0082537D">
        <w:rPr>
          <w:rFonts w:ascii="Times" w:hAnsi="Times" w:cs="Times"/>
        </w:rPr>
        <w:t xml:space="preserve">, </w:t>
      </w:r>
      <w:r w:rsidRPr="0082537D">
        <w:rPr>
          <w:rFonts w:ascii="Times" w:hAnsi="Times" w:cs="Times"/>
          <w:i/>
          <w:iCs/>
        </w:rPr>
        <w:t>13</w:t>
      </w:r>
      <w:r w:rsidRPr="0082537D">
        <w:rPr>
          <w:rFonts w:ascii="Times" w:hAnsi="Times" w:cs="Times"/>
        </w:rPr>
        <w:t>, 179 –193.</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New Roman"/>
        </w:rPr>
        <w:t xml:space="preserve">Strupp, H. H., &amp; Binder, J. L. (1984). </w:t>
      </w:r>
      <w:r w:rsidRPr="0082537D">
        <w:rPr>
          <w:rFonts w:ascii="Times" w:hAnsi="Times" w:cs="Times"/>
          <w:i/>
          <w:iCs/>
        </w:rPr>
        <w:t>Psychotherapy in a new key</w:t>
      </w:r>
      <w:r w:rsidRPr="0082537D">
        <w:rPr>
          <w:rFonts w:ascii="Times" w:hAnsi="Times" w:cs="Times New Roman"/>
        </w:rPr>
        <w:t>. New York: Basic Books.</w:t>
      </w:r>
    </w:p>
    <w:p w:rsidR="001D4E1A" w:rsidRPr="00E34239" w:rsidRDefault="001D4E1A" w:rsidP="00721532">
      <w:pPr>
        <w:tabs>
          <w:tab w:val="left" w:pos="851"/>
        </w:tabs>
        <w:autoSpaceDE w:val="0"/>
        <w:autoSpaceDN w:val="0"/>
        <w:adjustRightInd w:val="0"/>
        <w:spacing w:line="480" w:lineRule="auto"/>
        <w:ind w:left="709" w:hanging="709"/>
        <w:rPr>
          <w:rFonts w:ascii="Times" w:hAnsi="Times"/>
        </w:rPr>
      </w:pPr>
      <w:r w:rsidRPr="00E34239">
        <w:rPr>
          <w:rFonts w:ascii="Times" w:eastAsia="Times New Roman" w:hAnsi="Times" w:cs="Times New Roman"/>
        </w:rPr>
        <w:t xml:space="preserve">Sullivan, H. S. (1953). </w:t>
      </w:r>
      <w:r w:rsidRPr="00E34239">
        <w:rPr>
          <w:rFonts w:ascii="Times" w:eastAsia="Times New Roman" w:hAnsi="Times" w:cs="Times New Roman"/>
          <w:bCs/>
          <w:i/>
        </w:rPr>
        <w:t>The interpersonal theory of psychiatry</w:t>
      </w:r>
      <w:r w:rsidRPr="00E34239">
        <w:rPr>
          <w:rFonts w:ascii="Times" w:eastAsia="Times New Roman" w:hAnsi="Times" w:cs="Times New Roman"/>
        </w:rPr>
        <w:t>. New York: Norton.</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imes New Roman"/>
          <w:lang w:eastAsia="it-IT"/>
        </w:rPr>
        <w:t>Suveg, C., Southam</w:t>
      </w:r>
      <w:r w:rsidRPr="0082537D">
        <w:rPr>
          <w:rFonts w:ascii="Noteworthy Light" w:eastAsia="Times New Roman" w:hAnsi="Noteworthy Light" w:cs="Noteworthy Light"/>
          <w:lang w:eastAsia="it-IT"/>
        </w:rPr>
        <w:t>‐</w:t>
      </w:r>
      <w:r w:rsidRPr="0082537D">
        <w:rPr>
          <w:rFonts w:ascii="Times" w:eastAsia="Times New Roman" w:hAnsi="Times" w:cs="Times New Roman"/>
          <w:lang w:eastAsia="it-IT"/>
        </w:rPr>
        <w:t xml:space="preserve">Gerow, M. A., Goodman, K. L., &amp; Kendall, P. C. (2007). The role of emotion theory and research in child therapy development. </w:t>
      </w:r>
      <w:r w:rsidRPr="0082537D">
        <w:rPr>
          <w:rFonts w:ascii="Times" w:eastAsia="Times New Roman" w:hAnsi="Times" w:cs="Times New Roman"/>
          <w:i/>
          <w:iCs/>
          <w:lang w:eastAsia="it-IT"/>
        </w:rPr>
        <w:t>Clinical Psychology: Science and Practice</w:t>
      </w:r>
      <w:r w:rsidRPr="0082537D">
        <w:rPr>
          <w:rFonts w:ascii="Times" w:eastAsia="Times New Roman" w:hAnsi="Times" w:cs="Times New Roman"/>
          <w:lang w:eastAsia="it-IT"/>
        </w:rPr>
        <w:t xml:space="preserve">, </w:t>
      </w:r>
      <w:r w:rsidRPr="0082537D">
        <w:rPr>
          <w:rFonts w:ascii="Times" w:eastAsia="Times New Roman" w:hAnsi="Times" w:cs="Times New Roman"/>
          <w:i/>
          <w:iCs/>
          <w:lang w:eastAsia="it-IT"/>
        </w:rPr>
        <w:t>14</w:t>
      </w:r>
      <w:r w:rsidRPr="0082537D">
        <w:rPr>
          <w:rFonts w:ascii="Times" w:eastAsia="Times New Roman" w:hAnsi="Times" w:cs="Times New Roman"/>
          <w:lang w:eastAsia="it-IT"/>
        </w:rPr>
        <w:t>(4), 358-371.</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eastAsia="Times New Roman" w:hAnsi="Times" w:cs="Times New Roman"/>
        </w:rPr>
      </w:pPr>
      <w:r w:rsidRPr="00E34239">
        <w:rPr>
          <w:rFonts w:ascii="Times" w:eastAsia="Times New Roman" w:hAnsi="Times" w:cs="Times New Roman"/>
        </w:rPr>
        <w:t>Swann, W. B., Jr. (1997). The trouble with change: Self-verification and allegiance to the self</w:t>
      </w:r>
      <w:r w:rsidRPr="00E34239">
        <w:rPr>
          <w:rFonts w:ascii="Times" w:eastAsia="Times New Roman" w:hAnsi="Times" w:cs="Times New Roman"/>
          <w:i/>
          <w:iCs/>
        </w:rPr>
        <w:t>. Psychological Science, 8</w:t>
      </w:r>
      <w:r w:rsidRPr="00E34239">
        <w:rPr>
          <w:rFonts w:ascii="Times" w:eastAsia="Times New Roman" w:hAnsi="Times" w:cs="Times New Roman"/>
        </w:rPr>
        <w:t>, 177-180.</w:t>
      </w:r>
    </w:p>
    <w:p w:rsidR="001D4E1A" w:rsidRPr="00E34239" w:rsidRDefault="001D4E1A" w:rsidP="00721532">
      <w:pPr>
        <w:widowControl w:val="0"/>
        <w:tabs>
          <w:tab w:val="left" w:pos="851"/>
        </w:tabs>
        <w:autoSpaceDE w:val="0"/>
        <w:autoSpaceDN w:val="0"/>
        <w:adjustRightInd w:val="0"/>
        <w:spacing w:line="480" w:lineRule="auto"/>
        <w:ind w:left="709" w:hanging="709"/>
        <w:rPr>
          <w:rFonts w:ascii="Times" w:eastAsia="Times New Roman" w:hAnsi="Times" w:cs="Times New Roman"/>
        </w:rPr>
      </w:pPr>
      <w:r w:rsidRPr="00E34239">
        <w:rPr>
          <w:rFonts w:ascii="Times" w:eastAsia="Times New Roman" w:hAnsi="Times" w:cs="Times New Roman"/>
        </w:rPr>
        <w:t xml:space="preserve">Swann, W. B., Jr., Wenzlaff, R. M., Krull, D. S., &amp; Pelham, B. W. (1992). The allure of negative feedback: Self-verification strivings among depressed persons. </w:t>
      </w:r>
      <w:r w:rsidRPr="00E34239">
        <w:rPr>
          <w:rFonts w:ascii="Times" w:eastAsia="Times New Roman" w:hAnsi="Times" w:cs="Times New Roman"/>
          <w:i/>
          <w:iCs/>
        </w:rPr>
        <w:t>Journal of Abnormal Psychology, 101</w:t>
      </w:r>
      <w:r w:rsidRPr="00E34239">
        <w:rPr>
          <w:rFonts w:ascii="Times" w:eastAsia="Times New Roman" w:hAnsi="Times" w:cs="Times New Roman"/>
        </w:rPr>
        <w:t>, 293-306.</w:t>
      </w:r>
    </w:p>
    <w:p w:rsidR="001D4E1A" w:rsidRPr="00E34239" w:rsidRDefault="001D4E1A" w:rsidP="00721532">
      <w:pPr>
        <w:tabs>
          <w:tab w:val="left" w:pos="851"/>
        </w:tabs>
        <w:spacing w:line="480" w:lineRule="auto"/>
        <w:ind w:left="709" w:hanging="709"/>
        <w:rPr>
          <w:rFonts w:ascii="Times" w:hAnsi="Times" w:cs="Arial"/>
        </w:rPr>
      </w:pPr>
      <w:r w:rsidRPr="00E34239">
        <w:rPr>
          <w:rFonts w:ascii="Times" w:hAnsi="Times" w:cs="Arial"/>
        </w:rPr>
        <w:t>Tarocchi A., Aschieri, F., Fantini, F., &amp; Smith, J. D. (2013). Therapeutic Assessment of complex trauma: A single-case time-series study.</w:t>
      </w:r>
      <w:r w:rsidRPr="00E34239">
        <w:rPr>
          <w:rFonts w:ascii="Times" w:hAnsi="Times" w:cs="Arial"/>
          <w:i/>
        </w:rPr>
        <w:t xml:space="preserve"> Clinical Case Studies</w:t>
      </w:r>
      <w:r w:rsidRPr="00E34239">
        <w:rPr>
          <w:rFonts w:ascii="Times" w:eastAsia="Arial Unicode MS" w:hAnsi="Times" w:cs="Arial"/>
          <w:i/>
        </w:rPr>
        <w:t>, 12</w:t>
      </w:r>
      <w:r w:rsidRPr="00E34239">
        <w:rPr>
          <w:rFonts w:ascii="Times" w:eastAsia="Arial Unicode MS" w:hAnsi="Times" w:cs="Arial"/>
        </w:rPr>
        <w:t>(3)</w:t>
      </w:r>
      <w:r w:rsidRPr="00E34239">
        <w:rPr>
          <w:rFonts w:ascii="Times" w:eastAsia="Arial Unicode MS" w:hAnsi="Times" w:cs="Arial"/>
          <w:i/>
        </w:rPr>
        <w:t>,</w:t>
      </w:r>
      <w:r w:rsidRPr="00E34239">
        <w:rPr>
          <w:rFonts w:ascii="Times" w:eastAsia="Arial Unicode MS" w:hAnsi="Times" w:cs="Arial"/>
        </w:rPr>
        <w:t xml:space="preserve"> 228-245</w:t>
      </w:r>
      <w:r w:rsidRPr="00E34239">
        <w:rPr>
          <w:rFonts w:ascii="Times" w:hAnsi="Times" w:cs="Arial"/>
        </w:rPr>
        <w:t xml:space="preserve">. </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Teasdale, J. D. (1999). Emotional processing, three modes of mind, and the prevention of relapse in depression. </w:t>
      </w:r>
      <w:r w:rsidRPr="0082537D">
        <w:rPr>
          <w:rFonts w:ascii="Times" w:hAnsi="Times" w:cs="Times"/>
          <w:i/>
          <w:iCs/>
        </w:rPr>
        <w:t>Behaviour</w:t>
      </w:r>
      <w:r w:rsidRPr="0082537D">
        <w:rPr>
          <w:rFonts w:ascii="Times" w:hAnsi="Times" w:cs="Times"/>
        </w:rPr>
        <w:t xml:space="preserve"> </w:t>
      </w:r>
      <w:r w:rsidRPr="0082537D">
        <w:rPr>
          <w:rFonts w:ascii="Times" w:hAnsi="Times" w:cs="Times"/>
          <w:i/>
          <w:iCs/>
        </w:rPr>
        <w:t>Research and Therapy</w:t>
      </w:r>
      <w:r w:rsidRPr="0082537D">
        <w:rPr>
          <w:rFonts w:ascii="Times" w:hAnsi="Times" w:cs="Times"/>
        </w:rPr>
        <w:t xml:space="preserve">, </w:t>
      </w:r>
      <w:r w:rsidRPr="0082537D">
        <w:rPr>
          <w:rFonts w:ascii="Times" w:hAnsi="Times" w:cs="Times"/>
          <w:i/>
          <w:iCs/>
        </w:rPr>
        <w:t>37</w:t>
      </w:r>
      <w:r w:rsidRPr="0082537D">
        <w:rPr>
          <w:rFonts w:ascii="Times" w:hAnsi="Times" w:cs="Times"/>
        </w:rPr>
        <w:t>, S53 – S78.</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Teixeira de Melo, A., &amp; Alarcao, M. (2011). Integrated family assessment and intervention model: A collaborative approach to support multi-challenged families. </w:t>
      </w:r>
      <w:r w:rsidRPr="0082537D">
        <w:rPr>
          <w:rFonts w:ascii="Times" w:hAnsi="Times" w:cs="Times"/>
          <w:i/>
        </w:rPr>
        <w:t>Contemporary Family Therapy</w:t>
      </w:r>
      <w:r w:rsidRPr="0082537D">
        <w:rPr>
          <w:rFonts w:ascii="Times" w:hAnsi="Times" w:cs="Times"/>
        </w:rPr>
        <w:t xml:space="preserve">, </w:t>
      </w:r>
      <w:r w:rsidRPr="0082537D">
        <w:rPr>
          <w:rFonts w:ascii="Times" w:hAnsi="Times" w:cs="Times"/>
          <w:i/>
        </w:rPr>
        <w:t>33</w:t>
      </w:r>
      <w:r w:rsidRPr="0082537D">
        <w:rPr>
          <w:rFonts w:ascii="Times" w:hAnsi="Times" w:cs="Times"/>
        </w:rPr>
        <w:t>(4), 400–416.</w:t>
      </w:r>
    </w:p>
    <w:p w:rsidR="00591CD9" w:rsidRPr="00E34239" w:rsidRDefault="00591CD9" w:rsidP="00721532">
      <w:pPr>
        <w:tabs>
          <w:tab w:val="left" w:pos="851"/>
        </w:tabs>
        <w:spacing w:line="480" w:lineRule="auto"/>
        <w:ind w:left="709" w:hanging="709"/>
        <w:rPr>
          <w:rStyle w:val="lev"/>
        </w:rPr>
      </w:pPr>
      <w:r w:rsidRPr="00E34239">
        <w:rPr>
          <w:rFonts w:ascii="Times" w:eastAsia="Times New Roman" w:hAnsi="Times" w:cs="Times New Roman"/>
        </w:rPr>
        <w:t>Tharinger, D. J., Finn, S. E., Arora, P., Judd-Glossy, L., Ihorn, S. M. &amp; Wan, J. T. (</w:t>
      </w:r>
      <w:r w:rsidRPr="00E34239">
        <w:rPr>
          <w:rStyle w:val="nlmyear"/>
          <w:rFonts w:ascii="Times" w:eastAsia="Times New Roman" w:hAnsi="Times" w:cs="Times New Roman"/>
        </w:rPr>
        <w:t>2012)</w:t>
      </w:r>
      <w:r w:rsidRPr="00E34239">
        <w:rPr>
          <w:rFonts w:ascii="Times" w:eastAsia="Times New Roman" w:hAnsi="Times" w:cs="Times New Roman"/>
        </w:rPr>
        <w:t xml:space="preserve">. Therapeutic Assessment with children: Intervening with parents “behind the mirror”. </w:t>
      </w:r>
      <w:r w:rsidRPr="00E34239">
        <w:rPr>
          <w:rFonts w:ascii="Times" w:eastAsia="Times New Roman" w:hAnsi="Times" w:cs="Times New Roman"/>
          <w:i/>
          <w:iCs/>
        </w:rPr>
        <w:t>Journal of Personality Assessment</w:t>
      </w:r>
      <w:r w:rsidRPr="00E34239">
        <w:rPr>
          <w:rFonts w:ascii="Times" w:eastAsia="Times New Roman" w:hAnsi="Times" w:cs="Times New Roman"/>
        </w:rPr>
        <w:t xml:space="preserve">, </w:t>
      </w:r>
      <w:r w:rsidRPr="00E34239">
        <w:rPr>
          <w:rFonts w:ascii="Times" w:eastAsia="Times New Roman" w:hAnsi="Times" w:cs="Times New Roman"/>
          <w:i/>
        </w:rPr>
        <w:t>94</w:t>
      </w:r>
      <w:r w:rsidRPr="00E34239">
        <w:rPr>
          <w:rFonts w:ascii="Times" w:eastAsia="Times New Roman" w:hAnsi="Times" w:cs="Times New Roman"/>
        </w:rPr>
        <w:t>, 111–123.</w:t>
      </w:r>
    </w:p>
    <w:p w:rsidR="00591CD9" w:rsidRPr="00E34239" w:rsidRDefault="00591CD9" w:rsidP="00721532">
      <w:pPr>
        <w:widowControl w:val="0"/>
        <w:tabs>
          <w:tab w:val="left" w:pos="851"/>
        </w:tabs>
        <w:autoSpaceDE w:val="0"/>
        <w:autoSpaceDN w:val="0"/>
        <w:adjustRightInd w:val="0"/>
        <w:spacing w:line="480" w:lineRule="auto"/>
        <w:ind w:left="709" w:hanging="709"/>
        <w:rPr>
          <w:rStyle w:val="Accentuation"/>
        </w:rPr>
      </w:pPr>
      <w:r w:rsidRPr="00E34239">
        <w:rPr>
          <w:rStyle w:val="lev"/>
          <w:rFonts w:ascii="Times" w:eastAsia="Times New Roman" w:hAnsi="Times" w:cs="Times New Roman"/>
          <w:b w:val="0"/>
        </w:rPr>
        <w:t xml:space="preserve">Tharinger, D.J., Finn, S.E., Austin, C., Gentry, L, Bailey, E., Parton, V., &amp; Fisher, M. (2008). </w:t>
      </w:r>
      <w:r w:rsidRPr="00E34239">
        <w:rPr>
          <w:rFonts w:ascii="Times" w:eastAsia="Times New Roman" w:hAnsi="Times" w:cs="Times New Roman"/>
        </w:rPr>
        <w:t xml:space="preserve">Family sessions in psychological assessment with children: Goals, techniques, and clinical utility. </w:t>
      </w:r>
      <w:r w:rsidRPr="00E34239">
        <w:rPr>
          <w:rStyle w:val="Accentuation"/>
          <w:rFonts w:ascii="Times" w:eastAsia="Times New Roman" w:hAnsi="Times" w:cs="Times New Roman"/>
        </w:rPr>
        <w:t>Journal of Personality Assessment, 90</w:t>
      </w:r>
      <w:r w:rsidRPr="00E34239">
        <w:rPr>
          <w:rStyle w:val="Accentuation"/>
          <w:rFonts w:ascii="Times" w:eastAsia="Times New Roman" w:hAnsi="Times" w:cs="Times New Roman"/>
          <w:i w:val="0"/>
        </w:rPr>
        <w:t>, 547-558</w:t>
      </w:r>
      <w:r w:rsidRPr="00E34239">
        <w:rPr>
          <w:rStyle w:val="Accentuation"/>
          <w:rFonts w:ascii="Times" w:eastAsia="Times New Roman" w:hAnsi="Times" w:cs="Times New Roman"/>
        </w:rPr>
        <w:t>.</w:t>
      </w:r>
    </w:p>
    <w:p w:rsidR="00591CD9" w:rsidRPr="0082537D" w:rsidRDefault="00591CD9" w:rsidP="00721532">
      <w:pPr>
        <w:tabs>
          <w:tab w:val="left" w:pos="851"/>
        </w:tabs>
        <w:spacing w:line="480" w:lineRule="auto"/>
        <w:ind w:left="709" w:hanging="709"/>
        <w:rPr>
          <w:rFonts w:ascii="Times" w:eastAsia="Times New Roman" w:hAnsi="Times" w:cs="Times New Roman"/>
          <w:lang w:eastAsia="it-IT"/>
        </w:rPr>
      </w:pPr>
      <w:r w:rsidRPr="00E34239">
        <w:rPr>
          <w:rStyle w:val="lev"/>
          <w:rFonts w:ascii="Times" w:eastAsia="Times New Roman" w:hAnsi="Times" w:cs="Times New Roman"/>
          <w:b w:val="0"/>
        </w:rPr>
        <w:t>Tharinger, D.J., Finn, S.E., Gentry, L., Hamilton, A., Fowler, J., Matson, M., Krumholz, L., &amp; Walkowiak, J.</w:t>
      </w:r>
      <w:r w:rsidRPr="00E34239">
        <w:rPr>
          <w:rFonts w:ascii="Times" w:eastAsia="Times New Roman" w:hAnsi="Times" w:cs="Times New Roman"/>
        </w:rPr>
        <w:t xml:space="preserve"> (2009). Therapeutic Assessment with children: A pilot study of treatment acceptability and outcome. </w:t>
      </w:r>
      <w:r w:rsidRPr="00E34239">
        <w:rPr>
          <w:rStyle w:val="Accentuation"/>
          <w:rFonts w:ascii="Times" w:eastAsia="Times New Roman" w:hAnsi="Times" w:cs="Times New Roman"/>
        </w:rPr>
        <w:t xml:space="preserve">Journal of Personality Assessment, </w:t>
      </w:r>
      <w:r w:rsidRPr="00E34239">
        <w:rPr>
          <w:rFonts w:ascii="Times" w:eastAsia="Times New Roman" w:hAnsi="Times" w:cs="Times New Roman"/>
          <w:i/>
        </w:rPr>
        <w:t>91</w:t>
      </w:r>
      <w:r w:rsidRPr="00E34239">
        <w:rPr>
          <w:rFonts w:ascii="Times" w:eastAsia="Times New Roman" w:hAnsi="Times" w:cs="Times New Roman"/>
        </w:rPr>
        <w:t>(3), 238-244.</w:t>
      </w:r>
    </w:p>
    <w:p w:rsidR="00591CD9" w:rsidRPr="00E34239" w:rsidRDefault="00591CD9" w:rsidP="00721532">
      <w:pPr>
        <w:widowControl w:val="0"/>
        <w:tabs>
          <w:tab w:val="left" w:pos="851"/>
        </w:tabs>
        <w:autoSpaceDE w:val="0"/>
        <w:autoSpaceDN w:val="0"/>
        <w:adjustRightInd w:val="0"/>
        <w:spacing w:line="480" w:lineRule="auto"/>
        <w:ind w:left="709" w:hanging="709"/>
        <w:rPr>
          <w:rFonts w:ascii="Times" w:eastAsia="Times New Roman" w:hAnsi="Times" w:cs="Times New Roman"/>
        </w:rPr>
      </w:pPr>
      <w:r w:rsidRPr="00E34239">
        <w:rPr>
          <w:rStyle w:val="lev"/>
          <w:rFonts w:ascii="Times" w:eastAsia="Times New Roman" w:hAnsi="Times" w:cs="Times New Roman"/>
          <w:b w:val="0"/>
        </w:rPr>
        <w:t>Tharinger, D.J., Finn, S.E., Hersh, B., Wilkinson, A., Chistopher, G., &amp; Tran, A. (2008).</w:t>
      </w:r>
      <w:r w:rsidRPr="00E34239">
        <w:rPr>
          <w:rFonts w:ascii="Times" w:eastAsia="Times New Roman" w:hAnsi="Times" w:cs="Times New Roman"/>
        </w:rPr>
        <w:t xml:space="preserve"> Assessment feedback with parents and children: A collaborative approach. </w:t>
      </w:r>
      <w:r w:rsidRPr="00E34239">
        <w:rPr>
          <w:rStyle w:val="Accentuation"/>
          <w:rFonts w:ascii="Times" w:eastAsia="Times New Roman" w:hAnsi="Times" w:cs="Times New Roman"/>
        </w:rPr>
        <w:t xml:space="preserve">Professional Psychology: Research and Practice, 39, </w:t>
      </w:r>
      <w:r w:rsidRPr="00E34239">
        <w:rPr>
          <w:rFonts w:ascii="Times" w:eastAsia="Times New Roman" w:hAnsi="Times" w:cs="Times New Roman"/>
        </w:rPr>
        <w:t>600-609.</w:t>
      </w:r>
    </w:p>
    <w:p w:rsidR="00591CD9" w:rsidRPr="00E34239" w:rsidRDefault="00591CD9" w:rsidP="00721532">
      <w:pPr>
        <w:widowControl w:val="0"/>
        <w:tabs>
          <w:tab w:val="left" w:pos="851"/>
        </w:tabs>
        <w:autoSpaceDE w:val="0"/>
        <w:autoSpaceDN w:val="0"/>
        <w:adjustRightInd w:val="0"/>
        <w:spacing w:line="480" w:lineRule="auto"/>
        <w:ind w:left="709" w:hanging="709"/>
        <w:rPr>
          <w:rFonts w:ascii="Times" w:eastAsia="Times New Roman" w:hAnsi="Times" w:cs="Times New Roman"/>
        </w:rPr>
      </w:pPr>
      <w:r w:rsidRPr="00E34239">
        <w:rPr>
          <w:rStyle w:val="lev"/>
          <w:rFonts w:ascii="Times" w:eastAsia="Times New Roman" w:hAnsi="Times" w:cs="Times New Roman"/>
          <w:b w:val="0"/>
        </w:rPr>
        <w:t>Tharinger, D. J., Finn, S. E., Wilkinson, A. D., DeHay, T., Parton, V</w:t>
      </w:r>
      <w:r w:rsidR="000C35A8" w:rsidRPr="00E34239">
        <w:rPr>
          <w:rStyle w:val="lev"/>
          <w:rFonts w:ascii="Times" w:eastAsia="Times New Roman" w:hAnsi="Times" w:cs="Times New Roman"/>
          <w:b w:val="0"/>
        </w:rPr>
        <w:t>., Bailey, E., &amp; Tran, A. (2008</w:t>
      </w:r>
      <w:r w:rsidRPr="00E34239">
        <w:rPr>
          <w:rStyle w:val="lev"/>
          <w:rFonts w:ascii="Times" w:eastAsia="Times New Roman" w:hAnsi="Times" w:cs="Times New Roman"/>
          <w:b w:val="0"/>
        </w:rPr>
        <w:t>).</w:t>
      </w:r>
      <w:r w:rsidRPr="00E34239">
        <w:rPr>
          <w:rFonts w:ascii="Times" w:eastAsia="Times New Roman" w:hAnsi="Times" w:cs="Times New Roman"/>
        </w:rPr>
        <w:t xml:space="preserve"> Providing psychological assessment feedback with children through individualized fables. </w:t>
      </w:r>
      <w:r w:rsidRPr="00E34239">
        <w:rPr>
          <w:rStyle w:val="Accentuation"/>
          <w:rFonts w:ascii="Times" w:eastAsia="Times New Roman" w:hAnsi="Times" w:cs="Times New Roman"/>
        </w:rPr>
        <w:t xml:space="preserve">Professional Psychology: Research and Practice, 39, </w:t>
      </w:r>
      <w:r w:rsidRPr="00E34239">
        <w:rPr>
          <w:rFonts w:ascii="Times" w:eastAsia="Times New Roman" w:hAnsi="Times" w:cs="Times New Roman"/>
        </w:rPr>
        <w:t>610-618.</w:t>
      </w:r>
    </w:p>
    <w:p w:rsidR="00591CD9" w:rsidRPr="0082537D" w:rsidRDefault="00591CD9"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Tharinger, D. J., Finn, S. E., Wilkinson, A. D., &amp; Schaber, P. M. (2007). Therapeutic Assessment with a child as a family intervention: Clinical protocol and a research case study. </w:t>
      </w:r>
      <w:r w:rsidRPr="0082537D">
        <w:rPr>
          <w:rFonts w:ascii="Times" w:hAnsi="Times" w:cs="Times"/>
          <w:i/>
        </w:rPr>
        <w:t>Psychology in the Schools, 44</w:t>
      </w:r>
      <w:r w:rsidRPr="0082537D">
        <w:rPr>
          <w:rFonts w:ascii="Times" w:hAnsi="Times" w:cs="Times"/>
        </w:rPr>
        <w:t>, 209–293.</w:t>
      </w:r>
    </w:p>
    <w:p w:rsidR="00591CD9" w:rsidRPr="00E34239" w:rsidRDefault="00591CD9" w:rsidP="00721532">
      <w:pPr>
        <w:tabs>
          <w:tab w:val="left" w:pos="851"/>
        </w:tabs>
        <w:spacing w:line="480" w:lineRule="auto"/>
        <w:ind w:left="709" w:hanging="709"/>
        <w:rPr>
          <w:rFonts w:ascii="Times" w:eastAsia="Times New Roman" w:hAnsi="Times" w:cs="Times New Roman"/>
          <w:lang w:val="en-GB" w:eastAsia="it-IT"/>
        </w:rPr>
      </w:pPr>
      <w:r w:rsidRPr="00E34239">
        <w:rPr>
          <w:rFonts w:ascii="Times" w:eastAsia="Times New Roman" w:hAnsi="Times" w:cs="Times New Roman"/>
          <w:lang w:val="en-GB" w:eastAsia="it-IT"/>
        </w:rPr>
        <w:t xml:space="preserve">Tharinger, D. J., </w:t>
      </w:r>
      <w:r w:rsidR="00BC3784" w:rsidRPr="00E34239">
        <w:rPr>
          <w:rFonts w:ascii="Times" w:eastAsia="Times New Roman" w:hAnsi="Times" w:cs="Times New Roman"/>
          <w:lang w:val="en-GB" w:eastAsia="it-IT"/>
        </w:rPr>
        <w:t>,</w:t>
      </w:r>
      <w:r w:rsidRPr="00E34239">
        <w:rPr>
          <w:rFonts w:ascii="Times" w:eastAsia="Times New Roman" w:hAnsi="Times" w:cs="Times New Roman"/>
          <w:lang w:val="en-GB" w:eastAsia="it-IT"/>
        </w:rPr>
        <w:t xml:space="preserve">Gentry, L. B., &amp; Finn, S. E. (2013). Therapeutic Assessment with Adolescents and Their Parents:  A Comprehensive Model. In D. Sakllofske &amp; V, Schwean (Eds.), </w:t>
      </w:r>
      <w:r w:rsidRPr="00E34239">
        <w:rPr>
          <w:rFonts w:ascii="Times" w:eastAsia="Times New Roman" w:hAnsi="Times" w:cs="Times New Roman"/>
          <w:i/>
          <w:lang w:val="en-GB" w:eastAsia="it-IT"/>
        </w:rPr>
        <w:t>Oxford Press handbook of psychological assessment of children and adolescents</w:t>
      </w:r>
      <w:r w:rsidRPr="00E34239">
        <w:rPr>
          <w:rFonts w:ascii="Times" w:eastAsia="Times New Roman" w:hAnsi="Times" w:cs="Times New Roman"/>
          <w:lang w:val="en-GB" w:eastAsia="it-IT"/>
        </w:rPr>
        <w:t xml:space="preserve"> (pp. 385-420). New York: Oxford University Press.</w:t>
      </w:r>
    </w:p>
    <w:p w:rsidR="00591CD9" w:rsidRPr="00E34239" w:rsidRDefault="00591CD9" w:rsidP="00721532">
      <w:pPr>
        <w:tabs>
          <w:tab w:val="left" w:pos="851"/>
        </w:tabs>
        <w:spacing w:line="480" w:lineRule="auto"/>
        <w:ind w:left="709" w:hanging="709"/>
        <w:rPr>
          <w:rFonts w:ascii="Times" w:eastAsia="Times New Roman" w:hAnsi="Times" w:cs="Times New Roman"/>
        </w:rPr>
      </w:pPr>
      <w:r w:rsidRPr="00E34239">
        <w:rPr>
          <w:rStyle w:val="lev"/>
          <w:rFonts w:ascii="Times" w:eastAsia="Times New Roman" w:hAnsi="Times" w:cs="Times New Roman"/>
          <w:b w:val="0"/>
        </w:rPr>
        <w:t>Tharinger, D. J., Krumholz, L. S., Austin, C. A., &amp; Matson, M. (2011).</w:t>
      </w:r>
      <w:r w:rsidRPr="00E34239">
        <w:rPr>
          <w:rFonts w:ascii="Times" w:eastAsia="Times New Roman" w:hAnsi="Times" w:cs="Times New Roman"/>
        </w:rPr>
        <w:t xml:space="preserve"> The development and model of Therapeutic Assessment with children: Application to school-based assessment. In Bray, M. A. &amp; Kehle, T. J. (Eds), </w:t>
      </w:r>
      <w:r w:rsidRPr="00E34239">
        <w:rPr>
          <w:rStyle w:val="Accentuation"/>
          <w:rFonts w:ascii="Times" w:eastAsia="Times New Roman" w:hAnsi="Times" w:cs="Times New Roman"/>
        </w:rPr>
        <w:t>Oxford Press Handbook of School Psychology</w:t>
      </w:r>
      <w:r w:rsidRPr="00E34239">
        <w:rPr>
          <w:rFonts w:ascii="Times" w:eastAsia="Times New Roman" w:hAnsi="Times" w:cs="Times New Roman"/>
        </w:rPr>
        <w:t xml:space="preserve"> (pp. 224-259). Oxford University Press.</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Tharinger, D. J., &amp; Pilgrim, S. (2012). Parent and child experiences of neuropsychological assessment as a function of child feedback by individualized fable. </w:t>
      </w:r>
      <w:r w:rsidRPr="0082537D">
        <w:rPr>
          <w:rFonts w:ascii="Times" w:hAnsi="Times" w:cs="Times"/>
          <w:i/>
        </w:rPr>
        <w:t>Child Neuropsychology: A Journal on Normal and Abnormal Development in Childhood and Adolescence</w:t>
      </w:r>
      <w:r w:rsidRPr="0082537D">
        <w:rPr>
          <w:rFonts w:ascii="Times" w:hAnsi="Times" w:cs="Times"/>
        </w:rPr>
        <w:t xml:space="preserve">, </w:t>
      </w:r>
      <w:r w:rsidRPr="0082537D">
        <w:rPr>
          <w:rFonts w:ascii="Times" w:hAnsi="Times" w:cs="Times"/>
          <w:i/>
        </w:rPr>
        <w:t>18</w:t>
      </w:r>
      <w:r w:rsidRPr="0082537D">
        <w:rPr>
          <w:rFonts w:ascii="Times" w:hAnsi="Times" w:cs="Times"/>
        </w:rPr>
        <w:t xml:space="preserve">(3), 228–241. </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Threvarten, C., &amp; Hubley, P. (1978). Secondary Intersubjectivity: Confidence, confiding and acts of meaning in the first year. In A. Lock (Ed.), </w:t>
      </w:r>
      <w:r w:rsidRPr="0082537D">
        <w:rPr>
          <w:rFonts w:ascii="Times" w:hAnsi="Times" w:cs="Times"/>
          <w:i/>
        </w:rPr>
        <w:t>Action, Gesture and Symbol</w:t>
      </w:r>
      <w:r w:rsidRPr="0082537D">
        <w:rPr>
          <w:rFonts w:ascii="Times" w:hAnsi="Times" w:cs="Times"/>
        </w:rPr>
        <w:t>, (pp. 183-229). London: Academic Press.</w:t>
      </w:r>
    </w:p>
    <w:p w:rsidR="00425142" w:rsidRPr="0082537D" w:rsidRDefault="00425142"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Toivakka, H. (2012). Collaborative assessment on an adolescent psychiatric ward: A psychotic teenage girl. In S. E. </w:t>
      </w:r>
      <w:r w:rsidRPr="0082537D">
        <w:rPr>
          <w:rFonts w:cs="Times"/>
        </w:rPr>
        <w:t xml:space="preserve">Finn., C. T. Fischer, &amp; L. Handler (Eds.) </w:t>
      </w:r>
      <w:r w:rsidR="00B91A33" w:rsidRPr="0082537D">
        <w:rPr>
          <w:rFonts w:cs="Times"/>
          <w:i/>
        </w:rPr>
        <w:t>Collaborative/Therapeutic A</w:t>
      </w:r>
      <w:r w:rsidRPr="0082537D">
        <w:rPr>
          <w:rFonts w:cs="Times"/>
          <w:i/>
        </w:rPr>
        <w:t>sses</w:t>
      </w:r>
      <w:r w:rsidR="00B91A33" w:rsidRPr="0082537D">
        <w:rPr>
          <w:rFonts w:cs="Times"/>
          <w:i/>
        </w:rPr>
        <w:t>sment: A</w:t>
      </w:r>
      <w:r w:rsidRPr="0082537D">
        <w:rPr>
          <w:rFonts w:cs="Times"/>
          <w:i/>
        </w:rPr>
        <w:t xml:space="preserve"> casebook and guide</w:t>
      </w:r>
      <w:r w:rsidRPr="0082537D">
        <w:rPr>
          <w:rFonts w:cs="Times"/>
        </w:rPr>
        <w:t xml:space="preserve"> (pp. 335-354). Hoboken, NJ: John Wiley &amp; Sons.</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eastAsia="Times New Roman" w:hAnsi="Times" w:cs="Times New Roman"/>
          <w:lang w:eastAsia="it-IT"/>
        </w:rPr>
      </w:pPr>
      <w:r w:rsidRPr="0082537D">
        <w:rPr>
          <w:rFonts w:ascii="Times" w:hAnsi="Times" w:cs="Times"/>
        </w:rPr>
        <w:t xml:space="preserve">Tomm, K. (1988). </w:t>
      </w:r>
      <w:r w:rsidRPr="0082537D">
        <w:rPr>
          <w:rFonts w:ascii="Times" w:eastAsia="Times New Roman" w:hAnsi="Times" w:cs="Times New Roman"/>
          <w:lang w:eastAsia="it-IT"/>
        </w:rPr>
        <w:t xml:space="preserve">Interventive Interviewing: Part III. Intending to Ask Lineal, Circular, Strategic, or Reflexive Questions? </w:t>
      </w:r>
      <w:r w:rsidRPr="0082537D">
        <w:rPr>
          <w:rFonts w:ascii="Times" w:eastAsia="Times New Roman" w:hAnsi="Times" w:cs="Times New Roman"/>
          <w:i/>
          <w:lang w:eastAsia="it-IT"/>
        </w:rPr>
        <w:t>Family Process</w:t>
      </w:r>
      <w:r w:rsidRPr="0082537D">
        <w:rPr>
          <w:rFonts w:ascii="Times" w:eastAsia="Times New Roman" w:hAnsi="Times" w:cs="Times New Roman"/>
          <w:lang w:eastAsia="it-IT"/>
        </w:rPr>
        <w:t xml:space="preserve">, </w:t>
      </w:r>
      <w:r w:rsidRPr="0082537D">
        <w:rPr>
          <w:rFonts w:ascii="Times" w:eastAsia="Times New Roman" w:hAnsi="Times" w:cs="Times New Roman"/>
          <w:i/>
          <w:lang w:eastAsia="it-IT"/>
        </w:rPr>
        <w:t>27</w:t>
      </w:r>
      <w:r w:rsidRPr="0082537D">
        <w:rPr>
          <w:rFonts w:ascii="Times" w:eastAsia="Times New Roman" w:hAnsi="Times" w:cs="Times New Roman"/>
          <w:lang w:eastAsia="it-IT"/>
        </w:rPr>
        <w:t xml:space="preserve">, 1-15. </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New Roman"/>
        </w:rPr>
      </w:pPr>
      <w:r w:rsidRPr="0082537D">
        <w:rPr>
          <w:rFonts w:ascii="Times" w:eastAsia="Times New Roman" w:hAnsi="Times" w:cs="Times New Roman"/>
          <w:lang w:eastAsia="it-IT"/>
        </w:rPr>
        <w:t>Trevarthen, C., Aitken, K. J., Vandekerckhove, M., Delafield-Butt, J., &amp; Nagy, E. (2006). Collaborative regulations of vitality in early childhood: Stress in intimate relationships and postnatal psychopathology.</w:t>
      </w:r>
      <w:r w:rsidRPr="0082537D">
        <w:rPr>
          <w:rFonts w:ascii="Times" w:hAnsi="Times" w:cs="Times New Roman"/>
        </w:rPr>
        <w:t xml:space="preserve"> In D. Cicchetti &amp; D. J. Cohen (Eds.), </w:t>
      </w:r>
      <w:r w:rsidRPr="0082537D">
        <w:rPr>
          <w:rFonts w:ascii="Times" w:hAnsi="Times" w:cs="Times New Roman"/>
          <w:i/>
        </w:rPr>
        <w:t>Developmental psychopathology: Vol. 2. Development neuroscience</w:t>
      </w:r>
      <w:r w:rsidRPr="0082537D">
        <w:rPr>
          <w:rFonts w:ascii="Times" w:hAnsi="Times" w:cs="Times New Roman"/>
        </w:rPr>
        <w:t xml:space="preserve"> (pp. 65-126). New York, NY: Wiley.</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imes New Roman"/>
          <w:lang w:eastAsia="it-IT"/>
        </w:rPr>
        <w:t xml:space="preserve">Tronick, E. (2007). </w:t>
      </w:r>
      <w:r w:rsidRPr="0082537D">
        <w:rPr>
          <w:rFonts w:ascii="Times" w:eastAsia="Times New Roman" w:hAnsi="Times" w:cs="Times New Roman"/>
          <w:i/>
          <w:iCs/>
          <w:lang w:eastAsia="it-IT"/>
        </w:rPr>
        <w:t>The neurobehavioral and social-emotional development of infants and children</w:t>
      </w:r>
      <w:r w:rsidRPr="0082537D">
        <w:rPr>
          <w:rFonts w:ascii="Times" w:eastAsia="Times New Roman" w:hAnsi="Times" w:cs="Times New Roman"/>
          <w:lang w:eastAsia="it-IT"/>
        </w:rPr>
        <w:t>. WW Norton &amp; Company.</w:t>
      </w:r>
    </w:p>
    <w:p w:rsidR="001D4E1A" w:rsidRPr="0082537D" w:rsidRDefault="001D4E1A" w:rsidP="00721532">
      <w:pPr>
        <w:tabs>
          <w:tab w:val="left" w:pos="851"/>
        </w:tabs>
        <w:spacing w:line="480" w:lineRule="auto"/>
        <w:ind w:left="709" w:hanging="709"/>
        <w:rPr>
          <w:rFonts w:ascii="Times" w:eastAsia="Times New Roman" w:hAnsi="Times" w:cs="Times New Roman"/>
          <w:lang w:eastAsia="it-IT"/>
        </w:rPr>
      </w:pPr>
      <w:r w:rsidRPr="0082537D">
        <w:rPr>
          <w:rFonts w:ascii="Times" w:eastAsia="Times New Roman" w:hAnsi="Times" w:cs="Times New Roman"/>
          <w:lang w:eastAsia="it-IT"/>
        </w:rPr>
        <w:t xml:space="preserve">Tronick, E. Z., Bruschweiler-Stern, N., Harrison, A. M., Lyons-Ruth, K., Morgan, A. C., Nahum, J. P., ... &amp; Stern, D. N. (1998). Dyadically expanded states of consciousness and the process of therapeutic change. </w:t>
      </w:r>
      <w:r w:rsidRPr="0082537D">
        <w:rPr>
          <w:rFonts w:ascii="Times" w:eastAsia="Times New Roman" w:hAnsi="Times" w:cs="Times New Roman"/>
          <w:i/>
          <w:iCs/>
          <w:lang w:eastAsia="it-IT"/>
        </w:rPr>
        <w:t>Infant mental health journal</w:t>
      </w:r>
      <w:r w:rsidRPr="0082537D">
        <w:rPr>
          <w:rFonts w:ascii="Times" w:eastAsia="Times New Roman" w:hAnsi="Times" w:cs="Times New Roman"/>
          <w:lang w:eastAsia="it-IT"/>
        </w:rPr>
        <w:t xml:space="preserve">, </w:t>
      </w:r>
      <w:r w:rsidRPr="0082537D">
        <w:rPr>
          <w:rFonts w:ascii="Times" w:eastAsia="Times New Roman" w:hAnsi="Times" w:cs="Times New Roman"/>
          <w:i/>
          <w:iCs/>
          <w:lang w:eastAsia="it-IT"/>
        </w:rPr>
        <w:t>19</w:t>
      </w:r>
      <w:r w:rsidRPr="0082537D">
        <w:rPr>
          <w:rFonts w:ascii="Times" w:eastAsia="Times New Roman" w:hAnsi="Times" w:cs="Times New Roman"/>
          <w:lang w:eastAsia="it-IT"/>
        </w:rPr>
        <w:t>(3), 290-299.</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New Roman"/>
        </w:rPr>
        <w:t xml:space="preserve">Tronick, E., &amp; Beeghly, M. (2011). Infants' meaning-making and the development of mental health problems. </w:t>
      </w:r>
      <w:r w:rsidRPr="0082537D">
        <w:rPr>
          <w:rFonts w:ascii="Times" w:hAnsi="Times" w:cs="Times"/>
          <w:i/>
        </w:rPr>
        <w:t>American Psychologist</w:t>
      </w:r>
      <w:r w:rsidRPr="0082537D">
        <w:rPr>
          <w:rFonts w:ascii="Times" w:hAnsi="Times" w:cs="Times New Roman"/>
        </w:rPr>
        <w:t xml:space="preserve">, </w:t>
      </w:r>
      <w:r w:rsidRPr="0082537D">
        <w:rPr>
          <w:rFonts w:ascii="Times" w:hAnsi="Times" w:cs="Times"/>
        </w:rPr>
        <w:t>66</w:t>
      </w:r>
      <w:r w:rsidRPr="0082537D">
        <w:rPr>
          <w:rFonts w:ascii="Times" w:hAnsi="Times" w:cs="Times New Roman"/>
        </w:rPr>
        <w:t xml:space="preserve">, 107-119. </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Vuilleumier, P. (2005). How brains beware: neural mechanisms of emotional attention. </w:t>
      </w:r>
      <w:r w:rsidRPr="0082537D">
        <w:rPr>
          <w:rFonts w:ascii="Times" w:hAnsi="Times" w:cs="Times"/>
          <w:i/>
        </w:rPr>
        <w:t>Trends in Cognitive Sciences</w:t>
      </w:r>
      <w:r w:rsidRPr="0082537D">
        <w:rPr>
          <w:rFonts w:ascii="Times" w:hAnsi="Times" w:cs="Times"/>
        </w:rPr>
        <w:t xml:space="preserve">, </w:t>
      </w:r>
      <w:r w:rsidRPr="0082537D">
        <w:rPr>
          <w:rFonts w:ascii="Times" w:hAnsi="Times" w:cs="Times"/>
          <w:i/>
        </w:rPr>
        <w:t>9</w:t>
      </w:r>
      <w:r w:rsidRPr="0082537D">
        <w:rPr>
          <w:rFonts w:ascii="Times" w:hAnsi="Times" w:cs="Times"/>
        </w:rPr>
        <w:t>, 585–594.</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Calibri"/>
        </w:rPr>
        <w:t xml:space="preserve">Vygotsky, L. S. (1987). Thinking and speech (N. Minick, Trans.). In R. W. Rieber &amp; A. S. Carton (Eds.), </w:t>
      </w:r>
      <w:r w:rsidRPr="0082537D">
        <w:rPr>
          <w:rFonts w:ascii="Times" w:hAnsi="Times" w:cs="Calibri"/>
          <w:i/>
          <w:iCs/>
        </w:rPr>
        <w:t xml:space="preserve">The collected works of L. S. Vygotsky: Vol. 1. Problems of general psychology </w:t>
      </w:r>
      <w:r w:rsidRPr="0082537D">
        <w:rPr>
          <w:rFonts w:ascii="Times" w:hAnsi="Times" w:cs="Calibri"/>
        </w:rPr>
        <w:t>(pp. 39</w:t>
      </w:r>
      <w:r w:rsidRPr="0082537D">
        <w:rPr>
          <w:rFonts w:ascii="Noteworthy Light" w:hAnsi="Noteworthy Light" w:cs="Noteworthy Light"/>
        </w:rPr>
        <w:t>‐</w:t>
      </w:r>
      <w:r w:rsidRPr="0082537D">
        <w:rPr>
          <w:rFonts w:ascii="Times" w:hAnsi="Times" w:cs="Calibri"/>
        </w:rPr>
        <w:t>285). New York: Plenum Press. (Original work published 1934)</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Whelton, W. J. (2004). Emotional processes in psychotherapy: Evidence across therapeutic modalities. </w:t>
      </w:r>
      <w:r w:rsidRPr="0082537D">
        <w:rPr>
          <w:rFonts w:ascii="Times" w:hAnsi="Times" w:cs="Times"/>
          <w:i/>
          <w:iCs/>
        </w:rPr>
        <w:t>Clinical Psychology</w:t>
      </w:r>
      <w:r w:rsidRPr="0082537D">
        <w:rPr>
          <w:rFonts w:ascii="Times" w:hAnsi="Times" w:cs="Times"/>
        </w:rPr>
        <w:t xml:space="preserve"> </w:t>
      </w:r>
      <w:r w:rsidRPr="0082537D">
        <w:rPr>
          <w:rFonts w:ascii="Times" w:hAnsi="Times" w:cs="Times"/>
          <w:i/>
          <w:iCs/>
        </w:rPr>
        <w:t>and Psychotherapy</w:t>
      </w:r>
      <w:r w:rsidRPr="0082537D">
        <w:rPr>
          <w:rFonts w:ascii="Times" w:hAnsi="Times" w:cs="Times"/>
        </w:rPr>
        <w:t xml:space="preserve">, </w:t>
      </w:r>
      <w:r w:rsidRPr="0082537D">
        <w:rPr>
          <w:rFonts w:ascii="Times" w:hAnsi="Times" w:cs="Times"/>
          <w:i/>
          <w:iCs/>
        </w:rPr>
        <w:t>11</w:t>
      </w:r>
      <w:r w:rsidRPr="0082537D">
        <w:rPr>
          <w:rFonts w:ascii="Times" w:hAnsi="Times" w:cs="Times"/>
        </w:rPr>
        <w:t>, 58 – 67.</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New Roman"/>
        </w:rPr>
        <w:t xml:space="preserve">Wolberg, L. R. (1995). </w:t>
      </w:r>
      <w:r w:rsidRPr="0082537D">
        <w:rPr>
          <w:rFonts w:ascii="Times" w:hAnsi="Times" w:cs="Times"/>
          <w:i/>
          <w:iCs/>
        </w:rPr>
        <w:t>The technique of psychotherapy</w:t>
      </w:r>
      <w:r w:rsidRPr="0082537D">
        <w:rPr>
          <w:rFonts w:ascii="Times" w:hAnsi="Times" w:cs="Times New Roman"/>
        </w:rPr>
        <w:t>. (4th Rev. ed.). New York: Grune &amp; Stratton.</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New Roman"/>
        </w:rPr>
        <w:t xml:space="preserve">Yalom, I. D., &amp; Leszcz, M. (2005). </w:t>
      </w:r>
      <w:r w:rsidRPr="0082537D">
        <w:rPr>
          <w:rFonts w:ascii="Times" w:hAnsi="Times" w:cs="Times"/>
          <w:i/>
          <w:iCs/>
        </w:rPr>
        <w:t xml:space="preserve">The theory and practice of group psychotherapy </w:t>
      </w:r>
      <w:r w:rsidRPr="0082537D">
        <w:rPr>
          <w:rFonts w:ascii="Times" w:hAnsi="Times" w:cs="Times New Roman"/>
        </w:rPr>
        <w:t>(5th ed.). New York:</w:t>
      </w:r>
      <w:r w:rsidRPr="0082537D">
        <w:rPr>
          <w:rFonts w:ascii="Times" w:hAnsi="Times" w:cs="Times"/>
        </w:rPr>
        <w:t xml:space="preserve"> </w:t>
      </w:r>
      <w:r w:rsidRPr="0082537D">
        <w:rPr>
          <w:rFonts w:ascii="Times" w:hAnsi="Times" w:cs="Times New Roman"/>
        </w:rPr>
        <w:t>Basic Books.</w:t>
      </w:r>
    </w:p>
    <w:p w:rsidR="001D4E1A" w:rsidRPr="0082537D" w:rsidRDefault="001D4E1A" w:rsidP="00721532">
      <w:pPr>
        <w:widowControl w:val="0"/>
        <w:tabs>
          <w:tab w:val="left" w:pos="851"/>
        </w:tabs>
        <w:autoSpaceDE w:val="0"/>
        <w:autoSpaceDN w:val="0"/>
        <w:adjustRightInd w:val="0"/>
        <w:spacing w:line="480" w:lineRule="auto"/>
        <w:ind w:left="709" w:hanging="709"/>
        <w:rPr>
          <w:rFonts w:ascii="Times" w:hAnsi="Times" w:cs="Times"/>
        </w:rPr>
      </w:pPr>
      <w:r w:rsidRPr="0082537D">
        <w:rPr>
          <w:rFonts w:ascii="Times" w:hAnsi="Times" w:cs="Times"/>
        </w:rPr>
        <w:t xml:space="preserve">Zaki, J., &amp; Ochsner, K. (2012). The neuroscience of empathy: progress, pitfalls and promise. </w:t>
      </w:r>
      <w:r w:rsidRPr="0082537D">
        <w:rPr>
          <w:rFonts w:ascii="Times" w:hAnsi="Times" w:cs="Times"/>
          <w:i/>
          <w:iCs/>
        </w:rPr>
        <w:t xml:space="preserve">Nature Neuroscience, </w:t>
      </w:r>
      <w:r w:rsidRPr="0082537D">
        <w:rPr>
          <w:rFonts w:ascii="Times" w:hAnsi="Times" w:cs="Times"/>
          <w:i/>
        </w:rPr>
        <w:t>15</w:t>
      </w:r>
      <w:r w:rsidRPr="0082537D">
        <w:rPr>
          <w:rFonts w:ascii="Times" w:hAnsi="Times" w:cs="Times"/>
        </w:rPr>
        <w:t xml:space="preserve">, 675–680. </w:t>
      </w:r>
    </w:p>
    <w:p w:rsidR="00B64CC1" w:rsidRPr="00B91A33" w:rsidRDefault="00B64CC1" w:rsidP="00B91A33">
      <w:pPr>
        <w:rPr>
          <w:rFonts w:ascii="Times" w:hAnsi="Times" w:cs="Times New Roman"/>
        </w:rPr>
      </w:pPr>
      <w:r w:rsidRPr="00B91A33">
        <w:rPr>
          <w:rFonts w:ascii="Times" w:hAnsi="Times" w:cs="Times New Roman"/>
        </w:rPr>
        <w:br w:type="page"/>
      </w:r>
    </w:p>
    <w:p w:rsidR="00FC3312" w:rsidRPr="00B91A33" w:rsidRDefault="00F719C6" w:rsidP="00B91A33">
      <w:pPr>
        <w:widowControl w:val="0"/>
        <w:autoSpaceDE w:val="0"/>
        <w:autoSpaceDN w:val="0"/>
        <w:adjustRightInd w:val="0"/>
        <w:spacing w:line="480" w:lineRule="auto"/>
        <w:rPr>
          <w:rFonts w:ascii="Times" w:hAnsi="Times" w:cs="Times New Roman"/>
          <w:i/>
        </w:rPr>
      </w:pPr>
      <w:r w:rsidRPr="00B91A33">
        <w:rPr>
          <w:rFonts w:ascii="Times" w:hAnsi="Times" w:cs="Times New Roman"/>
          <w:i/>
        </w:rPr>
        <w:t xml:space="preserve">Figure 1: </w:t>
      </w:r>
      <w:r w:rsidR="0021757E" w:rsidRPr="00B91A33">
        <w:rPr>
          <w:rFonts w:ascii="Times" w:hAnsi="Times" w:cs="Times New Roman"/>
          <w:i/>
        </w:rPr>
        <w:t xml:space="preserve">Flow chart </w:t>
      </w:r>
      <w:r w:rsidRPr="00B91A33">
        <w:rPr>
          <w:rFonts w:ascii="Times" w:hAnsi="Times" w:cs="Times New Roman"/>
          <w:i/>
        </w:rPr>
        <w:t>of Therapeutic Assessment with adult clients, families</w:t>
      </w:r>
      <w:r w:rsidR="0021757E" w:rsidRPr="00B91A33">
        <w:rPr>
          <w:rFonts w:ascii="Times" w:hAnsi="Times" w:cs="Times New Roman"/>
          <w:i/>
        </w:rPr>
        <w:t xml:space="preserve"> and couples</w:t>
      </w:r>
      <w:r w:rsidRPr="00B91A33">
        <w:rPr>
          <w:rFonts w:ascii="Times" w:hAnsi="Times" w:cs="Times New Roman"/>
          <w:i/>
        </w:rPr>
        <w:t xml:space="preserve"> </w:t>
      </w:r>
    </w:p>
    <w:p w:rsidR="00FD7681" w:rsidRPr="00830819" w:rsidRDefault="00713134" w:rsidP="00B91A33">
      <w:pPr>
        <w:tabs>
          <w:tab w:val="left" w:pos="709"/>
        </w:tabs>
        <w:ind w:left="709" w:hanging="709"/>
        <w:rPr>
          <w:rFonts w:ascii="Times" w:eastAsia="Times New Roman" w:hAnsi="Times" w:cs="Times New Roman"/>
          <w:sz w:val="16"/>
          <w:szCs w:val="16"/>
          <w:lang w:val="it-IT" w:eastAsia="it-IT"/>
        </w:rPr>
      </w:pPr>
      <w:r>
        <w:rPr>
          <w:noProof/>
        </w:rPr>
        <mc:AlternateContent>
          <mc:Choice Requires="wps">
            <w:drawing>
              <wp:anchor distT="0" distB="0" distL="114300" distR="114300" simplePos="0" relativeHeight="251679744" behindDoc="0" locked="0" layoutInCell="1" allowOverlap="1" wp14:anchorId="13605069">
                <wp:simplePos x="0" y="0"/>
                <wp:positionH relativeFrom="column">
                  <wp:posOffset>5143500</wp:posOffset>
                </wp:positionH>
                <wp:positionV relativeFrom="paragraph">
                  <wp:posOffset>7306310</wp:posOffset>
                </wp:positionV>
                <wp:extent cx="1143000" cy="457200"/>
                <wp:effectExtent l="0" t="0" r="0" b="0"/>
                <wp:wrapThrough wrapText="bothSides">
                  <wp:wrapPolygon edited="0">
                    <wp:start x="0" y="0"/>
                    <wp:lineTo x="0" y="21600"/>
                    <wp:lineTo x="21600" y="21600"/>
                    <wp:lineTo x="21600" y="0"/>
                    <wp:lineTo x="0" y="0"/>
                  </wp:wrapPolygon>
                </wp:wrapThrough>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5247B1" w:rsidRDefault="005247B1" w:rsidP="00235470">
                            <w:pPr>
                              <w:rPr>
                                <w:lang w:val="it-IT"/>
                              </w:rPr>
                            </w:pPr>
                            <w:r>
                              <w:rPr>
                                <w:sz w:val="16"/>
                                <w:lang w:val="it-IT"/>
                              </w:rPr>
                              <w:t xml:space="preserve">Couple summary and discussion session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05069" id="_x0000_t202" coordsize="21600,21600" o:spt="202" path="m,l,21600r21600,l21600,xe">
                <v:stroke joinstyle="miter"/>
                <v:path gradientshapeok="t" o:connecttype="rect"/>
              </v:shapetype>
              <v:shape id="Text Box 43" o:spid="_x0000_s1026" type="#_x0000_t202" style="position:absolute;left:0;text-align:left;margin-left:405pt;margin-top:575.3pt;width:90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">
                <v:path arrowok="t"/>
                <v:textbox>
                  <w:txbxContent>
                    <w:p w:rsidR="005247B1" w:rsidRDefault="005247B1" w:rsidP="00235470">
                      <w:pPr>
                        <w:rPr>
                          <w:lang w:val="it-IT"/>
                        </w:rPr>
                      </w:pPr>
                      <w:r>
                        <w:rPr>
                          <w:sz w:val="16"/>
                          <w:lang w:val="it-IT"/>
                        </w:rPr>
                        <w:t xml:space="preserve">Couple summary and discussion session </w:t>
                      </w:r>
                    </w:p>
                  </w:txbxContent>
                </v:textbox>
                <w10:wrap type="through"/>
              </v:shape>
            </w:pict>
          </mc:Fallback>
        </mc:AlternateContent>
      </w:r>
      <w:r>
        <w:rPr>
          <w:noProof/>
        </w:rPr>
        <mc:AlternateContent>
          <mc:Choice Requires="wps">
            <w:drawing>
              <wp:anchor distT="0" distB="0" distL="114300" distR="114300" simplePos="0" relativeHeight="251653120" behindDoc="0" locked="0" layoutInCell="1" allowOverlap="1" wp14:anchorId="0E35D3E1">
                <wp:simplePos x="0" y="0"/>
                <wp:positionH relativeFrom="column">
                  <wp:posOffset>1371600</wp:posOffset>
                </wp:positionH>
                <wp:positionV relativeFrom="paragraph">
                  <wp:posOffset>7877810</wp:posOffset>
                </wp:positionV>
                <wp:extent cx="1143000" cy="342900"/>
                <wp:effectExtent l="0" t="0" r="0" b="0"/>
                <wp:wrapThrough wrapText="bothSides">
                  <wp:wrapPolygon edited="0">
                    <wp:start x="0" y="0"/>
                    <wp:lineTo x="0" y="21600"/>
                    <wp:lineTo x="21600" y="21600"/>
                    <wp:lineTo x="21600" y="0"/>
                    <wp:lineTo x="0" y="0"/>
                  </wp:wrapPolygon>
                </wp:wrapThrough>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5247B1" w:rsidRPr="0082537D" w:rsidRDefault="005247B1">
                            <w:r w:rsidRPr="0082537D">
                              <w:rPr>
                                <w:sz w:val="16"/>
                              </w:rPr>
                              <w:t>Drafting and sharing a fable forthe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D3E1" id="Text Box 44" o:spid="_x0000_s1027" type="#_x0000_t202" style="position:absolute;left:0;text-align:left;margin-left:108pt;margin-top:620.3pt;width:90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">
                <v:path arrowok="t"/>
                <v:textbox>
                  <w:txbxContent>
                    <w:p w:rsidR="005247B1" w:rsidRPr="0082537D" w:rsidRDefault="005247B1">
                      <w:r w:rsidRPr="0082537D">
                        <w:rPr>
                          <w:sz w:val="16"/>
                        </w:rPr>
                        <w:t>Drafting and sharing a fable forthe child</w:t>
                      </w:r>
                    </w:p>
                  </w:txbxContent>
                </v:textbox>
                <w10:wrap type="through"/>
              </v:shape>
            </w:pict>
          </mc:Fallback>
        </mc:AlternateContent>
      </w:r>
      <w:r>
        <w:rPr>
          <w:noProof/>
        </w:rPr>
        <mc:AlternateContent>
          <mc:Choice Requires="wps">
            <w:drawing>
              <wp:anchor distT="0" distB="0" distL="114300" distR="114300" simplePos="0" relativeHeight="251654144" behindDoc="0" locked="0" layoutInCell="1" allowOverlap="1" wp14:anchorId="6B0477AE">
                <wp:simplePos x="0" y="0"/>
                <wp:positionH relativeFrom="column">
                  <wp:posOffset>1371600</wp:posOffset>
                </wp:positionH>
                <wp:positionV relativeFrom="paragraph">
                  <wp:posOffset>7306310</wp:posOffset>
                </wp:positionV>
                <wp:extent cx="1143000" cy="457200"/>
                <wp:effectExtent l="0" t="0" r="0" b="0"/>
                <wp:wrapThrough wrapText="bothSides">
                  <wp:wrapPolygon edited="0">
                    <wp:start x="0" y="0"/>
                    <wp:lineTo x="0" y="21600"/>
                    <wp:lineTo x="21600" y="21600"/>
                    <wp:lineTo x="21600" y="0"/>
                    <wp:lineTo x="0" y="0"/>
                  </wp:wrapPolygon>
                </wp:wrapThrough>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5247B1" w:rsidRPr="0082537D" w:rsidRDefault="005247B1">
                            <w:r w:rsidRPr="0082537D">
                              <w:rPr>
                                <w:sz w:val="16"/>
                              </w:rPr>
                              <w:t xml:space="preserve">Summary and discussion session with parents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477AE" id="Text Box 45" o:spid="_x0000_s1028" type="#_x0000_t202" style="position:absolute;left:0;text-align:left;margin-left:108pt;margin-top:575.3pt;width:9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">
                <v:path arrowok="t"/>
                <v:textbox>
                  <w:txbxContent>
                    <w:p w:rsidR="005247B1" w:rsidRPr="0082537D" w:rsidRDefault="005247B1">
                      <w:r w:rsidRPr="0082537D">
                        <w:rPr>
                          <w:sz w:val="16"/>
                        </w:rPr>
                        <w:t xml:space="preserve">Summary and discussion session with parents </w:t>
                      </w:r>
                    </w:p>
                  </w:txbxContent>
                </v:textbox>
                <w10:wrap type="through"/>
              </v:shape>
            </w:pict>
          </mc:Fallback>
        </mc:AlternateContent>
      </w:r>
      <w:r>
        <w:rPr>
          <w:noProof/>
        </w:rPr>
        <mc:AlternateContent>
          <mc:Choice Requires="wps">
            <w:drawing>
              <wp:anchor distT="0" distB="0" distL="114300" distR="114300" simplePos="0" relativeHeight="251645952" behindDoc="0" locked="0" layoutInCell="1" allowOverlap="1" wp14:anchorId="7E47D54F">
                <wp:simplePos x="0" y="0"/>
                <wp:positionH relativeFrom="column">
                  <wp:posOffset>1371600</wp:posOffset>
                </wp:positionH>
                <wp:positionV relativeFrom="paragraph">
                  <wp:posOffset>5477510</wp:posOffset>
                </wp:positionV>
                <wp:extent cx="1143000" cy="361950"/>
                <wp:effectExtent l="0" t="0" r="0" b="6350"/>
                <wp:wrapThrough wrapText="bothSides">
                  <wp:wrapPolygon edited="0">
                    <wp:start x="0" y="0"/>
                    <wp:lineTo x="0" y="21979"/>
                    <wp:lineTo x="21600" y="21979"/>
                    <wp:lineTo x="21600" y="0"/>
                    <wp:lineTo x="0" y="0"/>
                  </wp:wrapPolygon>
                </wp:wrapThrough>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361950"/>
                        </a:xfrm>
                        <a:prstGeom prst="rect">
                          <a:avLst/>
                        </a:prstGeom>
                        <a:solidFill>
                          <a:srgbClr val="FFFFFF"/>
                        </a:solidFill>
                        <a:ln w="9525">
                          <a:solidFill>
                            <a:srgbClr val="000000"/>
                          </a:solidFill>
                          <a:miter lim="800000"/>
                          <a:headEnd/>
                          <a:tailEnd/>
                        </a:ln>
                      </wps:spPr>
                      <wps:txbx>
                        <w:txbxContent>
                          <w:p w:rsidR="005247B1" w:rsidRDefault="005247B1">
                            <w:pPr>
                              <w:ind w:right="-45"/>
                              <w:rPr>
                                <w:lang w:val="it-IT"/>
                              </w:rPr>
                            </w:pPr>
                            <w:r>
                              <w:rPr>
                                <w:sz w:val="16"/>
                                <w:lang w:val="it-IT"/>
                              </w:rPr>
                              <w:t>Family intervention session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E47D54F" id="Text Box 37" o:spid="_x0000_s1029" type="#_x0000_t202" style="position:absolute;left:0;text-align:left;margin-left:108pt;margin-top:431.3pt;width:90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">
                <v:path arrowok="t"/>
                <v:textbox>
                  <w:txbxContent>
                    <w:p w:rsidR="005247B1" w:rsidRDefault="005247B1">
                      <w:pPr>
                        <w:ind w:right="-45"/>
                        <w:rPr>
                          <w:lang w:val="it-IT"/>
                        </w:rPr>
                      </w:pPr>
                      <w:r>
                        <w:rPr>
                          <w:sz w:val="16"/>
                          <w:lang w:val="it-IT"/>
                        </w:rPr>
                        <w:t>Family intervention session</w:t>
                      </w:r>
                    </w:p>
                  </w:txbxContent>
                </v:textbox>
                <w10:wrap type="through"/>
              </v:shape>
            </w:pict>
          </mc:Fallback>
        </mc:AlternateContent>
      </w:r>
      <w:r>
        <w:rPr>
          <w:noProof/>
        </w:rPr>
        <mc:AlternateContent>
          <mc:Choice Requires="wps">
            <w:drawing>
              <wp:anchor distT="0" distB="0" distL="114300" distR="114300" simplePos="0" relativeHeight="251650048" behindDoc="0" locked="0" layoutInCell="1" allowOverlap="1" wp14:anchorId="27417376">
                <wp:simplePos x="0" y="0"/>
                <wp:positionH relativeFrom="column">
                  <wp:posOffset>114300</wp:posOffset>
                </wp:positionH>
                <wp:positionV relativeFrom="paragraph">
                  <wp:posOffset>7306310</wp:posOffset>
                </wp:positionV>
                <wp:extent cx="1143000" cy="457200"/>
                <wp:effectExtent l="0" t="0" r="0" b="0"/>
                <wp:wrapThrough wrapText="bothSides">
                  <wp:wrapPolygon edited="0">
                    <wp:start x="0" y="0"/>
                    <wp:lineTo x="0" y="21600"/>
                    <wp:lineTo x="21600" y="21600"/>
                    <wp:lineTo x="21600" y="0"/>
                    <wp:lineTo x="0" y="0"/>
                  </wp:wrapPolygon>
                </wp:wrapThrough>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5247B1" w:rsidRPr="00D03794" w:rsidRDefault="005247B1">
                            <w:pPr>
                              <w:rPr>
                                <w:sz w:val="16"/>
                                <w:lang w:val="it-IT"/>
                              </w:rPr>
                            </w:pPr>
                            <w:r>
                              <w:rPr>
                                <w:sz w:val="16"/>
                                <w:lang w:val="it-IT"/>
                              </w:rPr>
                              <w:t>Individual summary and discussion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17376" id="Text Box 41" o:spid="_x0000_s1030" type="#_x0000_t202" style="position:absolute;left:0;text-align:left;margin-left:9pt;margin-top:575.3pt;width:90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">
                <v:path arrowok="t"/>
                <v:textbox>
                  <w:txbxContent>
                    <w:p w:rsidR="005247B1" w:rsidRPr="00D03794" w:rsidRDefault="005247B1">
                      <w:pPr>
                        <w:rPr>
                          <w:sz w:val="16"/>
                          <w:lang w:val="it-IT"/>
                        </w:rPr>
                      </w:pPr>
                      <w:r>
                        <w:rPr>
                          <w:sz w:val="16"/>
                          <w:lang w:val="it-IT"/>
                        </w:rPr>
                        <w:t>Individual summary and discussion session</w:t>
                      </w:r>
                    </w:p>
                  </w:txbxContent>
                </v:textbox>
                <w10:wrap type="through"/>
              </v:shape>
            </w:pict>
          </mc:Fallback>
        </mc:AlternateContent>
      </w:r>
      <w:r>
        <w:rPr>
          <w:noProof/>
        </w:rPr>
        <mc:AlternateContent>
          <mc:Choice Requires="wps">
            <w:drawing>
              <wp:anchor distT="0" distB="0" distL="114300" distR="114300" simplePos="0" relativeHeight="251684864" behindDoc="0" locked="0" layoutInCell="1" allowOverlap="1" wp14:anchorId="6C0E2E46">
                <wp:simplePos x="0" y="0"/>
                <wp:positionH relativeFrom="column">
                  <wp:posOffset>5143500</wp:posOffset>
                </wp:positionH>
                <wp:positionV relativeFrom="paragraph">
                  <wp:posOffset>6049010</wp:posOffset>
                </wp:positionV>
                <wp:extent cx="1143000" cy="457200"/>
                <wp:effectExtent l="0" t="0" r="0" b="0"/>
                <wp:wrapThrough wrapText="bothSides">
                  <wp:wrapPolygon edited="0">
                    <wp:start x="0" y="0"/>
                    <wp:lineTo x="0" y="21600"/>
                    <wp:lineTo x="21600" y="21600"/>
                    <wp:lineTo x="21600" y="0"/>
                    <wp:lineTo x="0" y="0"/>
                  </wp:wrapPolygon>
                </wp:wrapThrough>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5247B1" w:rsidRDefault="005247B1" w:rsidP="00235470">
                            <w:pPr>
                              <w:rPr>
                                <w:sz w:val="16"/>
                              </w:rPr>
                            </w:pPr>
                            <w:r>
                              <w:rPr>
                                <w:sz w:val="16"/>
                              </w:rPr>
                              <w:t>Individual intervention session</w:t>
                            </w:r>
                          </w:p>
                          <w:p w:rsidR="005247B1" w:rsidRDefault="005247B1" w:rsidP="00235470">
                            <w:r>
                              <w:rPr>
                                <w:sz w:val="16"/>
                              </w:rPr>
                              <w:t>with partner B</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0E2E46" id="Text Box 35" o:spid="_x0000_s1031" type="#_x0000_t202" style="position:absolute;left:0;text-align:left;margin-left:405pt;margin-top:476.3pt;width:90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">
                <v:path arrowok="t"/>
                <v:textbox>
                  <w:txbxContent>
                    <w:p w:rsidR="005247B1" w:rsidRDefault="005247B1" w:rsidP="00235470">
                      <w:pPr>
                        <w:rPr>
                          <w:sz w:val="16"/>
                        </w:rPr>
                      </w:pPr>
                      <w:r>
                        <w:rPr>
                          <w:sz w:val="16"/>
                        </w:rPr>
                        <w:t>Individual intervention session</w:t>
                      </w:r>
                    </w:p>
                    <w:p w:rsidR="005247B1" w:rsidRDefault="005247B1" w:rsidP="00235470">
                      <w:r>
                        <w:rPr>
                          <w:sz w:val="16"/>
                        </w:rPr>
                        <w:t>with partner B</w:t>
                      </w:r>
                    </w:p>
                  </w:txbxContent>
                </v:textbox>
                <w10:wrap type="through"/>
              </v:shape>
            </w:pict>
          </mc:Fallback>
        </mc:AlternateContent>
      </w:r>
      <w:r>
        <w:rPr>
          <w:noProof/>
        </w:rPr>
        <mc:AlternateContent>
          <mc:Choice Requires="wps">
            <w:drawing>
              <wp:anchor distT="0" distB="0" distL="114300" distR="114300" simplePos="0" relativeHeight="251683840" behindDoc="0" locked="0" layoutInCell="1" allowOverlap="1" wp14:anchorId="05B3862F">
                <wp:simplePos x="0" y="0"/>
                <wp:positionH relativeFrom="column">
                  <wp:posOffset>5143500</wp:posOffset>
                </wp:positionH>
                <wp:positionV relativeFrom="paragraph">
                  <wp:posOffset>5477510</wp:posOffset>
                </wp:positionV>
                <wp:extent cx="1143000" cy="457200"/>
                <wp:effectExtent l="0" t="0" r="0" b="0"/>
                <wp:wrapThrough wrapText="bothSides">
                  <wp:wrapPolygon edited="0">
                    <wp:start x="0" y="0"/>
                    <wp:lineTo x="0" y="21600"/>
                    <wp:lineTo x="21600" y="21600"/>
                    <wp:lineTo x="21600" y="0"/>
                    <wp:lineTo x="0" y="0"/>
                  </wp:wrapPolygon>
                </wp:wrapThrough>
                <wp:docPr id="5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5247B1" w:rsidRDefault="005247B1" w:rsidP="00235470">
                            <w:r>
                              <w:rPr>
                                <w:sz w:val="16"/>
                              </w:rPr>
                              <w:t>Individual intervention session with partner 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5B3862F" id="_x0000_s1032" type="#_x0000_t202" style="position:absolute;left:0;text-align:left;margin-left:405pt;margin-top:431.3pt;width:90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">
                <v:path arrowok="t"/>
                <v:textbox>
                  <w:txbxContent>
                    <w:p w:rsidR="005247B1" w:rsidRDefault="005247B1" w:rsidP="00235470">
                      <w:r>
                        <w:rPr>
                          <w:sz w:val="16"/>
                        </w:rPr>
                        <w:t>Individual intervention session with partner A</w:t>
                      </w:r>
                    </w:p>
                  </w:txbxContent>
                </v:textbox>
                <w10:wrap type="through"/>
              </v:shape>
            </w:pict>
          </mc:Fallback>
        </mc:AlternateContent>
      </w:r>
      <w:r>
        <w:rPr>
          <w:noProof/>
        </w:rPr>
        <mc:AlternateContent>
          <mc:Choice Requires="wps">
            <w:drawing>
              <wp:anchor distT="0" distB="0" distL="114300" distR="114300" simplePos="0" relativeHeight="251682816" behindDoc="0" locked="0" layoutInCell="1" allowOverlap="1" wp14:anchorId="565FC874">
                <wp:simplePos x="0" y="0"/>
                <wp:positionH relativeFrom="column">
                  <wp:posOffset>5143500</wp:posOffset>
                </wp:positionH>
                <wp:positionV relativeFrom="paragraph">
                  <wp:posOffset>4677410</wp:posOffset>
                </wp:positionV>
                <wp:extent cx="1143000" cy="685800"/>
                <wp:effectExtent l="0" t="0" r="0" b="0"/>
                <wp:wrapNone/>
                <wp:docPr id="5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5247B1" w:rsidRDefault="005247B1" w:rsidP="00235470">
                            <w:r>
                              <w:rPr>
                                <w:sz w:val="16"/>
                              </w:rPr>
                              <w:t>Standardized test administration and Extended Inquiry with partner B</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5FC874" id="Text Box 27" o:spid="_x0000_s1033" type="#_x0000_t202" style="position:absolute;left:0;text-align:left;margin-left:405pt;margin-top:368.3pt;width:90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">
                <v:path arrowok="t"/>
                <v:textbox>
                  <w:txbxContent>
                    <w:p w:rsidR="005247B1" w:rsidRDefault="005247B1" w:rsidP="00235470">
                      <w:r>
                        <w:rPr>
                          <w:sz w:val="16"/>
                        </w:rPr>
                        <w:t>Standardized test administration and Extended Inquiry with partner B</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1013293">
                <wp:simplePos x="0" y="0"/>
                <wp:positionH relativeFrom="column">
                  <wp:posOffset>5143500</wp:posOffset>
                </wp:positionH>
                <wp:positionV relativeFrom="paragraph">
                  <wp:posOffset>3877310</wp:posOffset>
                </wp:positionV>
                <wp:extent cx="1143000" cy="685800"/>
                <wp:effectExtent l="0" t="0" r="0" b="0"/>
                <wp:wrapNone/>
                <wp:docPr id="5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5247B1" w:rsidRDefault="005247B1" w:rsidP="00235470">
                            <w:r>
                              <w:rPr>
                                <w:sz w:val="16"/>
                              </w:rPr>
                              <w:t>Standardized test administration and Extended Inquiry with partner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013293" id="_x0000_s1034" type="#_x0000_t202" style="position:absolute;left:0;text-align:left;margin-left:405pt;margin-top:305.3pt;width:90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">
                <v:path arrowok="t"/>
                <v:textbox>
                  <w:txbxContent>
                    <w:p w:rsidR="005247B1" w:rsidRDefault="005247B1" w:rsidP="00235470">
                      <w:r>
                        <w:rPr>
                          <w:sz w:val="16"/>
                        </w:rPr>
                        <w:t>Standardized test administration and Extended Inquiry with partner A</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9458E1B">
                <wp:simplePos x="0" y="0"/>
                <wp:positionH relativeFrom="column">
                  <wp:posOffset>3543300</wp:posOffset>
                </wp:positionH>
                <wp:positionV relativeFrom="paragraph">
                  <wp:posOffset>6049010</wp:posOffset>
                </wp:positionV>
                <wp:extent cx="1257300" cy="361950"/>
                <wp:effectExtent l="0" t="0" r="0" b="6350"/>
                <wp:wrapThrough wrapText="bothSides">
                  <wp:wrapPolygon edited="0">
                    <wp:start x="0" y="0"/>
                    <wp:lineTo x="0" y="21979"/>
                    <wp:lineTo x="21600" y="21979"/>
                    <wp:lineTo x="21600" y="0"/>
                    <wp:lineTo x="0" y="0"/>
                  </wp:wrapPolygon>
                </wp:wrapThrough>
                <wp:docPr id="5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361950"/>
                        </a:xfrm>
                        <a:prstGeom prst="rect">
                          <a:avLst/>
                        </a:prstGeom>
                        <a:solidFill>
                          <a:srgbClr val="FFFFFF"/>
                        </a:solidFill>
                        <a:ln w="9525">
                          <a:solidFill>
                            <a:srgbClr val="000000"/>
                          </a:solidFill>
                          <a:miter lim="800000"/>
                          <a:headEnd/>
                          <a:tailEnd/>
                        </a:ln>
                      </wps:spPr>
                      <wps:txbx>
                        <w:txbxContent>
                          <w:p w:rsidR="005247B1" w:rsidRDefault="005247B1" w:rsidP="00D03794">
                            <w:pPr>
                              <w:ind w:right="-45"/>
                              <w:rPr>
                                <w:lang w:val="it-IT"/>
                              </w:rPr>
                            </w:pPr>
                            <w:r>
                              <w:rPr>
                                <w:sz w:val="16"/>
                                <w:lang w:val="it-IT"/>
                              </w:rPr>
                              <w:t>Family intervention session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9458E1B" id="_x0000_s1035" type="#_x0000_t202" style="position:absolute;left:0;text-align:left;margin-left:279pt;margin-top:476.3pt;width:99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">
                <v:path arrowok="t"/>
                <v:textbox>
                  <w:txbxContent>
                    <w:p w:rsidR="005247B1" w:rsidRDefault="005247B1" w:rsidP="00D03794">
                      <w:pPr>
                        <w:ind w:right="-45"/>
                        <w:rPr>
                          <w:lang w:val="it-IT"/>
                        </w:rPr>
                      </w:pPr>
                      <w:r>
                        <w:rPr>
                          <w:sz w:val="16"/>
                          <w:lang w:val="it-IT"/>
                        </w:rPr>
                        <w:t>Family intervention session</w:t>
                      </w:r>
                    </w:p>
                  </w:txbxContent>
                </v:textbox>
                <w10:wrap type="through"/>
              </v:shape>
            </w:pict>
          </mc:Fallback>
        </mc:AlternateContent>
      </w:r>
      <w:r>
        <w:rPr>
          <w:noProof/>
        </w:rPr>
        <mc:AlternateContent>
          <mc:Choice Requires="wps">
            <w:drawing>
              <wp:anchor distT="0" distB="0" distL="114300" distR="114300" simplePos="0" relativeHeight="251646976" behindDoc="0" locked="0" layoutInCell="1" allowOverlap="1" wp14:anchorId="0F3FB9EE">
                <wp:simplePos x="0" y="0"/>
                <wp:positionH relativeFrom="column">
                  <wp:posOffset>3543300</wp:posOffset>
                </wp:positionH>
                <wp:positionV relativeFrom="paragraph">
                  <wp:posOffset>5477510</wp:posOffset>
                </wp:positionV>
                <wp:extent cx="1257300" cy="485140"/>
                <wp:effectExtent l="0" t="0" r="0" b="0"/>
                <wp:wrapThrough wrapText="bothSides">
                  <wp:wrapPolygon edited="0">
                    <wp:start x="0" y="0"/>
                    <wp:lineTo x="0" y="21487"/>
                    <wp:lineTo x="21600" y="21487"/>
                    <wp:lineTo x="21600" y="0"/>
                    <wp:lineTo x="0" y="0"/>
                  </wp:wrapPolygon>
                </wp:wrapThrough>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485140"/>
                        </a:xfrm>
                        <a:prstGeom prst="rect">
                          <a:avLst/>
                        </a:prstGeom>
                        <a:solidFill>
                          <a:srgbClr val="FFFFFF"/>
                        </a:solidFill>
                        <a:ln w="9525">
                          <a:solidFill>
                            <a:srgbClr val="000000"/>
                          </a:solidFill>
                          <a:miter lim="800000"/>
                          <a:headEnd/>
                          <a:tailEnd/>
                        </a:ln>
                      </wps:spPr>
                      <wps:txbx>
                        <w:txbxContent>
                          <w:p w:rsidR="005247B1" w:rsidRDefault="005247B1">
                            <w:pPr>
                              <w:ind w:right="-45"/>
                              <w:rPr>
                                <w:lang w:val="it-IT"/>
                              </w:rPr>
                            </w:pPr>
                            <w:r>
                              <w:rPr>
                                <w:sz w:val="16"/>
                                <w:lang w:val="it-IT"/>
                              </w:rPr>
                              <w:t>Individual intervention session with adolecent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FB9EE" id="Text Box 38" o:spid="_x0000_s1036" type="#_x0000_t202" style="position:absolute;left:0;text-align:left;margin-left:279pt;margin-top:431.3pt;width:99pt;height:38.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">
                <v:path arrowok="t"/>
                <v:textbox>
                  <w:txbxContent>
                    <w:p w:rsidR="005247B1" w:rsidRDefault="005247B1">
                      <w:pPr>
                        <w:ind w:right="-45"/>
                        <w:rPr>
                          <w:lang w:val="it-IT"/>
                        </w:rPr>
                      </w:pPr>
                      <w:r>
                        <w:rPr>
                          <w:sz w:val="16"/>
                          <w:lang w:val="it-IT"/>
                        </w:rPr>
                        <w:t>Individual intervention session with adolecent</w:t>
                      </w:r>
                    </w:p>
                  </w:txbxContent>
                </v:textbox>
                <w10:wrap type="through"/>
              </v:shape>
            </w:pict>
          </mc:Fallback>
        </mc:AlternateContent>
      </w:r>
      <w:r>
        <w:rPr>
          <w:noProof/>
        </w:rPr>
        <mc:AlternateContent>
          <mc:Choice Requires="wps">
            <w:drawing>
              <wp:anchor distT="0" distB="0" distL="114300" distR="114300" simplePos="0" relativeHeight="251667456" behindDoc="0" locked="0" layoutInCell="1" allowOverlap="1" wp14:anchorId="0DBA1710">
                <wp:simplePos x="0" y="0"/>
                <wp:positionH relativeFrom="column">
                  <wp:posOffset>3543300</wp:posOffset>
                </wp:positionH>
                <wp:positionV relativeFrom="paragraph">
                  <wp:posOffset>3891915</wp:posOffset>
                </wp:positionV>
                <wp:extent cx="1257300" cy="685800"/>
                <wp:effectExtent l="0" t="0" r="0" b="0"/>
                <wp:wrapThrough wrapText="bothSides">
                  <wp:wrapPolygon edited="0">
                    <wp:start x="0" y="0"/>
                    <wp:lineTo x="0" y="21600"/>
                    <wp:lineTo x="21600" y="21600"/>
                    <wp:lineTo x="21600" y="0"/>
                    <wp:lineTo x="0" y="0"/>
                  </wp:wrapPolygon>
                </wp:wrapThrough>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5247B1" w:rsidRDefault="005247B1" w:rsidP="00D03794">
                            <w:r>
                              <w:rPr>
                                <w:sz w:val="16"/>
                              </w:rPr>
                              <w:t>Standardized test administration and Extended Inquiry with the adolescent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A1710" id="_x0000_s1037" type="#_x0000_t202" style="position:absolute;left:0;text-align:left;margin-left:279pt;margin-top:306.45pt;width:99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">
                <v:path arrowok="t"/>
                <v:textbox>
                  <w:txbxContent>
                    <w:p w:rsidR="005247B1" w:rsidRDefault="005247B1" w:rsidP="00D03794">
                      <w:r>
                        <w:rPr>
                          <w:sz w:val="16"/>
                        </w:rPr>
                        <w:t>Standardized test administration and Extended Inquiry with the adolescent</w:t>
                      </w:r>
                    </w:p>
                  </w:txbxContent>
                </v:textbox>
                <w10:wrap type="through"/>
              </v:shape>
            </w:pict>
          </mc:Fallback>
        </mc:AlternateContent>
      </w:r>
      <w:r>
        <w:rPr>
          <w:noProof/>
        </w:rPr>
        <mc:AlternateContent>
          <mc:Choice Requires="wps">
            <w:drawing>
              <wp:anchor distT="0" distB="0" distL="114300" distR="114300" simplePos="0" relativeHeight="251643904" behindDoc="0" locked="0" layoutInCell="1" allowOverlap="1" wp14:anchorId="042B9C06">
                <wp:simplePos x="0" y="0"/>
                <wp:positionH relativeFrom="column">
                  <wp:posOffset>114300</wp:posOffset>
                </wp:positionH>
                <wp:positionV relativeFrom="paragraph">
                  <wp:posOffset>5477510</wp:posOffset>
                </wp:positionV>
                <wp:extent cx="1143000" cy="342900"/>
                <wp:effectExtent l="0" t="0" r="0" b="0"/>
                <wp:wrapThrough wrapText="bothSides">
                  <wp:wrapPolygon edited="0">
                    <wp:start x="0" y="0"/>
                    <wp:lineTo x="0" y="21600"/>
                    <wp:lineTo x="21600" y="21600"/>
                    <wp:lineTo x="21600" y="0"/>
                    <wp:lineTo x="0" y="0"/>
                  </wp:wrapPolygon>
                </wp:wrapThrough>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5247B1" w:rsidRDefault="005247B1">
                            <w:r>
                              <w:rPr>
                                <w:sz w:val="16"/>
                              </w:rPr>
                              <w:t>Individual intervention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B9C06" id="_x0000_s1038" type="#_x0000_t202" style="position:absolute;left:0;text-align:left;margin-left:9pt;margin-top:431.3pt;width:90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">
                <v:path arrowok="t"/>
                <v:textbox>
                  <w:txbxContent>
                    <w:p w:rsidR="005247B1" w:rsidRDefault="005247B1">
                      <w:r>
                        <w:rPr>
                          <w:sz w:val="16"/>
                        </w:rPr>
                        <w:t>Individual intervention session</w:t>
                      </w:r>
                    </w:p>
                  </w:txbxContent>
                </v:textbox>
                <w10:wrap type="through"/>
              </v:shape>
            </w:pict>
          </mc:Fallback>
        </mc:AlternateContent>
      </w:r>
      <w:r>
        <w:rPr>
          <w:noProof/>
        </w:rPr>
        <mc:AlternateContent>
          <mc:Choice Requires="wps">
            <w:drawing>
              <wp:anchor distT="0" distB="0" distL="114300" distR="114300" simplePos="0" relativeHeight="251642880" behindDoc="0" locked="0" layoutInCell="1" allowOverlap="1" wp14:anchorId="49E01D28">
                <wp:simplePos x="0" y="0"/>
                <wp:positionH relativeFrom="column">
                  <wp:posOffset>-456565</wp:posOffset>
                </wp:positionH>
                <wp:positionV relativeFrom="paragraph">
                  <wp:posOffset>5477510</wp:posOffset>
                </wp:positionV>
                <wp:extent cx="457200" cy="1609090"/>
                <wp:effectExtent l="0" t="0" r="0" b="3810"/>
                <wp:wrapThrough wrapText="bothSides">
                  <wp:wrapPolygon edited="0">
                    <wp:start x="0" y="0"/>
                    <wp:lineTo x="0" y="21651"/>
                    <wp:lineTo x="21600" y="21651"/>
                    <wp:lineTo x="21600" y="0"/>
                    <wp:lineTo x="0" y="0"/>
                  </wp:wrapPolygon>
                </wp:wrapThrough>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1609090"/>
                        </a:xfrm>
                        <a:prstGeom prst="rect">
                          <a:avLst/>
                        </a:prstGeom>
                        <a:solidFill>
                          <a:srgbClr val="C0C0C0"/>
                        </a:solidFill>
                        <a:ln w="9525">
                          <a:solidFill>
                            <a:srgbClr val="000000"/>
                          </a:solidFill>
                          <a:miter lim="800000"/>
                          <a:headEnd/>
                          <a:tailEnd/>
                        </a:ln>
                      </wps:spPr>
                      <wps:txbx>
                        <w:txbxContent>
                          <w:p w:rsidR="005247B1" w:rsidRDefault="005247B1">
                            <w:pPr>
                              <w:jc w:val="center"/>
                              <w:rPr>
                                <w:sz w:val="16"/>
                              </w:rPr>
                            </w:pPr>
                            <w:r>
                              <w:rPr>
                                <w:sz w:val="20"/>
                              </w:rPr>
                              <w:t>INTERVENTION SESSIONS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9E01D28" id="Text Box 34" o:spid="_x0000_s1039" type="#_x0000_t202" style="position:absolute;left:0;text-align:left;margin-left:-35.95pt;margin-top:431.3pt;width:36pt;height:126.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" fillcolor="silver">
                <v:path arrowok="t"/>
                <v:textbox style="layout-flow:vertical;mso-layout-flow-alt:bottom-to-top">
                  <w:txbxContent>
                    <w:p w:rsidR="005247B1" w:rsidRDefault="005247B1">
                      <w:pPr>
                        <w:jc w:val="center"/>
                        <w:rPr>
                          <w:sz w:val="16"/>
                        </w:rPr>
                      </w:pPr>
                      <w:r>
                        <w:rPr>
                          <w:sz w:val="20"/>
                        </w:rPr>
                        <w:t>INTERVENTION SESSIONS</w:t>
                      </w:r>
                    </w:p>
                  </w:txbxContent>
                </v:textbox>
                <w10:wrap type="through"/>
              </v:shape>
            </w:pict>
          </mc:Fallback>
        </mc:AlternateContent>
      </w:r>
      <w:r>
        <w:rPr>
          <w:noProof/>
        </w:rPr>
        <mc:AlternateContent>
          <mc:Choice Requires="wps">
            <w:drawing>
              <wp:anchor distT="0" distB="0" distL="114300" distR="114300" simplePos="0" relativeHeight="251637760" behindDoc="0" locked="0" layoutInCell="1" allowOverlap="1" wp14:anchorId="2AAA50ED">
                <wp:simplePos x="0" y="0"/>
                <wp:positionH relativeFrom="column">
                  <wp:posOffset>114300</wp:posOffset>
                </wp:positionH>
                <wp:positionV relativeFrom="paragraph">
                  <wp:posOffset>3877310</wp:posOffset>
                </wp:positionV>
                <wp:extent cx="1143000" cy="466090"/>
                <wp:effectExtent l="0" t="0" r="0" b="3810"/>
                <wp:wrapThrough wrapText="bothSides">
                  <wp:wrapPolygon edited="0">
                    <wp:start x="0" y="0"/>
                    <wp:lineTo x="0" y="21777"/>
                    <wp:lineTo x="21600" y="21777"/>
                    <wp:lineTo x="21600" y="0"/>
                    <wp:lineTo x="0" y="0"/>
                  </wp:wrapPolygon>
                </wp:wrapThrough>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66090"/>
                        </a:xfrm>
                        <a:prstGeom prst="rect">
                          <a:avLst/>
                        </a:prstGeom>
                        <a:solidFill>
                          <a:srgbClr val="FFFFFF"/>
                        </a:solidFill>
                        <a:ln w="9525">
                          <a:solidFill>
                            <a:srgbClr val="000000"/>
                          </a:solidFill>
                          <a:miter lim="800000"/>
                          <a:headEnd/>
                          <a:tailEnd/>
                        </a:ln>
                      </wps:spPr>
                      <wps:txbx>
                        <w:txbxContent>
                          <w:p w:rsidR="005247B1" w:rsidRDefault="005247B1">
                            <w:r>
                              <w:rPr>
                                <w:sz w:val="16"/>
                              </w:rPr>
                              <w:t>Standardized test administration and Extended Inquiry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A50ED" id="_x0000_s1040" type="#_x0000_t202" style="position:absolute;left:0;text-align:left;margin-left:9pt;margin-top:305.3pt;width:90pt;height:36.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">
                <v:path arrowok="t"/>
                <v:textbox>
                  <w:txbxContent>
                    <w:p w:rsidR="005247B1" w:rsidRDefault="005247B1">
                      <w:r>
                        <w:rPr>
                          <w:sz w:val="16"/>
                        </w:rPr>
                        <w:t>Standardized test administration and Extended Inquiry</w:t>
                      </w:r>
                    </w:p>
                  </w:txbxContent>
                </v:textbox>
                <w10:wrap type="through"/>
              </v:shape>
            </w:pict>
          </mc:Fallback>
        </mc:AlternateContent>
      </w:r>
      <w:r>
        <w:rPr>
          <w:noProof/>
        </w:rPr>
        <mc:AlternateContent>
          <mc:Choice Requires="wps">
            <w:drawing>
              <wp:anchor distT="0" distB="0" distL="114300" distR="114300" simplePos="0" relativeHeight="251636736" behindDoc="0" locked="0" layoutInCell="1" allowOverlap="1" wp14:anchorId="62370D2A">
                <wp:simplePos x="0" y="0"/>
                <wp:positionH relativeFrom="column">
                  <wp:posOffset>-456565</wp:posOffset>
                </wp:positionH>
                <wp:positionV relativeFrom="paragraph">
                  <wp:posOffset>3900805</wp:posOffset>
                </wp:positionV>
                <wp:extent cx="457200" cy="1257300"/>
                <wp:effectExtent l="0" t="0" r="0" b="0"/>
                <wp:wrapThrough wrapText="bothSides">
                  <wp:wrapPolygon edited="0">
                    <wp:start x="0" y="0"/>
                    <wp:lineTo x="0" y="21600"/>
                    <wp:lineTo x="21600" y="21600"/>
                    <wp:lineTo x="21600" y="0"/>
                    <wp:lineTo x="0" y="0"/>
                  </wp:wrapPolygon>
                </wp:wrapThrough>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1257300"/>
                        </a:xfrm>
                        <a:prstGeom prst="rect">
                          <a:avLst/>
                        </a:prstGeom>
                        <a:solidFill>
                          <a:srgbClr val="C0C0C0"/>
                        </a:solidFill>
                        <a:ln w="9525">
                          <a:solidFill>
                            <a:srgbClr val="000000"/>
                          </a:solidFill>
                          <a:miter lim="800000"/>
                          <a:headEnd/>
                          <a:tailEnd/>
                        </a:ln>
                      </wps:spPr>
                      <wps:txbx>
                        <w:txbxContent>
                          <w:p w:rsidR="005247B1" w:rsidRPr="007924A0" w:rsidRDefault="005247B1" w:rsidP="00D03794">
                            <w:pPr>
                              <w:jc w:val="center"/>
                              <w:rPr>
                                <w:sz w:val="20"/>
                                <w:lang w:val="it-IT"/>
                              </w:rPr>
                            </w:pPr>
                            <w:r>
                              <w:rPr>
                                <w:sz w:val="20"/>
                                <w:lang w:val="it-IT"/>
                              </w:rPr>
                              <w:t>STANDARDIZED TESTING SESSIONS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70D2A" id="Text Box 26" o:spid="_x0000_s1041" type="#_x0000_t202" style="position:absolute;left:0;text-align:left;margin-left:-35.95pt;margin-top:307.15pt;width:36pt;height:9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" fillcolor="silver">
                <v:path arrowok="t"/>
                <v:textbox style="layout-flow:vertical;mso-layout-flow-alt:bottom-to-top">
                  <w:txbxContent>
                    <w:p w:rsidR="005247B1" w:rsidRPr="007924A0" w:rsidRDefault="005247B1" w:rsidP="00D03794">
                      <w:pPr>
                        <w:jc w:val="center"/>
                        <w:rPr>
                          <w:sz w:val="20"/>
                          <w:lang w:val="it-IT"/>
                        </w:rPr>
                      </w:pPr>
                      <w:r>
                        <w:rPr>
                          <w:sz w:val="20"/>
                          <w:lang w:val="it-IT"/>
                        </w:rPr>
                        <w:t>STANDARDIZED TESTING SESSIONS</w:t>
                      </w:r>
                    </w:p>
                  </w:txbxContent>
                </v:textbox>
                <w10:wrap type="through"/>
              </v:shape>
            </w:pict>
          </mc:Fallback>
        </mc:AlternateContent>
      </w:r>
      <w:r>
        <w:rPr>
          <w:noProof/>
        </w:rPr>
        <mc:AlternateContent>
          <mc:Choice Requires="wps">
            <w:drawing>
              <wp:anchor distT="0" distB="0" distL="114300" distR="114300" simplePos="0" relativeHeight="251665408" behindDoc="0" locked="0" layoutInCell="1" allowOverlap="1" wp14:anchorId="2EDEFBED">
                <wp:simplePos x="0" y="0"/>
                <wp:positionH relativeFrom="column">
                  <wp:posOffset>1371600</wp:posOffset>
                </wp:positionH>
                <wp:positionV relativeFrom="paragraph">
                  <wp:posOffset>3891915</wp:posOffset>
                </wp:positionV>
                <wp:extent cx="1143000" cy="914400"/>
                <wp:effectExtent l="0" t="0" r="0" b="0"/>
                <wp:wrapNone/>
                <wp:docPr id="5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914400"/>
                        </a:xfrm>
                        <a:prstGeom prst="rect">
                          <a:avLst/>
                        </a:prstGeom>
                        <a:solidFill>
                          <a:srgbClr val="FFFFFF"/>
                        </a:solidFill>
                        <a:ln w="9525">
                          <a:solidFill>
                            <a:srgbClr val="000000"/>
                          </a:solidFill>
                          <a:miter lim="800000"/>
                          <a:headEnd/>
                          <a:tailEnd/>
                        </a:ln>
                      </wps:spPr>
                      <wps:txbx>
                        <w:txbxContent>
                          <w:p w:rsidR="005247B1" w:rsidRDefault="005247B1" w:rsidP="00D03794">
                            <w:r>
                              <w:rPr>
                                <w:sz w:val="16"/>
                              </w:rPr>
                              <w:t>Standardized test administration and Extended Inquiry child (parents observe behind the one-way mirror)</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EDEFBED" id="_x0000_s1042" type="#_x0000_t202" style="position:absolute;left:0;text-align:left;margin-left:108pt;margin-top:306.45pt;width:90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">
                <v:path arrowok="t"/>
                <v:textbox>
                  <w:txbxContent>
                    <w:p w:rsidR="005247B1" w:rsidRDefault="005247B1" w:rsidP="00D03794">
                      <w:r>
                        <w:rPr>
                          <w:sz w:val="16"/>
                        </w:rPr>
                        <w:t>Standardized test administration and Extended Inquiry child (parents observe behind the one-way mirror)</w:t>
                      </w: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4834B0D4">
                <wp:simplePos x="0" y="0"/>
                <wp:positionH relativeFrom="column">
                  <wp:posOffset>3543300</wp:posOffset>
                </wp:positionH>
                <wp:positionV relativeFrom="paragraph">
                  <wp:posOffset>2391410</wp:posOffset>
                </wp:positionV>
                <wp:extent cx="1257300" cy="561975"/>
                <wp:effectExtent l="0" t="0" r="0" b="0"/>
                <wp:wrapThrough wrapText="bothSides">
                  <wp:wrapPolygon edited="0">
                    <wp:start x="0" y="0"/>
                    <wp:lineTo x="0" y="21478"/>
                    <wp:lineTo x="21600" y="21478"/>
                    <wp:lineTo x="21600" y="0"/>
                    <wp:lineTo x="0" y="0"/>
                  </wp:wrapPolygon>
                </wp:wrapThrough>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561975"/>
                        </a:xfrm>
                        <a:prstGeom prst="rect">
                          <a:avLst/>
                        </a:prstGeom>
                        <a:solidFill>
                          <a:srgbClr val="FFFFFF"/>
                        </a:solidFill>
                        <a:ln w="9525">
                          <a:solidFill>
                            <a:srgbClr val="000000"/>
                          </a:solidFill>
                          <a:miter lim="800000"/>
                          <a:headEnd/>
                          <a:tailEnd/>
                        </a:ln>
                      </wps:spPr>
                      <wps:txbx>
                        <w:txbxContent>
                          <w:p w:rsidR="005247B1" w:rsidRPr="0082537D" w:rsidRDefault="005247B1" w:rsidP="005247B1">
                            <w:r w:rsidRPr="0082537D">
                              <w:rPr>
                                <w:sz w:val="16"/>
                              </w:rPr>
                              <w:t>Collection of background information with parents</w:t>
                            </w:r>
                          </w:p>
                          <w:p w:rsidR="005247B1" w:rsidRPr="0082537D" w:rsidRDefault="005247B1"/>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834B0D4" id="Text Box 24" o:spid="_x0000_s1043" type="#_x0000_t202" style="position:absolute;left:0;text-align:left;margin-left:279pt;margin-top:188.3pt;width:99pt;height:44.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">
                <v:path arrowok="t"/>
                <v:textbox>
                  <w:txbxContent>
                    <w:p w:rsidR="005247B1" w:rsidRPr="0082537D" w:rsidRDefault="005247B1" w:rsidP="005247B1">
                      <w:r w:rsidRPr="0082537D">
                        <w:rPr>
                          <w:sz w:val="16"/>
                        </w:rPr>
                        <w:t>Collection of background information with parents</w:t>
                      </w:r>
                    </w:p>
                    <w:p w:rsidR="005247B1" w:rsidRPr="0082537D" w:rsidRDefault="005247B1"/>
                  </w:txbxContent>
                </v:textbox>
                <w10:wrap type="through"/>
              </v:shape>
            </w:pict>
          </mc:Fallback>
        </mc:AlternateContent>
      </w:r>
      <w:r>
        <w:rPr>
          <w:noProof/>
        </w:rPr>
        <mc:AlternateContent>
          <mc:Choice Requires="wps">
            <w:drawing>
              <wp:anchor distT="0" distB="0" distL="114300" distR="114300" simplePos="0" relativeHeight="251677696" behindDoc="0" locked="0" layoutInCell="1" allowOverlap="1" wp14:anchorId="5BE404CA">
                <wp:simplePos x="0" y="0"/>
                <wp:positionH relativeFrom="column">
                  <wp:posOffset>5143500</wp:posOffset>
                </wp:positionH>
                <wp:positionV relativeFrom="paragraph">
                  <wp:posOffset>2391410</wp:posOffset>
                </wp:positionV>
                <wp:extent cx="1143000" cy="561975"/>
                <wp:effectExtent l="0" t="0" r="0" b="0"/>
                <wp:wrapThrough wrapText="bothSides">
                  <wp:wrapPolygon edited="0">
                    <wp:start x="0" y="0"/>
                    <wp:lineTo x="0" y="21478"/>
                    <wp:lineTo x="21600" y="21478"/>
                    <wp:lineTo x="21600" y="0"/>
                    <wp:lineTo x="0" y="0"/>
                  </wp:wrapPolygon>
                </wp:wrapThrough>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561975"/>
                        </a:xfrm>
                        <a:prstGeom prst="rect">
                          <a:avLst/>
                        </a:prstGeom>
                        <a:solidFill>
                          <a:srgbClr val="FFFFFF"/>
                        </a:solidFill>
                        <a:ln w="9525">
                          <a:solidFill>
                            <a:srgbClr val="000000"/>
                          </a:solidFill>
                          <a:miter lim="800000"/>
                          <a:headEnd/>
                          <a:tailEnd/>
                        </a:ln>
                      </wps:spPr>
                      <wps:txbx>
                        <w:txbxContent>
                          <w:p w:rsidR="005247B1" w:rsidRDefault="005247B1" w:rsidP="00235470">
                            <w:r>
                              <w:rPr>
                                <w:sz w:val="16"/>
                              </w:rPr>
                              <w:t>Collection of individual assessment questions with parner B</w:t>
                            </w:r>
                          </w:p>
                          <w:p w:rsidR="005247B1" w:rsidRPr="0082537D" w:rsidRDefault="005247B1" w:rsidP="002354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404CA" id="Text Box 18" o:spid="_x0000_s1044" type="#_x0000_t202" style="position:absolute;left:0;text-align:left;margin-left:405pt;margin-top:188.3pt;width:90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">
                <v:path arrowok="t"/>
                <v:textbox>
                  <w:txbxContent>
                    <w:p w:rsidR="005247B1" w:rsidRDefault="005247B1" w:rsidP="00235470">
                      <w:r>
                        <w:rPr>
                          <w:sz w:val="16"/>
                        </w:rPr>
                        <w:t>Collection of individual assessment questions with parner B</w:t>
                      </w:r>
                    </w:p>
                    <w:p w:rsidR="005247B1" w:rsidRPr="0082537D" w:rsidRDefault="005247B1" w:rsidP="00235470"/>
                  </w:txbxContent>
                </v:textbox>
                <w10:wrap type="through"/>
              </v:shape>
            </w:pict>
          </mc:Fallback>
        </mc:AlternateContent>
      </w:r>
      <w:r>
        <w:rPr>
          <w:noProof/>
        </w:rPr>
        <mc:AlternateContent>
          <mc:Choice Requires="wps">
            <w:drawing>
              <wp:anchor distT="0" distB="0" distL="114300" distR="114300" simplePos="0" relativeHeight="251680768" behindDoc="0" locked="0" layoutInCell="1" allowOverlap="1" wp14:anchorId="642761B9">
                <wp:simplePos x="0" y="0"/>
                <wp:positionH relativeFrom="column">
                  <wp:posOffset>5143500</wp:posOffset>
                </wp:positionH>
                <wp:positionV relativeFrom="paragraph">
                  <wp:posOffset>1705610</wp:posOffset>
                </wp:positionV>
                <wp:extent cx="1143000" cy="561975"/>
                <wp:effectExtent l="0" t="0" r="0" b="0"/>
                <wp:wrapThrough wrapText="bothSides">
                  <wp:wrapPolygon edited="0">
                    <wp:start x="0" y="0"/>
                    <wp:lineTo x="0" y="21478"/>
                    <wp:lineTo x="21600" y="21478"/>
                    <wp:lineTo x="21600" y="0"/>
                    <wp:lineTo x="0" y="0"/>
                  </wp:wrapPolygon>
                </wp:wrapThrough>
                <wp:docPr id="49" name="Casella di tes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561975"/>
                        </a:xfrm>
                        <a:prstGeom prst="rect">
                          <a:avLst/>
                        </a:prstGeom>
                        <a:solidFill>
                          <a:srgbClr val="FFFFFF"/>
                        </a:solidFill>
                        <a:ln w="9525">
                          <a:solidFill>
                            <a:srgbClr val="000000"/>
                          </a:solidFill>
                          <a:miter lim="800000"/>
                          <a:headEnd/>
                          <a:tailEnd/>
                        </a:ln>
                      </wps:spPr>
                      <wps:txbx>
                        <w:txbxContent>
                          <w:p w:rsidR="005247B1" w:rsidRDefault="005247B1" w:rsidP="00235470">
                            <w:r>
                              <w:rPr>
                                <w:sz w:val="16"/>
                              </w:rPr>
                              <w:t>Collection of individual assessment questions with parner A</w:t>
                            </w:r>
                            <w:r w:rsidR="0025424E">
                              <w:rPr>
                                <w:sz w:val="16"/>
                              </w:rPr>
                              <w:t xml:space="preserve"> </w:t>
                            </w:r>
                          </w:p>
                          <w:p w:rsidR="005247B1" w:rsidRDefault="005247B1" w:rsidP="002354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761B9" id="Casella di testo 49" o:spid="_x0000_s1045" type="#_x0000_t202" style="position:absolute;left:0;text-align:left;margin-left:405pt;margin-top:134.3pt;width:90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">
                <v:path arrowok="t"/>
                <v:textbox>
                  <w:txbxContent>
                    <w:p w:rsidR="005247B1" w:rsidRDefault="005247B1" w:rsidP="00235470">
                      <w:r>
                        <w:rPr>
                          <w:sz w:val="16"/>
                        </w:rPr>
                        <w:t>Collection of individual assessment questions with parner A</w:t>
                      </w:r>
                      <w:r w:rsidR="0025424E">
                        <w:rPr>
                          <w:sz w:val="16"/>
                        </w:rPr>
                        <w:t xml:space="preserve"> </w:t>
                      </w:r>
                    </w:p>
                    <w:p w:rsidR="005247B1" w:rsidRDefault="005247B1" w:rsidP="00235470"/>
                  </w:txbxContent>
                </v:textbox>
                <w10:wrap type="through"/>
              </v:shape>
            </w:pict>
          </mc:Fallback>
        </mc:AlternateContent>
      </w:r>
      <w:r>
        <w:rPr>
          <w:noProof/>
        </w:rPr>
        <mc:AlternateContent>
          <mc:Choice Requires="wps">
            <w:drawing>
              <wp:anchor distT="0" distB="0" distL="114300" distR="114300" simplePos="0" relativeHeight="251676672" behindDoc="0" locked="0" layoutInCell="1" allowOverlap="1" wp14:anchorId="0E328114">
                <wp:simplePos x="0" y="0"/>
                <wp:positionH relativeFrom="column">
                  <wp:posOffset>5143500</wp:posOffset>
                </wp:positionH>
                <wp:positionV relativeFrom="paragraph">
                  <wp:posOffset>1134110</wp:posOffset>
                </wp:positionV>
                <wp:extent cx="1143000" cy="466090"/>
                <wp:effectExtent l="0" t="0" r="0" b="3810"/>
                <wp:wrapThrough wrapText="bothSides">
                  <wp:wrapPolygon edited="0">
                    <wp:start x="0" y="0"/>
                    <wp:lineTo x="0" y="21777"/>
                    <wp:lineTo x="21600" y="21777"/>
                    <wp:lineTo x="21600" y="0"/>
                    <wp:lineTo x="0" y="0"/>
                  </wp:wrapPolygon>
                </wp:wrapThrough>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66090"/>
                        </a:xfrm>
                        <a:prstGeom prst="rect">
                          <a:avLst/>
                        </a:prstGeom>
                        <a:solidFill>
                          <a:srgbClr val="FFFFFF"/>
                        </a:solidFill>
                        <a:ln w="9525">
                          <a:solidFill>
                            <a:srgbClr val="000000"/>
                          </a:solidFill>
                          <a:miter lim="800000"/>
                          <a:headEnd/>
                          <a:tailEnd/>
                        </a:ln>
                      </wps:spPr>
                      <wps:txbx>
                        <w:txbxContent>
                          <w:p w:rsidR="005247B1" w:rsidRDefault="005247B1" w:rsidP="00235470">
                            <w:pPr>
                              <w:rPr>
                                <w:lang w:val="it-IT"/>
                              </w:rPr>
                            </w:pPr>
                            <w:r>
                              <w:rPr>
                                <w:sz w:val="16"/>
                                <w:lang w:val="it-IT"/>
                              </w:rPr>
                              <w:t>Collection of couples’ assessment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28114" id="Text Box 17" o:spid="_x0000_s1046" type="#_x0000_t202" style="position:absolute;left:0;text-align:left;margin-left:405pt;margin-top:89.3pt;width:90pt;height:3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">
                <v:path arrowok="t"/>
                <v:textbox>
                  <w:txbxContent>
                    <w:p w:rsidR="005247B1" w:rsidRDefault="005247B1" w:rsidP="00235470">
                      <w:pPr>
                        <w:rPr>
                          <w:lang w:val="it-IT"/>
                        </w:rPr>
                      </w:pPr>
                      <w:r>
                        <w:rPr>
                          <w:sz w:val="16"/>
                          <w:lang w:val="it-IT"/>
                        </w:rPr>
                        <w:t>Collection of couples’ assessment questions</w:t>
                      </w:r>
                    </w:p>
                  </w:txbxContent>
                </v:textbox>
                <w10:wrap type="through"/>
              </v:shape>
            </w:pict>
          </mc:Fallback>
        </mc:AlternateContent>
      </w:r>
      <w:r>
        <w:rPr>
          <w:noProof/>
        </w:rPr>
        <mc:AlternateContent>
          <mc:Choice Requires="wps">
            <w:drawing>
              <wp:anchor distT="0" distB="0" distL="114300" distR="114300" simplePos="0" relativeHeight="251633664" behindDoc="0" locked="0" layoutInCell="1" allowOverlap="1" wp14:anchorId="548DA583">
                <wp:simplePos x="0" y="0"/>
                <wp:positionH relativeFrom="column">
                  <wp:posOffset>3543300</wp:posOffset>
                </wp:positionH>
                <wp:positionV relativeFrom="paragraph">
                  <wp:posOffset>1819910</wp:posOffset>
                </wp:positionV>
                <wp:extent cx="1257300" cy="452120"/>
                <wp:effectExtent l="0" t="0" r="0" b="5080"/>
                <wp:wrapThrough wrapText="bothSides">
                  <wp:wrapPolygon edited="0">
                    <wp:start x="0" y="0"/>
                    <wp:lineTo x="0" y="21843"/>
                    <wp:lineTo x="21600" y="21843"/>
                    <wp:lineTo x="21600" y="0"/>
                    <wp:lineTo x="0" y="0"/>
                  </wp:wrapPolygon>
                </wp:wrapThrough>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452120"/>
                        </a:xfrm>
                        <a:prstGeom prst="rect">
                          <a:avLst/>
                        </a:prstGeom>
                        <a:solidFill>
                          <a:srgbClr val="FFFFFF"/>
                        </a:solidFill>
                        <a:ln w="9525">
                          <a:solidFill>
                            <a:srgbClr val="000000"/>
                          </a:solidFill>
                          <a:miter lim="800000"/>
                          <a:headEnd/>
                          <a:tailEnd/>
                        </a:ln>
                      </wps:spPr>
                      <wps:txbx>
                        <w:txbxContent>
                          <w:p w:rsidR="005247B1" w:rsidRPr="0082537D" w:rsidRDefault="005247B1">
                            <w:r w:rsidRPr="0082537D">
                              <w:rPr>
                                <w:sz w:val="16"/>
                              </w:rPr>
                              <w:t>Collection of assessment questions with adolescent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48DA583" id="Text Box 23" o:spid="_x0000_s1047" type="#_x0000_t202" style="position:absolute;left:0;text-align:left;margin-left:279pt;margin-top:143.3pt;width:99pt;height:35.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">
                <v:path arrowok="t"/>
                <v:textbox>
                  <w:txbxContent>
                    <w:p w:rsidR="005247B1" w:rsidRPr="0082537D" w:rsidRDefault="005247B1">
                      <w:r w:rsidRPr="0082537D">
                        <w:rPr>
                          <w:sz w:val="16"/>
                        </w:rPr>
                        <w:t>Collection of assessment questions with adolescent</w:t>
                      </w:r>
                    </w:p>
                  </w:txbxContent>
                </v:textbox>
                <w10:wrap type="through"/>
              </v:shape>
            </w:pict>
          </mc:Fallback>
        </mc:AlternateContent>
      </w:r>
      <w:r>
        <w:rPr>
          <w:noProof/>
        </w:rPr>
        <mc:AlternateContent>
          <mc:Choice Requires="wps">
            <w:drawing>
              <wp:anchor distT="0" distB="0" distL="114300" distR="114300" simplePos="0" relativeHeight="251632640" behindDoc="0" locked="0" layoutInCell="1" allowOverlap="1" wp14:anchorId="17413134">
                <wp:simplePos x="0" y="0"/>
                <wp:positionH relativeFrom="column">
                  <wp:posOffset>3543300</wp:posOffset>
                </wp:positionH>
                <wp:positionV relativeFrom="paragraph">
                  <wp:posOffset>1134110</wp:posOffset>
                </wp:positionV>
                <wp:extent cx="1257300" cy="575310"/>
                <wp:effectExtent l="0" t="0" r="0" b="0"/>
                <wp:wrapThrough wrapText="bothSides">
                  <wp:wrapPolygon edited="0">
                    <wp:start x="0" y="0"/>
                    <wp:lineTo x="0" y="21457"/>
                    <wp:lineTo x="21600" y="21457"/>
                    <wp:lineTo x="21600" y="0"/>
                    <wp:lineTo x="0" y="0"/>
                  </wp:wrapPolygon>
                </wp:wrapThrough>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575310"/>
                        </a:xfrm>
                        <a:prstGeom prst="rect">
                          <a:avLst/>
                        </a:prstGeom>
                        <a:solidFill>
                          <a:srgbClr val="FFFFFF"/>
                        </a:solidFill>
                        <a:ln w="9525">
                          <a:solidFill>
                            <a:srgbClr val="000000"/>
                          </a:solidFill>
                          <a:miter lim="800000"/>
                          <a:headEnd/>
                          <a:tailEnd/>
                        </a:ln>
                      </wps:spPr>
                      <wps:txbx>
                        <w:txbxContent>
                          <w:p w:rsidR="005247B1" w:rsidRPr="0082537D" w:rsidRDefault="005247B1">
                            <w:r w:rsidRPr="0082537D">
                              <w:rPr>
                                <w:sz w:val="16"/>
                              </w:rPr>
                              <w:t>Collection of parents’ assessment questions (adolescent attends the session)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7413134" id="Text Box 22" o:spid="_x0000_s1048" type="#_x0000_t202" style="position:absolute;left:0;text-align:left;margin-left:279pt;margin-top:89.3pt;width:99pt;height:45.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">
                <v:path arrowok="t"/>
                <v:textbox>
                  <w:txbxContent>
                    <w:p w:rsidR="005247B1" w:rsidRPr="0082537D" w:rsidRDefault="005247B1">
                      <w:r w:rsidRPr="0082537D">
                        <w:rPr>
                          <w:sz w:val="16"/>
                        </w:rPr>
                        <w:t>Collection of parents’ assessment questions (adolescent attends the session)</w:t>
                      </w:r>
                    </w:p>
                  </w:txbxContent>
                </v:textbox>
                <w10:wrap type="through"/>
              </v:shape>
            </w:pict>
          </mc:Fallback>
        </mc:AlternateContent>
      </w:r>
      <w:r>
        <w:rPr>
          <w:noProof/>
        </w:rPr>
        <mc:AlternateContent>
          <mc:Choice Requires="wps">
            <w:drawing>
              <wp:anchor distT="0" distB="0" distL="114300" distR="114300" simplePos="0" relativeHeight="251631616" behindDoc="0" locked="0" layoutInCell="1" allowOverlap="1" wp14:anchorId="4D378F15">
                <wp:simplePos x="0" y="0"/>
                <wp:positionH relativeFrom="column">
                  <wp:posOffset>1371600</wp:posOffset>
                </wp:positionH>
                <wp:positionV relativeFrom="paragraph">
                  <wp:posOffset>2505710</wp:posOffset>
                </wp:positionV>
                <wp:extent cx="1143000" cy="452120"/>
                <wp:effectExtent l="0" t="0" r="0" b="5080"/>
                <wp:wrapThrough wrapText="bothSides">
                  <wp:wrapPolygon edited="0">
                    <wp:start x="0" y="0"/>
                    <wp:lineTo x="0" y="21843"/>
                    <wp:lineTo x="21600" y="21843"/>
                    <wp:lineTo x="21600" y="0"/>
                    <wp:lineTo x="0" y="0"/>
                  </wp:wrapPolygon>
                </wp:wrapThrough>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52120"/>
                        </a:xfrm>
                        <a:prstGeom prst="rect">
                          <a:avLst/>
                        </a:prstGeom>
                        <a:solidFill>
                          <a:srgbClr val="FFFFFF"/>
                        </a:solidFill>
                        <a:ln w="9525">
                          <a:solidFill>
                            <a:srgbClr val="000000"/>
                          </a:solidFill>
                          <a:miter lim="800000"/>
                          <a:headEnd/>
                          <a:tailEnd/>
                        </a:ln>
                      </wps:spPr>
                      <wps:txbx>
                        <w:txbxContent>
                          <w:p w:rsidR="005247B1" w:rsidRPr="0082537D" w:rsidRDefault="005247B1">
                            <w:r w:rsidRPr="0082537D">
                              <w:rPr>
                                <w:sz w:val="16"/>
                              </w:rPr>
                              <w:t>Family session with eventual questions from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78F15" id="Text Box 21" o:spid="_x0000_s1049" type="#_x0000_t202" style="position:absolute;left:0;text-align:left;margin-left:108pt;margin-top:197.3pt;width:90pt;height:35.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">
                <v:path arrowok="t"/>
                <v:textbox>
                  <w:txbxContent>
                    <w:p w:rsidR="005247B1" w:rsidRPr="0082537D" w:rsidRDefault="005247B1">
                      <w:r w:rsidRPr="0082537D">
                        <w:rPr>
                          <w:sz w:val="16"/>
                        </w:rPr>
                        <w:t>Family session with eventual questions from child</w:t>
                      </w:r>
                    </w:p>
                  </w:txbxContent>
                </v:textbox>
                <w10:wrap type="through"/>
              </v:shape>
            </w:pict>
          </mc:Fallback>
        </mc:AlternateContent>
      </w:r>
      <w:r>
        <w:rPr>
          <w:noProof/>
        </w:rPr>
        <mc:AlternateContent>
          <mc:Choice Requires="wps">
            <w:drawing>
              <wp:anchor distT="0" distB="0" distL="114300" distR="114300" simplePos="0" relativeHeight="251630592" behindDoc="0" locked="0" layoutInCell="1" allowOverlap="1" wp14:anchorId="15F32B86">
                <wp:simplePos x="0" y="0"/>
                <wp:positionH relativeFrom="column">
                  <wp:posOffset>1257300</wp:posOffset>
                </wp:positionH>
                <wp:positionV relativeFrom="paragraph">
                  <wp:posOffset>1705610</wp:posOffset>
                </wp:positionV>
                <wp:extent cx="1485900" cy="694690"/>
                <wp:effectExtent l="0" t="0" r="0" b="3810"/>
                <wp:wrapThrough wrapText="bothSides">
                  <wp:wrapPolygon edited="0">
                    <wp:start x="7938" y="0"/>
                    <wp:lineTo x="5723" y="395"/>
                    <wp:lineTo x="554" y="4739"/>
                    <wp:lineTo x="0" y="8293"/>
                    <wp:lineTo x="0" y="15005"/>
                    <wp:lineTo x="2769" y="18954"/>
                    <wp:lineTo x="2769" y="19349"/>
                    <wp:lineTo x="7015" y="21718"/>
                    <wp:lineTo x="7754" y="21718"/>
                    <wp:lineTo x="13662" y="21718"/>
                    <wp:lineTo x="14585" y="21718"/>
                    <wp:lineTo x="18646" y="19349"/>
                    <wp:lineTo x="18646" y="18954"/>
                    <wp:lineTo x="21600" y="15400"/>
                    <wp:lineTo x="21600" y="8293"/>
                    <wp:lineTo x="21231" y="4739"/>
                    <wp:lineTo x="16062" y="395"/>
                    <wp:lineTo x="13662" y="0"/>
                    <wp:lineTo x="7938" y="0"/>
                  </wp:wrapPolygon>
                </wp:wrapThrough>
                <wp:docPr id="1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94690"/>
                        </a:xfrm>
                        <a:prstGeom prst="ellipse">
                          <a:avLst/>
                        </a:prstGeom>
                        <a:solidFill>
                          <a:srgbClr val="FFFFFF"/>
                        </a:solidFill>
                        <a:ln w="9525">
                          <a:solidFill>
                            <a:srgbClr val="000000"/>
                          </a:solidFill>
                          <a:round/>
                          <a:headEnd/>
                          <a:tailEnd/>
                        </a:ln>
                      </wps:spPr>
                      <wps:txbx>
                        <w:txbxContent>
                          <w:p w:rsidR="005247B1" w:rsidRPr="0082537D" w:rsidRDefault="005247B1" w:rsidP="005247B1">
                            <w:r w:rsidRPr="0082537D">
                              <w:rPr>
                                <w:sz w:val="16"/>
                              </w:rPr>
                              <w:t>Parents introduce the assessment to the child</w:t>
                            </w:r>
                          </w:p>
                          <w:p w:rsidR="005247B1" w:rsidRPr="0082537D" w:rsidRDefault="005247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32B86" id="Oval 20" o:spid="_x0000_s1050" style="position:absolute;left:0;text-align:left;margin-left:99pt;margin-top:134.3pt;width:117pt;height:54.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">
                <v:path arrowok="t"/>
                <v:textbox>
                  <w:txbxContent>
                    <w:p w:rsidR="005247B1" w:rsidRPr="0082537D" w:rsidRDefault="005247B1" w:rsidP="005247B1">
                      <w:r w:rsidRPr="0082537D">
                        <w:rPr>
                          <w:sz w:val="16"/>
                        </w:rPr>
                        <w:t>Parents introduce the assessment to the child</w:t>
                      </w:r>
                    </w:p>
                    <w:p w:rsidR="005247B1" w:rsidRPr="0082537D" w:rsidRDefault="005247B1"/>
                  </w:txbxContent>
                </v:textbox>
                <w10:wrap type="through"/>
              </v:oval>
            </w:pict>
          </mc:Fallback>
        </mc:AlternateContent>
      </w:r>
      <w:r>
        <w:rPr>
          <w:noProof/>
        </w:rPr>
        <mc:AlternateContent>
          <mc:Choice Requires="wps">
            <w:drawing>
              <wp:anchor distT="0" distB="0" distL="114300" distR="114300" simplePos="0" relativeHeight="251629568" behindDoc="0" locked="0" layoutInCell="1" allowOverlap="1" wp14:anchorId="1430570F">
                <wp:simplePos x="0" y="0"/>
                <wp:positionH relativeFrom="column">
                  <wp:posOffset>1371600</wp:posOffset>
                </wp:positionH>
                <wp:positionV relativeFrom="paragraph">
                  <wp:posOffset>1134110</wp:posOffset>
                </wp:positionV>
                <wp:extent cx="1143000" cy="466090"/>
                <wp:effectExtent l="0" t="0" r="0" b="3810"/>
                <wp:wrapThrough wrapText="bothSides">
                  <wp:wrapPolygon edited="0">
                    <wp:start x="0" y="0"/>
                    <wp:lineTo x="0" y="21777"/>
                    <wp:lineTo x="21600" y="21777"/>
                    <wp:lineTo x="21600" y="0"/>
                    <wp:lineTo x="0" y="0"/>
                  </wp:wrapPolygon>
                </wp:wrapThrough>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66090"/>
                        </a:xfrm>
                        <a:prstGeom prst="rect">
                          <a:avLst/>
                        </a:prstGeom>
                        <a:solidFill>
                          <a:srgbClr val="FFFFFF"/>
                        </a:solidFill>
                        <a:ln w="9525">
                          <a:solidFill>
                            <a:srgbClr val="000000"/>
                          </a:solidFill>
                          <a:miter lim="800000"/>
                          <a:headEnd/>
                          <a:tailEnd/>
                        </a:ln>
                      </wps:spPr>
                      <wps:txbx>
                        <w:txbxContent>
                          <w:p w:rsidR="005247B1" w:rsidRDefault="005247B1">
                            <w:pPr>
                              <w:rPr>
                                <w:lang w:val="it-IT"/>
                              </w:rPr>
                            </w:pPr>
                            <w:r>
                              <w:rPr>
                                <w:sz w:val="16"/>
                                <w:lang w:val="it-IT"/>
                              </w:rPr>
                              <w:t>Collection of parents’ assessment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0570F" id="Text Box 19" o:spid="_x0000_s1051" type="#_x0000_t202" style="position:absolute;left:0;text-align:left;margin-left:108pt;margin-top:89.3pt;width:90pt;height:36.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">
                <v:path arrowok="t"/>
                <v:textbox>
                  <w:txbxContent>
                    <w:p w:rsidR="005247B1" w:rsidRDefault="005247B1">
                      <w:pPr>
                        <w:rPr>
                          <w:lang w:val="it-IT"/>
                        </w:rPr>
                      </w:pPr>
                      <w:r>
                        <w:rPr>
                          <w:sz w:val="16"/>
                          <w:lang w:val="it-IT"/>
                        </w:rPr>
                        <w:t>Collection of parents’ assessment questions</w:t>
                      </w:r>
                    </w:p>
                  </w:txbxContent>
                </v:textbox>
                <w10:wrap type="through"/>
              </v:shape>
            </w:pict>
          </mc:Fallback>
        </mc:AlternateContent>
      </w:r>
      <w:r>
        <w:rPr>
          <w:noProof/>
        </w:rPr>
        <mc:AlternateContent>
          <mc:Choice Requires="wps">
            <w:drawing>
              <wp:anchor distT="0" distB="0" distL="114300" distR="114300" simplePos="0" relativeHeight="251626496" behindDoc="0" locked="0" layoutInCell="1" allowOverlap="1" wp14:anchorId="40420F06">
                <wp:simplePos x="0" y="0"/>
                <wp:positionH relativeFrom="column">
                  <wp:posOffset>0</wp:posOffset>
                </wp:positionH>
                <wp:positionV relativeFrom="paragraph">
                  <wp:posOffset>1134110</wp:posOffset>
                </wp:positionV>
                <wp:extent cx="1143000" cy="562610"/>
                <wp:effectExtent l="0" t="0" r="0" b="0"/>
                <wp:wrapThrough wrapText="bothSides">
                  <wp:wrapPolygon edited="0">
                    <wp:start x="0" y="0"/>
                    <wp:lineTo x="0" y="21454"/>
                    <wp:lineTo x="21600" y="21454"/>
                    <wp:lineTo x="21600" y="0"/>
                    <wp:lineTo x="0" y="0"/>
                  </wp:wrapPolygon>
                </wp:wrapThrough>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562610"/>
                        </a:xfrm>
                        <a:prstGeom prst="rect">
                          <a:avLst/>
                        </a:prstGeom>
                        <a:solidFill>
                          <a:srgbClr val="FFFFFF"/>
                        </a:solidFill>
                        <a:ln w="9525">
                          <a:solidFill>
                            <a:srgbClr val="000000"/>
                          </a:solidFill>
                          <a:miter lim="800000"/>
                          <a:headEnd/>
                          <a:tailEnd/>
                        </a:ln>
                      </wps:spPr>
                      <wps:txbx>
                        <w:txbxContent>
                          <w:p w:rsidR="005247B1" w:rsidRPr="00D03794" w:rsidRDefault="005247B1" w:rsidP="005247B1">
                            <w:pPr>
                              <w:rPr>
                                <w:sz w:val="16"/>
                              </w:rPr>
                            </w:pPr>
                            <w:r w:rsidRPr="00D03794">
                              <w:rPr>
                                <w:sz w:val="16"/>
                              </w:rPr>
                              <w:t>Collection of individual</w:t>
                            </w:r>
                            <w:r>
                              <w:rPr>
                                <w:sz w:val="16"/>
                              </w:rPr>
                              <w:t xml:space="preserve">assessment </w:t>
                            </w:r>
                            <w:r w:rsidRPr="00D03794">
                              <w:rPr>
                                <w:sz w:val="16"/>
                              </w:rPr>
                              <w:t xml:space="preserve">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0F06" id="Text Box 16" o:spid="_x0000_s1052" type="#_x0000_t202" style="position:absolute;left:0;text-align:left;margin-left:0;margin-top:89.3pt;width:90pt;height:4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">
                <v:path arrowok="t"/>
                <v:textbox>
                  <w:txbxContent>
                    <w:p w:rsidR="005247B1" w:rsidRPr="00D03794" w:rsidRDefault="005247B1" w:rsidP="005247B1">
                      <w:pPr>
                        <w:rPr>
                          <w:sz w:val="16"/>
                        </w:rPr>
                      </w:pPr>
                      <w:r w:rsidRPr="00D03794">
                        <w:rPr>
                          <w:sz w:val="16"/>
                        </w:rPr>
                        <w:t>Collection of individual</w:t>
                      </w:r>
                      <w:r>
                        <w:rPr>
                          <w:sz w:val="16"/>
                        </w:rPr>
                        <w:t xml:space="preserve">assessment </w:t>
                      </w:r>
                      <w:r w:rsidRPr="00D03794">
                        <w:rPr>
                          <w:sz w:val="16"/>
                        </w:rPr>
                        <w:t xml:space="preserve"> questions</w:t>
                      </w:r>
                    </w:p>
                  </w:txbxContent>
                </v:textbox>
                <w10:wrap type="through"/>
              </v:shape>
            </w:pict>
          </mc:Fallback>
        </mc:AlternateContent>
      </w:r>
      <w:r>
        <w:rPr>
          <w:noProof/>
        </w:rPr>
        <mc:AlternateContent>
          <mc:Choice Requires="wps">
            <w:drawing>
              <wp:anchor distT="0" distB="0" distL="114300" distR="114300" simplePos="0" relativeHeight="251635712" behindDoc="0" locked="0" layoutInCell="1" allowOverlap="1" wp14:anchorId="157EFC66">
                <wp:simplePos x="0" y="0"/>
                <wp:positionH relativeFrom="column">
                  <wp:posOffset>-456565</wp:posOffset>
                </wp:positionH>
                <wp:positionV relativeFrom="paragraph">
                  <wp:posOffset>1134110</wp:posOffset>
                </wp:positionV>
                <wp:extent cx="342900" cy="2514600"/>
                <wp:effectExtent l="0" t="0" r="0" b="0"/>
                <wp:wrapThrough wrapText="bothSides">
                  <wp:wrapPolygon edited="0">
                    <wp:start x="0" y="0"/>
                    <wp:lineTo x="0" y="21600"/>
                    <wp:lineTo x="21600" y="21600"/>
                    <wp:lineTo x="21600" y="0"/>
                    <wp:lineTo x="0" y="0"/>
                  </wp:wrapPolygon>
                </wp:wrapThrough>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514600"/>
                        </a:xfrm>
                        <a:prstGeom prst="rect">
                          <a:avLst/>
                        </a:prstGeom>
                        <a:solidFill>
                          <a:srgbClr val="C0C0C0"/>
                        </a:solidFill>
                        <a:ln w="9525">
                          <a:solidFill>
                            <a:srgbClr val="000000"/>
                          </a:solidFill>
                          <a:miter lim="800000"/>
                          <a:headEnd/>
                          <a:tailEnd/>
                        </a:ln>
                      </wps:spPr>
                      <wps:txbx>
                        <w:txbxContent>
                          <w:p w:rsidR="005247B1" w:rsidRDefault="005247B1">
                            <w:pPr>
                              <w:jc w:val="center"/>
                              <w:rPr>
                                <w:sz w:val="16"/>
                              </w:rPr>
                            </w:pPr>
                            <w:r>
                              <w:rPr>
                                <w:sz w:val="20"/>
                              </w:rPr>
                              <w:t>INITIAL SESSIONS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57EFC66" id="Text Box 25" o:spid="_x0000_s1053" type="#_x0000_t202" style="position:absolute;left:0;text-align:left;margin-left:-35.95pt;margin-top:89.3pt;width:27pt;height:19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" fillcolor="silver">
                <v:path arrowok="t"/>
                <v:textbox style="layout-flow:vertical;mso-layout-flow-alt:bottom-to-top">
                  <w:txbxContent>
                    <w:p w:rsidR="005247B1" w:rsidRDefault="005247B1">
                      <w:pPr>
                        <w:jc w:val="center"/>
                        <w:rPr>
                          <w:sz w:val="16"/>
                        </w:rPr>
                      </w:pPr>
                      <w:r>
                        <w:rPr>
                          <w:sz w:val="20"/>
                        </w:rPr>
                        <w:t>INITIAL SESSIONS</w:t>
                      </w:r>
                    </w:p>
                  </w:txbxContent>
                </v:textbox>
                <w10:wrap type="through"/>
              </v:shape>
            </w:pict>
          </mc:Fallback>
        </mc:AlternateContent>
      </w:r>
      <w:r>
        <w:rPr>
          <w:noProof/>
        </w:rPr>
        <mc:AlternateContent>
          <mc:Choice Requires="wps">
            <w:drawing>
              <wp:anchor distT="0" distB="0" distL="114300" distR="114300" simplePos="0" relativeHeight="251675648" behindDoc="0" locked="0" layoutInCell="1" allowOverlap="1" wp14:anchorId="6D2A8A97">
                <wp:simplePos x="0" y="0"/>
                <wp:positionH relativeFrom="column">
                  <wp:posOffset>5372100</wp:posOffset>
                </wp:positionH>
                <wp:positionV relativeFrom="paragraph">
                  <wp:posOffset>800100</wp:posOffset>
                </wp:positionV>
                <wp:extent cx="571500" cy="228600"/>
                <wp:effectExtent l="0" t="0" r="0" b="0"/>
                <wp:wrapThrough wrapText="bothSides">
                  <wp:wrapPolygon edited="0">
                    <wp:start x="0" y="0"/>
                    <wp:lineTo x="0" y="21600"/>
                    <wp:lineTo x="21600" y="21600"/>
                    <wp:lineTo x="21600" y="0"/>
                    <wp:lineTo x="0" y="0"/>
                  </wp:wrapPolygon>
                </wp:wrapThrough>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5247B1" w:rsidRDefault="005247B1" w:rsidP="00235470">
                            <w:r>
                              <w:rPr>
                                <w:sz w:val="16"/>
                              </w:rPr>
                              <w:t>Couples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8A97" id="Text Box 13" o:spid="_x0000_s1054" type="#_x0000_t202" style="position:absolute;left:0;text-align:left;margin-left:423pt;margin-top:63pt;width:4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">
                <v:path arrowok="t"/>
                <v:textbox>
                  <w:txbxContent>
                    <w:p w:rsidR="005247B1" w:rsidRDefault="005247B1" w:rsidP="00235470">
                      <w:r>
                        <w:rPr>
                          <w:sz w:val="16"/>
                        </w:rPr>
                        <w:t>Couples</w:t>
                      </w:r>
                    </w:p>
                  </w:txbxContent>
                </v:textbox>
                <w10:wrap type="through"/>
              </v:shape>
            </w:pict>
          </mc:Fallback>
        </mc:AlternateContent>
      </w:r>
      <w:r>
        <w:rPr>
          <w:noProof/>
        </w:rPr>
        <mc:AlternateContent>
          <mc:Choice Requires="wps">
            <w:drawing>
              <wp:anchor distT="0" distB="0" distL="114300" distR="114300" simplePos="0" relativeHeight="251625472" behindDoc="0" locked="0" layoutInCell="1" allowOverlap="1" wp14:anchorId="3E5BCF61">
                <wp:simplePos x="0" y="0"/>
                <wp:positionH relativeFrom="column">
                  <wp:posOffset>3543300</wp:posOffset>
                </wp:positionH>
                <wp:positionV relativeFrom="paragraph">
                  <wp:posOffset>800100</wp:posOffset>
                </wp:positionV>
                <wp:extent cx="1257300" cy="228600"/>
                <wp:effectExtent l="0" t="0" r="0" b="0"/>
                <wp:wrapThrough wrapText="bothSides">
                  <wp:wrapPolygon edited="0">
                    <wp:start x="0" y="0"/>
                    <wp:lineTo x="0" y="21600"/>
                    <wp:lineTo x="21600" y="21600"/>
                    <wp:lineTo x="21600" y="0"/>
                    <wp:lineTo x="0" y="0"/>
                  </wp:wrapPolygon>
                </wp:wrapThrough>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5247B1" w:rsidRDefault="005247B1" w:rsidP="005247B1">
                            <w:pPr>
                              <w:jc w:val="center"/>
                            </w:pPr>
                            <w:r>
                              <w:rPr>
                                <w:sz w:val="16"/>
                              </w:rPr>
                              <w:t>Family w. adolescents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BCF61" id="Text Box 15" o:spid="_x0000_s1055" type="#_x0000_t202" style="position:absolute;left:0;text-align:left;margin-left:279pt;margin-top:63pt;width:99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">
                <v:path arrowok="t"/>
                <v:textbox>
                  <w:txbxContent>
                    <w:p w:rsidR="005247B1" w:rsidRDefault="005247B1" w:rsidP="005247B1">
                      <w:pPr>
                        <w:jc w:val="center"/>
                      </w:pPr>
                      <w:r>
                        <w:rPr>
                          <w:sz w:val="16"/>
                        </w:rPr>
                        <w:t>Family w. adolescents</w:t>
                      </w:r>
                    </w:p>
                  </w:txbxContent>
                </v:textbox>
                <w10:wrap type="through"/>
              </v:shape>
            </w:pict>
          </mc:Fallback>
        </mc:AlternateContent>
      </w:r>
      <w:r>
        <w:rPr>
          <w:noProof/>
        </w:rPr>
        <mc:AlternateContent>
          <mc:Choice Requires="wps">
            <w:drawing>
              <wp:anchor distT="0" distB="0" distL="114300" distR="114300" simplePos="0" relativeHeight="251624448" behindDoc="0" locked="0" layoutInCell="1" allowOverlap="1" wp14:anchorId="7FEADD2F">
                <wp:simplePos x="0" y="0"/>
                <wp:positionH relativeFrom="column">
                  <wp:posOffset>1371600</wp:posOffset>
                </wp:positionH>
                <wp:positionV relativeFrom="paragraph">
                  <wp:posOffset>800100</wp:posOffset>
                </wp:positionV>
                <wp:extent cx="1143000" cy="228600"/>
                <wp:effectExtent l="0" t="0" r="0" b="0"/>
                <wp:wrapThrough wrapText="bothSides">
                  <wp:wrapPolygon edited="0">
                    <wp:start x="0" y="0"/>
                    <wp:lineTo x="0" y="21600"/>
                    <wp:lineTo x="21600" y="21600"/>
                    <wp:lineTo x="21600" y="0"/>
                    <wp:lineTo x="0" y="0"/>
                  </wp:wrapPolygon>
                </wp:wrapThrough>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5247B1" w:rsidRDefault="005247B1" w:rsidP="005247B1">
                            <w:pPr>
                              <w:jc w:val="center"/>
                            </w:pPr>
                            <w:r>
                              <w:rPr>
                                <w:sz w:val="16"/>
                              </w:rPr>
                              <w:t>Family w. 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DD2F" id="Text Box 14" o:spid="_x0000_s1056" type="#_x0000_t202" style="position:absolute;left:0;text-align:left;margin-left:108pt;margin-top:63pt;width:90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">
                <v:path arrowok="t"/>
                <v:textbox>
                  <w:txbxContent>
                    <w:p w:rsidR="005247B1" w:rsidRDefault="005247B1" w:rsidP="005247B1">
                      <w:pPr>
                        <w:jc w:val="center"/>
                      </w:pPr>
                      <w:r>
                        <w:rPr>
                          <w:sz w:val="16"/>
                        </w:rPr>
                        <w:t>Family w. children</w:t>
                      </w:r>
                    </w:p>
                  </w:txbxContent>
                </v:textbox>
                <w10:wrap type="through"/>
              </v:shape>
            </w:pict>
          </mc:Fallback>
        </mc:AlternateContent>
      </w:r>
      <w:r>
        <w:rPr>
          <w:noProof/>
        </w:rPr>
        <mc:AlternateContent>
          <mc:Choice Requires="wps">
            <w:drawing>
              <wp:anchor distT="0" distB="0" distL="114300" distR="114300" simplePos="0" relativeHeight="251678720" behindDoc="0" locked="0" layoutInCell="1" allowOverlap="1" wp14:anchorId="61BB3F92">
                <wp:simplePos x="0" y="0"/>
                <wp:positionH relativeFrom="column">
                  <wp:posOffset>5143500</wp:posOffset>
                </wp:positionH>
                <wp:positionV relativeFrom="paragraph">
                  <wp:posOffset>6620510</wp:posOffset>
                </wp:positionV>
                <wp:extent cx="1143000" cy="361950"/>
                <wp:effectExtent l="0" t="0" r="0" b="6350"/>
                <wp:wrapThrough wrapText="bothSides">
                  <wp:wrapPolygon edited="0">
                    <wp:start x="0" y="0"/>
                    <wp:lineTo x="0" y="21979"/>
                    <wp:lineTo x="21600" y="21979"/>
                    <wp:lineTo x="21600" y="0"/>
                    <wp:lineTo x="0" y="0"/>
                  </wp:wrapPolygon>
                </wp:wrapThrough>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361950"/>
                        </a:xfrm>
                        <a:prstGeom prst="rect">
                          <a:avLst/>
                        </a:prstGeom>
                        <a:solidFill>
                          <a:srgbClr val="FFFFFF"/>
                        </a:solidFill>
                        <a:ln w="9525">
                          <a:solidFill>
                            <a:srgbClr val="000000"/>
                          </a:solidFill>
                          <a:miter lim="800000"/>
                          <a:headEnd/>
                          <a:tailEnd/>
                        </a:ln>
                      </wps:spPr>
                      <wps:txbx>
                        <w:txbxContent>
                          <w:p w:rsidR="005247B1" w:rsidRDefault="005247B1" w:rsidP="00235470">
                            <w:pPr>
                              <w:ind w:right="-45"/>
                              <w:rPr>
                                <w:lang w:val="it-IT"/>
                              </w:rPr>
                            </w:pPr>
                            <w:r>
                              <w:rPr>
                                <w:sz w:val="16"/>
                                <w:lang w:val="it-IT"/>
                              </w:rPr>
                              <w:t>Couple intervention session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1BB3F92" id="Text Box 36" o:spid="_x0000_s1057" type="#_x0000_t202" style="position:absolute;left:0;text-align:left;margin-left:405pt;margin-top:521.3pt;width:90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">
                <v:path arrowok="t"/>
                <v:textbox>
                  <w:txbxContent>
                    <w:p w:rsidR="005247B1" w:rsidRDefault="005247B1" w:rsidP="00235470">
                      <w:pPr>
                        <w:ind w:right="-45"/>
                        <w:rPr>
                          <w:lang w:val="it-IT"/>
                        </w:rPr>
                      </w:pPr>
                      <w:r>
                        <w:rPr>
                          <w:sz w:val="16"/>
                          <w:lang w:val="it-IT"/>
                        </w:rPr>
                        <w:t>Couple intervention session</w:t>
                      </w:r>
                    </w:p>
                  </w:txbxContent>
                </v:textbox>
                <w10:wrap type="through"/>
              </v:shape>
            </w:pict>
          </mc:Fallback>
        </mc:AlternateContent>
      </w:r>
      <w:r>
        <w:rPr>
          <w:noProof/>
        </w:rPr>
        <mc:AlternateContent>
          <mc:Choice Requires="wps">
            <w:drawing>
              <wp:anchor distT="0" distB="0" distL="114300" distR="114300" simplePos="0" relativeHeight="251655168" behindDoc="0" locked="0" layoutInCell="1" allowOverlap="1" wp14:anchorId="6EC07833">
                <wp:simplePos x="0" y="0"/>
                <wp:positionH relativeFrom="column">
                  <wp:posOffset>3657600</wp:posOffset>
                </wp:positionH>
                <wp:positionV relativeFrom="paragraph">
                  <wp:posOffset>7306310</wp:posOffset>
                </wp:positionV>
                <wp:extent cx="1143000" cy="580390"/>
                <wp:effectExtent l="0" t="0" r="0" b="3810"/>
                <wp:wrapThrough wrapText="bothSides">
                  <wp:wrapPolygon edited="0">
                    <wp:start x="0" y="0"/>
                    <wp:lineTo x="0" y="21742"/>
                    <wp:lineTo x="21600" y="21742"/>
                    <wp:lineTo x="21600" y="0"/>
                    <wp:lineTo x="0" y="0"/>
                  </wp:wrapPolygon>
                </wp:wrapThrough>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580390"/>
                        </a:xfrm>
                        <a:prstGeom prst="rect">
                          <a:avLst/>
                        </a:prstGeom>
                        <a:solidFill>
                          <a:srgbClr val="FFFFFF"/>
                        </a:solidFill>
                        <a:ln w="9525">
                          <a:solidFill>
                            <a:srgbClr val="000000"/>
                          </a:solidFill>
                          <a:miter lim="800000"/>
                          <a:headEnd/>
                          <a:tailEnd/>
                        </a:ln>
                      </wps:spPr>
                      <wps:txbx>
                        <w:txbxContent>
                          <w:p w:rsidR="005247B1" w:rsidRPr="0082537D" w:rsidRDefault="005247B1">
                            <w:r w:rsidRPr="0082537D">
                              <w:rPr>
                                <w:sz w:val="16"/>
                              </w:rPr>
                              <w:t xml:space="preserve">Individual summary and discussion session with adolescent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EC07833" id="Text Box 46" o:spid="_x0000_s1058" type="#_x0000_t202" style="position:absolute;left:0;text-align:left;margin-left:4in;margin-top:575.3pt;width:90pt;height:4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">
                <v:path arrowok="t"/>
                <v:textbox>
                  <w:txbxContent>
                    <w:p w:rsidR="005247B1" w:rsidRPr="0082537D" w:rsidRDefault="005247B1">
                      <w:r w:rsidRPr="0082537D">
                        <w:rPr>
                          <w:sz w:val="16"/>
                        </w:rPr>
                        <w:t xml:space="preserve">Individual summary and discussion session with adolescent </w:t>
                      </w:r>
                    </w:p>
                  </w:txbxContent>
                </v:textbox>
                <w10:wrap type="through"/>
              </v:shape>
            </w:pict>
          </mc:Fallback>
        </mc:AlternateContent>
      </w:r>
      <w:r>
        <w:rPr>
          <w:noProof/>
        </w:rPr>
        <mc:AlternateContent>
          <mc:Choice Requires="wps">
            <w:drawing>
              <wp:anchor distT="0" distB="0" distL="114300" distR="114300" simplePos="0" relativeHeight="251656192" behindDoc="0" locked="0" layoutInCell="1" allowOverlap="1" wp14:anchorId="6B51E0F9">
                <wp:simplePos x="0" y="0"/>
                <wp:positionH relativeFrom="column">
                  <wp:posOffset>3657600</wp:posOffset>
                </wp:positionH>
                <wp:positionV relativeFrom="paragraph">
                  <wp:posOffset>7992110</wp:posOffset>
                </wp:positionV>
                <wp:extent cx="1143000" cy="580390"/>
                <wp:effectExtent l="0" t="0" r="0" b="3810"/>
                <wp:wrapThrough wrapText="bothSides">
                  <wp:wrapPolygon edited="0">
                    <wp:start x="0" y="0"/>
                    <wp:lineTo x="0" y="21742"/>
                    <wp:lineTo x="21600" y="21742"/>
                    <wp:lineTo x="21600" y="0"/>
                    <wp:lineTo x="0" y="0"/>
                  </wp:wrapPolygon>
                </wp:wrapThrough>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580390"/>
                        </a:xfrm>
                        <a:prstGeom prst="rect">
                          <a:avLst/>
                        </a:prstGeom>
                        <a:solidFill>
                          <a:srgbClr val="FFFFFF"/>
                        </a:solidFill>
                        <a:ln w="9525">
                          <a:solidFill>
                            <a:srgbClr val="000000"/>
                          </a:solidFill>
                          <a:miter lim="800000"/>
                          <a:headEnd/>
                          <a:tailEnd/>
                        </a:ln>
                      </wps:spPr>
                      <wps:txbx>
                        <w:txbxContent>
                          <w:p w:rsidR="005247B1" w:rsidRPr="0082537D" w:rsidRDefault="005247B1">
                            <w:r w:rsidRPr="0082537D">
                              <w:rPr>
                                <w:sz w:val="16"/>
                              </w:rPr>
                              <w:t xml:space="preserve">Family summary and discussion session (adolescent can attend)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51E0F9" id="Text Box 47" o:spid="_x0000_s1059" type="#_x0000_t202" style="position:absolute;left:0;text-align:left;margin-left:4in;margin-top:629.3pt;width:90pt;height:4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">
                <v:path arrowok="t"/>
                <v:textbox>
                  <w:txbxContent>
                    <w:p w:rsidR="005247B1" w:rsidRPr="0082537D" w:rsidRDefault="005247B1">
                      <w:r w:rsidRPr="0082537D">
                        <w:rPr>
                          <w:sz w:val="16"/>
                        </w:rPr>
                        <w:t xml:space="preserve">Family summary and discussion session (adolescent can attend) </w:t>
                      </w:r>
                    </w:p>
                  </w:txbxContent>
                </v:textbox>
                <w10:wrap type="through"/>
              </v:shape>
            </w:pict>
          </mc:Fallback>
        </mc:AlternateContent>
      </w:r>
      <w:r>
        <w:rPr>
          <w:noProof/>
        </w:rPr>
        <mc:AlternateContent>
          <mc:Choice Requires="wps">
            <w:drawing>
              <wp:anchor distT="0" distB="0" distL="114298" distR="114298" simplePos="0" relativeHeight="251613184" behindDoc="0" locked="0" layoutInCell="1" allowOverlap="1" wp14:anchorId="74B5D2B9">
                <wp:simplePos x="0" y="0"/>
                <wp:positionH relativeFrom="column">
                  <wp:posOffset>571499</wp:posOffset>
                </wp:positionH>
                <wp:positionV relativeFrom="paragraph">
                  <wp:posOffset>1028700</wp:posOffset>
                </wp:positionV>
                <wp:extent cx="0" cy="7994650"/>
                <wp:effectExtent l="0" t="0" r="0" b="0"/>
                <wp:wrapThrough wrapText="bothSides">
                  <wp:wrapPolygon edited="0">
                    <wp:start x="-1" y="0"/>
                    <wp:lineTo x="-1" y="21583"/>
                    <wp:lineTo x="-1" y="21583"/>
                    <wp:lineTo x="-1" y="0"/>
                    <wp:lineTo x="-1" y="0"/>
                  </wp:wrapPolygon>
                </wp:wrapThrough>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9465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5A5E0064" id="Line 3" o:spid="_x0000_s1026" style="position:absolute;z-index:251613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pt,81pt" to="45pt,7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">
                <o:lock v:ext="edit" shapetype="f"/>
                <w10:wrap type="through"/>
              </v:line>
            </w:pict>
          </mc:Fallback>
        </mc:AlternateContent>
      </w:r>
      <w:r>
        <w:rPr>
          <w:noProof/>
        </w:rPr>
        <mc:AlternateContent>
          <mc:Choice Requires="wps">
            <w:drawing>
              <wp:anchor distT="0" distB="0" distL="114298" distR="114298" simplePos="0" relativeHeight="251614208" behindDoc="0" locked="0" layoutInCell="1" allowOverlap="1" wp14:anchorId="239A642B">
                <wp:simplePos x="0" y="0"/>
                <wp:positionH relativeFrom="column">
                  <wp:posOffset>1943099</wp:posOffset>
                </wp:positionH>
                <wp:positionV relativeFrom="paragraph">
                  <wp:posOffset>1028700</wp:posOffset>
                </wp:positionV>
                <wp:extent cx="0" cy="7994650"/>
                <wp:effectExtent l="0" t="0" r="0" b="0"/>
                <wp:wrapThrough wrapText="bothSides">
                  <wp:wrapPolygon edited="0">
                    <wp:start x="-1" y="0"/>
                    <wp:lineTo x="-1" y="21583"/>
                    <wp:lineTo x="-1" y="21583"/>
                    <wp:lineTo x="-1" y="0"/>
                    <wp:lineTo x="-1" y="0"/>
                  </wp:wrapPolygon>
                </wp:wrapThrough>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9465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A44C7AF" id="Line 4" o:spid="_x0000_s1026" style="position:absolute;z-index:251614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pt,81pt" to="153pt,7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">
                <o:lock v:ext="edit" shapetype="f"/>
                <w10:wrap type="through"/>
              </v:line>
            </w:pict>
          </mc:Fallback>
        </mc:AlternateContent>
      </w:r>
      <w:r>
        <w:rPr>
          <w:noProof/>
        </w:rPr>
        <mc:AlternateContent>
          <mc:Choice Requires="wps">
            <w:drawing>
              <wp:anchor distT="0" distB="0" distL="114298" distR="114298" simplePos="0" relativeHeight="251615232" behindDoc="0" locked="0" layoutInCell="1" allowOverlap="1" wp14:anchorId="63EE98DE">
                <wp:simplePos x="0" y="0"/>
                <wp:positionH relativeFrom="column">
                  <wp:posOffset>4229099</wp:posOffset>
                </wp:positionH>
                <wp:positionV relativeFrom="paragraph">
                  <wp:posOffset>1028700</wp:posOffset>
                </wp:positionV>
                <wp:extent cx="0" cy="7994650"/>
                <wp:effectExtent l="0" t="0" r="0" b="0"/>
                <wp:wrapThrough wrapText="bothSides">
                  <wp:wrapPolygon edited="0">
                    <wp:start x="-1" y="0"/>
                    <wp:lineTo x="-1" y="21583"/>
                    <wp:lineTo x="-1" y="21583"/>
                    <wp:lineTo x="-1" y="0"/>
                    <wp:lineTo x="-1" y="0"/>
                  </wp:wrapPolygon>
                </wp:wrapThrough>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9465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AC0F902" id="Line 5" o:spid="_x0000_s1026" style="position:absolute;z-index:251615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3pt,81pt" to="333pt,7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">
                <o:lock v:ext="edit" shapetype="f"/>
                <w10:wrap type="through"/>
              </v:line>
            </w:pict>
          </mc:Fallback>
        </mc:AlternateContent>
      </w:r>
      <w:r>
        <w:rPr>
          <w:noProof/>
        </w:rPr>
        <mc:AlternateContent>
          <mc:Choice Requires="wps">
            <w:drawing>
              <wp:anchor distT="0" distB="0" distL="114298" distR="114298" simplePos="0" relativeHeight="251616256" behindDoc="0" locked="0" layoutInCell="1" allowOverlap="1" wp14:anchorId="07353AE3">
                <wp:simplePos x="0" y="0"/>
                <wp:positionH relativeFrom="column">
                  <wp:posOffset>5714999</wp:posOffset>
                </wp:positionH>
                <wp:positionV relativeFrom="paragraph">
                  <wp:posOffset>1028700</wp:posOffset>
                </wp:positionV>
                <wp:extent cx="0" cy="7994650"/>
                <wp:effectExtent l="0" t="0" r="0" b="0"/>
                <wp:wrapThrough wrapText="bothSides">
                  <wp:wrapPolygon edited="0">
                    <wp:start x="-1" y="0"/>
                    <wp:lineTo x="-1" y="21583"/>
                    <wp:lineTo x="-1" y="21583"/>
                    <wp:lineTo x="-1" y="0"/>
                    <wp:lineTo x="-1" y="0"/>
                  </wp:wrapPolygon>
                </wp:wrapThrough>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9465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F5A84BB" id="Line 6" o:spid="_x0000_s1026" style="position:absolute;z-index:251616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pt,81pt" to="450pt,7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">
                <o:lock v:ext="edit" shapetype="f"/>
                <w10:wrap type="through"/>
              </v:line>
            </w:pict>
          </mc:Fallback>
        </mc:AlternateContent>
      </w:r>
      <w:r>
        <w:rPr>
          <w:noProof/>
        </w:rPr>
        <mc:AlternateContent>
          <mc:Choice Requires="wps">
            <w:drawing>
              <wp:anchor distT="0" distB="0" distL="114300" distR="114300" simplePos="0" relativeHeight="251617280" behindDoc="0" locked="0" layoutInCell="1" allowOverlap="1" wp14:anchorId="66EA21A3">
                <wp:simplePos x="0" y="0"/>
                <wp:positionH relativeFrom="column">
                  <wp:posOffset>1714500</wp:posOffset>
                </wp:positionH>
                <wp:positionV relativeFrom="paragraph">
                  <wp:posOffset>114300</wp:posOffset>
                </wp:positionV>
                <wp:extent cx="2628900" cy="342900"/>
                <wp:effectExtent l="0" t="0" r="0" b="0"/>
                <wp:wrapThrough wrapText="bothSides">
                  <wp:wrapPolygon edited="0">
                    <wp:start x="0" y="0"/>
                    <wp:lineTo x="0" y="21600"/>
                    <wp:lineTo x="21600" y="21600"/>
                    <wp:lineTo x="21600" y="0"/>
                    <wp:lineTo x="0" y="0"/>
                  </wp:wrapPolygon>
                </wp:wrapThrough>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5247B1" w:rsidRDefault="005247B1">
                            <w:pPr>
                              <w:jc w:val="center"/>
                              <w:rPr>
                                <w:lang w:val="it-IT"/>
                              </w:rPr>
                            </w:pPr>
                            <w:r>
                              <w:rPr>
                                <w:lang w:val="it-IT"/>
                              </w:rPr>
                              <w:t>Therapeutic Assessment Flow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21A3" id="Text Box 7" o:spid="_x0000_s1060" type="#_x0000_t202" style="position:absolute;left:0;text-align:left;margin-left:135pt;margin-top:9pt;width:207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">
                <v:path arrowok="t"/>
                <v:textbox>
                  <w:txbxContent>
                    <w:p w:rsidR="005247B1" w:rsidRDefault="005247B1">
                      <w:pPr>
                        <w:jc w:val="center"/>
                        <w:rPr>
                          <w:lang w:val="it-IT"/>
                        </w:rPr>
                      </w:pPr>
                      <w:r>
                        <w:rPr>
                          <w:lang w:val="it-IT"/>
                        </w:rPr>
                        <w:t>Therapeutic Assessment Flow Chart</w:t>
                      </w:r>
                    </w:p>
                  </w:txbxContent>
                </v:textbox>
                <w10:wrap type="through"/>
              </v:shape>
            </w:pict>
          </mc:Fallback>
        </mc:AlternateContent>
      </w:r>
      <w:r>
        <w:rPr>
          <w:noProof/>
        </w:rPr>
        <mc:AlternateContent>
          <mc:Choice Requires="wps">
            <w:drawing>
              <wp:anchor distT="0" distB="0" distL="114300" distR="114300" simplePos="0" relativeHeight="251618304" behindDoc="0" locked="0" layoutInCell="1" allowOverlap="1" wp14:anchorId="2E110D4C">
                <wp:simplePos x="0" y="0"/>
                <wp:positionH relativeFrom="column">
                  <wp:posOffset>685800</wp:posOffset>
                </wp:positionH>
                <wp:positionV relativeFrom="paragraph">
                  <wp:posOffset>457200</wp:posOffset>
                </wp:positionV>
                <wp:extent cx="2400300" cy="342900"/>
                <wp:effectExtent l="0" t="0" r="0" b="0"/>
                <wp:wrapThrough wrapText="bothSides">
                  <wp:wrapPolygon edited="0">
                    <wp:start x="20686" y="0"/>
                    <wp:lineTo x="19314" y="800"/>
                    <wp:lineTo x="0" y="20000"/>
                    <wp:lineTo x="0" y="21600"/>
                    <wp:lineTo x="914" y="21600"/>
                    <wp:lineTo x="1371" y="21600"/>
                    <wp:lineTo x="9714" y="13600"/>
                    <wp:lineTo x="9714" y="12800"/>
                    <wp:lineTo x="21600" y="4800"/>
                    <wp:lineTo x="21600" y="0"/>
                    <wp:lineTo x="20686" y="0"/>
                  </wp:wrapPolygon>
                </wp:wrapThrough>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00300" cy="34290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33AB945" id="Line 8" o:spid="_x0000_s1026" style="position:absolute;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243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">
                <o:lock v:ext="edit" shapetype="f"/>
                <w10:wrap type="through"/>
              </v:line>
            </w:pict>
          </mc:Fallback>
        </mc:AlternateContent>
      </w:r>
      <w:r>
        <w:rPr>
          <w:noProof/>
        </w:rPr>
        <mc:AlternateContent>
          <mc:Choice Requires="wps">
            <w:drawing>
              <wp:anchor distT="0" distB="0" distL="114300" distR="114300" simplePos="0" relativeHeight="251619328" behindDoc="0" locked="0" layoutInCell="1" allowOverlap="1" wp14:anchorId="5CF6D442">
                <wp:simplePos x="0" y="0"/>
                <wp:positionH relativeFrom="column">
                  <wp:posOffset>3086100</wp:posOffset>
                </wp:positionH>
                <wp:positionV relativeFrom="paragraph">
                  <wp:posOffset>457200</wp:posOffset>
                </wp:positionV>
                <wp:extent cx="2400300" cy="342900"/>
                <wp:effectExtent l="0" t="0" r="0" b="0"/>
                <wp:wrapThrough wrapText="bothSides">
                  <wp:wrapPolygon edited="0">
                    <wp:start x="0" y="0"/>
                    <wp:lineTo x="0" y="4800"/>
                    <wp:lineTo x="11771" y="12800"/>
                    <wp:lineTo x="11771" y="13600"/>
                    <wp:lineTo x="20114" y="21600"/>
                    <wp:lineTo x="20571" y="21600"/>
                    <wp:lineTo x="21600" y="21600"/>
                    <wp:lineTo x="21600" y="20000"/>
                    <wp:lineTo x="2286" y="800"/>
                    <wp:lineTo x="914" y="0"/>
                    <wp:lineTo x="0" y="0"/>
                  </wp:wrapPolygon>
                </wp:wrapThrough>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34290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AA98A48" id="Line 9"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6pt" to="6in,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">
                <o:lock v:ext="edit" shapetype="f"/>
                <w10:wrap type="through"/>
              </v:line>
            </w:pict>
          </mc:Fallback>
        </mc:AlternateContent>
      </w:r>
      <w:r>
        <w:rPr>
          <w:noProof/>
        </w:rPr>
        <mc:AlternateContent>
          <mc:Choice Requires="wps">
            <w:drawing>
              <wp:anchor distT="0" distB="0" distL="114300" distR="114300" simplePos="0" relativeHeight="251620352" behindDoc="0" locked="0" layoutInCell="1" allowOverlap="1" wp14:anchorId="6B9E3CE8">
                <wp:simplePos x="0" y="0"/>
                <wp:positionH relativeFrom="column">
                  <wp:posOffset>1943100</wp:posOffset>
                </wp:positionH>
                <wp:positionV relativeFrom="paragraph">
                  <wp:posOffset>457200</wp:posOffset>
                </wp:positionV>
                <wp:extent cx="1143000" cy="342900"/>
                <wp:effectExtent l="0" t="0" r="0" b="0"/>
                <wp:wrapThrough wrapText="bothSides">
                  <wp:wrapPolygon edited="0">
                    <wp:start x="20400" y="0"/>
                    <wp:lineTo x="0" y="20000"/>
                    <wp:lineTo x="0" y="21600"/>
                    <wp:lineTo x="960" y="21600"/>
                    <wp:lineTo x="1200" y="21600"/>
                    <wp:lineTo x="21600" y="1600"/>
                    <wp:lineTo x="21600" y="0"/>
                    <wp:lineTo x="20400" y="0"/>
                  </wp:wrapPolygon>
                </wp:wrapThrough>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0" cy="34290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4353CD5" id="Line 10" o:spid="_x0000_s1026" style="position:absolute;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6pt" to="243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">
                <o:lock v:ext="edit" shapetype="f"/>
                <w10:wrap type="through"/>
              </v:line>
            </w:pict>
          </mc:Fallback>
        </mc:AlternateContent>
      </w:r>
      <w:r>
        <w:rPr>
          <w:noProof/>
        </w:rPr>
        <mc:AlternateContent>
          <mc:Choice Requires="wps">
            <w:drawing>
              <wp:anchor distT="0" distB="0" distL="114300" distR="114300" simplePos="0" relativeHeight="251621376" behindDoc="0" locked="0" layoutInCell="1" allowOverlap="1" wp14:anchorId="5317D863">
                <wp:simplePos x="0" y="0"/>
                <wp:positionH relativeFrom="column">
                  <wp:posOffset>3086100</wp:posOffset>
                </wp:positionH>
                <wp:positionV relativeFrom="paragraph">
                  <wp:posOffset>457200</wp:posOffset>
                </wp:positionV>
                <wp:extent cx="1143000" cy="342900"/>
                <wp:effectExtent l="0" t="0" r="0" b="0"/>
                <wp:wrapThrough wrapText="bothSides">
                  <wp:wrapPolygon edited="0">
                    <wp:start x="0" y="0"/>
                    <wp:lineTo x="0" y="1600"/>
                    <wp:lineTo x="20400" y="21600"/>
                    <wp:lineTo x="21600" y="21600"/>
                    <wp:lineTo x="21600" y="20000"/>
                    <wp:lineTo x="1200" y="0"/>
                    <wp:lineTo x="0" y="0"/>
                  </wp:wrapPolygon>
                </wp:wrapThrough>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34290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122E435" id="Line 11"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6pt" to="333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">
                <o:lock v:ext="edit" shapetype="f"/>
                <w10:wrap type="through"/>
              </v:line>
            </w:pict>
          </mc:Fallback>
        </mc:AlternateContent>
      </w:r>
      <w:r>
        <w:rPr>
          <w:noProof/>
        </w:rPr>
        <mc:AlternateContent>
          <mc:Choice Requires="wps">
            <w:drawing>
              <wp:anchor distT="0" distB="0" distL="114300" distR="114300" simplePos="0" relativeHeight="251622400" behindDoc="0" locked="0" layoutInCell="1" allowOverlap="1" wp14:anchorId="099C3910">
                <wp:simplePos x="0" y="0"/>
                <wp:positionH relativeFrom="column">
                  <wp:posOffset>342900</wp:posOffset>
                </wp:positionH>
                <wp:positionV relativeFrom="paragraph">
                  <wp:posOffset>800100</wp:posOffset>
                </wp:positionV>
                <wp:extent cx="571500" cy="228600"/>
                <wp:effectExtent l="0" t="0" r="0" b="0"/>
                <wp:wrapThrough wrapText="bothSides">
                  <wp:wrapPolygon edited="0">
                    <wp:start x="0" y="0"/>
                    <wp:lineTo x="0" y="21600"/>
                    <wp:lineTo x="21600" y="21600"/>
                    <wp:lineTo x="21600" y="0"/>
                    <wp:lineTo x="0" y="0"/>
                  </wp:wrapPolygon>
                </wp:wrapThrough>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5247B1" w:rsidRDefault="005247B1" w:rsidP="005247B1">
                            <w:pPr>
                              <w:jc w:val="center"/>
                            </w:pPr>
                            <w:r>
                              <w:rPr>
                                <w:sz w:val="16"/>
                              </w:rPr>
                              <w:t>Adult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C3910" id="Text Box 12" o:spid="_x0000_s1061" type="#_x0000_t202" style="position:absolute;left:0;text-align:left;margin-left:27pt;margin-top:63pt;width:45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">
                <v:path arrowok="t"/>
                <v:textbox>
                  <w:txbxContent>
                    <w:p w:rsidR="005247B1" w:rsidRDefault="005247B1" w:rsidP="005247B1">
                      <w:pPr>
                        <w:jc w:val="center"/>
                      </w:pPr>
                      <w:r>
                        <w:rPr>
                          <w:sz w:val="16"/>
                        </w:rPr>
                        <w:t>Adult</w:t>
                      </w:r>
                    </w:p>
                  </w:txbxContent>
                </v:textbox>
                <w10:wrap type="through"/>
              </v:shape>
            </w:pict>
          </mc:Fallback>
        </mc:AlternateContent>
      </w:r>
      <w:r>
        <w:rPr>
          <w:noProof/>
        </w:rPr>
        <mc:AlternateContent>
          <mc:Choice Requires="wps">
            <w:drawing>
              <wp:anchor distT="0" distB="0" distL="114300" distR="114300" simplePos="0" relativeHeight="251651072" behindDoc="0" locked="0" layoutInCell="1" allowOverlap="1" wp14:anchorId="3CB66B66">
                <wp:simplePos x="0" y="0"/>
                <wp:positionH relativeFrom="column">
                  <wp:posOffset>-456565</wp:posOffset>
                </wp:positionH>
                <wp:positionV relativeFrom="paragraph">
                  <wp:posOffset>7315200</wp:posOffset>
                </wp:positionV>
                <wp:extent cx="457200" cy="1485900"/>
                <wp:effectExtent l="0" t="0" r="0" b="0"/>
                <wp:wrapThrough wrapText="bothSides">
                  <wp:wrapPolygon edited="0">
                    <wp:start x="0" y="0"/>
                    <wp:lineTo x="0" y="21600"/>
                    <wp:lineTo x="21600" y="21600"/>
                    <wp:lineTo x="21600" y="0"/>
                    <wp:lineTo x="0" y="0"/>
                  </wp:wrapPolygon>
                </wp:wrapThrough>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1485900"/>
                        </a:xfrm>
                        <a:prstGeom prst="rect">
                          <a:avLst/>
                        </a:prstGeom>
                        <a:solidFill>
                          <a:srgbClr val="C0C0C0"/>
                        </a:solidFill>
                        <a:ln w="9525">
                          <a:solidFill>
                            <a:srgbClr val="000000"/>
                          </a:solidFill>
                          <a:miter lim="800000"/>
                          <a:headEnd/>
                          <a:tailEnd/>
                        </a:ln>
                      </wps:spPr>
                      <wps:txbx>
                        <w:txbxContent>
                          <w:p w:rsidR="005247B1" w:rsidRDefault="005247B1" w:rsidP="00D03794">
                            <w:pPr>
                              <w:jc w:val="center"/>
                              <w:rPr>
                                <w:sz w:val="16"/>
                                <w:lang w:val="it-IT"/>
                              </w:rPr>
                            </w:pPr>
                            <w:r>
                              <w:rPr>
                                <w:sz w:val="20"/>
                                <w:lang w:val="it-IT"/>
                              </w:rPr>
                              <w:t>SUMMARY AND DISCUSSION SESSIONS</w:t>
                            </w:r>
                          </w:p>
                          <w:p w:rsidR="005247B1" w:rsidRDefault="005247B1" w:rsidP="00D03794">
                            <w:pPr>
                              <w:jc w:val="center"/>
                              <w:rPr>
                                <w:sz w:val="16"/>
                                <w:lang w:val="it-IT"/>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66B66" id="Text Box 42" o:spid="_x0000_s1062" type="#_x0000_t202" style="position:absolute;left:0;text-align:left;margin-left:-35.95pt;margin-top:8in;width:36pt;height:1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" fillcolor="silver">
                <v:path arrowok="t"/>
                <v:textbox style="layout-flow:vertical;mso-layout-flow-alt:bottom-to-top">
                  <w:txbxContent>
                    <w:p w:rsidR="005247B1" w:rsidRDefault="005247B1" w:rsidP="00D03794">
                      <w:pPr>
                        <w:jc w:val="center"/>
                        <w:rPr>
                          <w:sz w:val="16"/>
                          <w:lang w:val="it-IT"/>
                        </w:rPr>
                      </w:pPr>
                      <w:r>
                        <w:rPr>
                          <w:sz w:val="20"/>
                          <w:lang w:val="it-IT"/>
                        </w:rPr>
                        <w:t>SUMMARY AND DISCUSSION SESSIONS</w:t>
                      </w:r>
                    </w:p>
                    <w:p w:rsidR="005247B1" w:rsidRDefault="005247B1" w:rsidP="00D03794">
                      <w:pPr>
                        <w:jc w:val="center"/>
                        <w:rPr>
                          <w:sz w:val="16"/>
                          <w:lang w:val="it-IT"/>
                        </w:rPr>
                      </w:pPr>
                    </w:p>
                  </w:txbxContent>
                </v:textbox>
                <w10:wrap type="through"/>
              </v:shape>
            </w:pict>
          </mc:Fallback>
        </mc:AlternateContent>
      </w:r>
      <w:r>
        <w:rPr>
          <w:noProof/>
        </w:rPr>
        <mc:AlternateContent>
          <mc:Choice Requires="wps">
            <w:drawing>
              <wp:anchor distT="0" distB="0" distL="114300" distR="114300" simplePos="0" relativeHeight="251657216" behindDoc="0" locked="0" layoutInCell="1" allowOverlap="1" wp14:anchorId="265785EE">
                <wp:simplePos x="0" y="0"/>
                <wp:positionH relativeFrom="column">
                  <wp:posOffset>342900</wp:posOffset>
                </wp:positionH>
                <wp:positionV relativeFrom="paragraph">
                  <wp:posOffset>8686800</wp:posOffset>
                </wp:positionV>
                <wp:extent cx="5829300" cy="228600"/>
                <wp:effectExtent l="0" t="0" r="0" b="0"/>
                <wp:wrapThrough wrapText="bothSides">
                  <wp:wrapPolygon edited="0">
                    <wp:start x="0" y="0"/>
                    <wp:lineTo x="0" y="21600"/>
                    <wp:lineTo x="21600" y="21600"/>
                    <wp:lineTo x="21600" y="0"/>
                    <wp:lineTo x="0" y="0"/>
                  </wp:wrapPolygon>
                </wp:wrapThrough>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228600"/>
                        </a:xfrm>
                        <a:prstGeom prst="rect">
                          <a:avLst/>
                        </a:prstGeom>
                        <a:solidFill>
                          <a:srgbClr val="C0C0C0"/>
                        </a:solidFill>
                        <a:ln w="9525">
                          <a:solidFill>
                            <a:srgbClr val="000000"/>
                          </a:solidFill>
                          <a:miter lim="800000"/>
                          <a:headEnd/>
                          <a:tailEnd/>
                        </a:ln>
                        <a:effectLst/>
                        <a:extLst>
                          <a:ext uri="{AF507438-7753-43e0-B8FC-AC1667EBCBE1}"/>
                        </a:extLst>
                      </wps:spPr>
                      <wps:txbx>
                        <w:txbxContent>
                          <w:p w:rsidR="005247B1" w:rsidRDefault="005247B1">
                            <w:pPr>
                              <w:jc w:val="center"/>
                              <w:rPr>
                                <w:sz w:val="28"/>
                                <w:lang w:val="it-IT"/>
                              </w:rPr>
                            </w:pPr>
                            <w:r>
                              <w:rPr>
                                <w:sz w:val="20"/>
                                <w:lang w:val="it-IT"/>
                              </w:rPr>
                              <w:t>Feedback letter(s)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785EE" id="Text Box 48" o:spid="_x0000_s1063" type="#_x0000_t202" style="position:absolute;left:0;text-align:left;margin-left:27pt;margin-top:684pt;width:45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" fillcolor="silver">
                <v:path arrowok="t"/>
                <v:textbox>
                  <w:txbxContent>
                    <w:p w:rsidR="005247B1" w:rsidRDefault="005247B1">
                      <w:pPr>
                        <w:jc w:val="center"/>
                        <w:rPr>
                          <w:sz w:val="28"/>
                          <w:lang w:val="it-IT"/>
                        </w:rPr>
                      </w:pPr>
                      <w:r>
                        <w:rPr>
                          <w:sz w:val="20"/>
                          <w:lang w:val="it-IT"/>
                        </w:rPr>
                        <w:t>Feedback letter(s)</w:t>
                      </w:r>
                    </w:p>
                  </w:txbxContent>
                </v:textbox>
                <w10:wrap type="through"/>
              </v:shape>
            </w:pict>
          </mc:Fallback>
        </mc:AlternateContent>
      </w:r>
      <w:r>
        <w:rPr>
          <w:noProof/>
        </w:rPr>
        <mc:AlternateContent>
          <mc:Choice Requires="wps">
            <w:drawing>
              <wp:anchor distT="0" distB="0" distL="114300" distR="114300" simplePos="0" relativeHeight="251658240" behindDoc="0" locked="0" layoutInCell="1" allowOverlap="1" wp14:anchorId="488544D9">
                <wp:simplePos x="0" y="0"/>
                <wp:positionH relativeFrom="column">
                  <wp:posOffset>342900</wp:posOffset>
                </wp:positionH>
                <wp:positionV relativeFrom="paragraph">
                  <wp:posOffset>9029700</wp:posOffset>
                </wp:positionV>
                <wp:extent cx="5829300" cy="228600"/>
                <wp:effectExtent l="0" t="0" r="0" b="0"/>
                <wp:wrapThrough wrapText="bothSides">
                  <wp:wrapPolygon edited="0">
                    <wp:start x="0" y="0"/>
                    <wp:lineTo x="0" y="21600"/>
                    <wp:lineTo x="21600" y="21600"/>
                    <wp:lineTo x="21600" y="0"/>
                    <wp:lineTo x="0" y="0"/>
                  </wp:wrapPolygon>
                </wp:wrapThrough>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228600"/>
                        </a:xfrm>
                        <a:prstGeom prst="rect">
                          <a:avLst/>
                        </a:prstGeom>
                        <a:solidFill>
                          <a:srgbClr val="C0C0C0"/>
                        </a:solidFill>
                        <a:ln w="9525">
                          <a:solidFill>
                            <a:srgbClr val="000000"/>
                          </a:solidFill>
                          <a:miter lim="800000"/>
                          <a:headEnd/>
                          <a:tailEnd/>
                        </a:ln>
                        <a:effectLst/>
                        <a:extLst>
                          <a:ext uri="{AF507438-7753-43e0-B8FC-AC1667EBCBE1}"/>
                        </a:extLst>
                      </wps:spPr>
                      <wps:txbx>
                        <w:txbxContent>
                          <w:p w:rsidR="005247B1" w:rsidRDefault="005247B1">
                            <w:pPr>
                              <w:jc w:val="center"/>
                              <w:rPr>
                                <w:sz w:val="28"/>
                              </w:rPr>
                            </w:pPr>
                            <w:r>
                              <w:rPr>
                                <w:sz w:val="20"/>
                              </w:rPr>
                              <w:t>Follow up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44D9" id="Text Box 49" o:spid="_x0000_s1064" type="#_x0000_t202" style="position:absolute;left:0;text-align:left;margin-left:27pt;margin-top:711pt;width:45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" fillcolor="silver">
                <v:path arrowok="t"/>
                <v:textbox>
                  <w:txbxContent>
                    <w:p w:rsidR="005247B1" w:rsidRDefault="005247B1">
                      <w:pPr>
                        <w:jc w:val="center"/>
                        <w:rPr>
                          <w:sz w:val="28"/>
                        </w:rPr>
                      </w:pPr>
                      <w:r>
                        <w:rPr>
                          <w:sz w:val="20"/>
                        </w:rPr>
                        <w:t>Follow up session</w:t>
                      </w:r>
                    </w:p>
                  </w:txbxContent>
                </v:textbox>
                <w10:wrap type="through"/>
              </v:shape>
            </w:pict>
          </mc:Fallback>
        </mc:AlternateContent>
      </w:r>
    </w:p>
    <w:sectPr w:rsidR="00FD7681" w:rsidRPr="00830819" w:rsidSect="007102D7">
      <w:headerReference w:type="even" r:id="rId9"/>
      <w:headerReference w:type="default" r:id="rId10"/>
      <w:pgSz w:w="11900" w:h="16840"/>
      <w:pgMar w:top="1417" w:right="1552"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4816" w:rsidRDefault="00EE4816" w:rsidP="00F52ABB">
      <w:r>
        <w:separator/>
      </w:r>
    </w:p>
  </w:endnote>
  <w:endnote w:type="continuationSeparator" w:id="0">
    <w:p w:rsidR="00EE4816" w:rsidRDefault="00EE4816" w:rsidP="00F5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man"/>
    <w:panose1 w:val="00000500000000020000"/>
    <w:charset w:val="00"/>
    <w:family w:val="auto"/>
    <w:pitch w:val="variable"/>
    <w:sig w:usb0="E00002FF" w:usb1="5000205A" w:usb2="00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Noteworthy Light">
    <w:altName w:val="Noteworthy Light"/>
    <w:panose1 w:val="02000400000000000000"/>
    <w:charset w:val="4D"/>
    <w:family w:val="auto"/>
    <w:pitch w:val="variable"/>
    <w:sig w:usb0="8000006F" w:usb1="08000048" w:usb2="14600000" w:usb3="00000000" w:csb0="00000111" w:csb1="00000000"/>
  </w:font>
  <w:font w:name="Helvetica">
    <w:panose1 w:val="00000000000000000000"/>
    <w:charset w:val="00"/>
    <w:family w:val="auto"/>
    <w:pitch w:val="variable"/>
    <w:sig w:usb0="E00002FF" w:usb1="5000785B" w:usb2="00000000" w:usb3="00000000" w:csb0="0000019F" w:csb1="00000000"/>
  </w:font>
  <w:font w:name="Times-Roman">
    <w:panose1 w:val="0000050000000002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4816" w:rsidRDefault="00EE4816" w:rsidP="00F52ABB">
      <w:r>
        <w:separator/>
      </w:r>
    </w:p>
  </w:footnote>
  <w:footnote w:type="continuationSeparator" w:id="0">
    <w:p w:rsidR="00EE4816" w:rsidRDefault="00EE4816" w:rsidP="00F5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47B1" w:rsidRDefault="00BF3E41" w:rsidP="00AB28B2">
    <w:pPr>
      <w:pStyle w:val="En-tte"/>
      <w:framePr w:wrap="around" w:vAnchor="text" w:hAnchor="margin" w:xAlign="right" w:y="1"/>
      <w:rPr>
        <w:rStyle w:val="Numrodepage"/>
      </w:rPr>
    </w:pPr>
    <w:r>
      <w:rPr>
        <w:rStyle w:val="Numrodepage"/>
      </w:rPr>
      <w:fldChar w:fldCharType="begin"/>
    </w:r>
    <w:r w:rsidR="005247B1">
      <w:rPr>
        <w:rStyle w:val="Numrodepage"/>
      </w:rPr>
      <w:instrText xml:space="preserve">PAGE  </w:instrText>
    </w:r>
    <w:r>
      <w:rPr>
        <w:rStyle w:val="Numrodepage"/>
      </w:rPr>
      <w:fldChar w:fldCharType="end"/>
    </w:r>
  </w:p>
  <w:p w:rsidR="005247B1" w:rsidRDefault="005247B1" w:rsidP="006C4C7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47B1" w:rsidRPr="006C4C7E" w:rsidRDefault="00BF3E41" w:rsidP="00AB28B2">
    <w:pPr>
      <w:pStyle w:val="En-tte"/>
      <w:framePr w:wrap="around" w:vAnchor="text" w:hAnchor="margin" w:xAlign="right" w:y="1"/>
      <w:rPr>
        <w:rStyle w:val="Numrodepage"/>
      </w:rPr>
    </w:pPr>
    <w:r w:rsidRPr="006C4C7E">
      <w:rPr>
        <w:rStyle w:val="Numrodepage"/>
        <w:rFonts w:ascii="Times New Roman" w:hAnsi="Times New Roman" w:cs="Times New Roman"/>
      </w:rPr>
      <w:fldChar w:fldCharType="begin"/>
    </w:r>
    <w:r w:rsidR="005247B1" w:rsidRPr="006C4C7E">
      <w:rPr>
        <w:rStyle w:val="Numrodepage"/>
        <w:rFonts w:ascii="Times New Roman" w:hAnsi="Times New Roman" w:cs="Times New Roman"/>
      </w:rPr>
      <w:instrText xml:space="preserve">PAGE  </w:instrText>
    </w:r>
    <w:r w:rsidRPr="006C4C7E">
      <w:rPr>
        <w:rStyle w:val="Numrodepage"/>
        <w:rFonts w:ascii="Times New Roman" w:hAnsi="Times New Roman" w:cs="Times New Roman"/>
      </w:rPr>
      <w:fldChar w:fldCharType="separate"/>
    </w:r>
    <w:r w:rsidR="00E34239">
      <w:rPr>
        <w:rStyle w:val="Numrodepage"/>
        <w:rFonts w:ascii="Times New Roman" w:hAnsi="Times New Roman" w:cs="Times New Roman"/>
        <w:noProof/>
      </w:rPr>
      <w:t>49</w:t>
    </w:r>
    <w:r w:rsidRPr="006C4C7E">
      <w:rPr>
        <w:rStyle w:val="Numrodepage"/>
        <w:rFonts w:ascii="Times New Roman" w:hAnsi="Times New Roman" w:cs="Times New Roman"/>
      </w:rPr>
      <w:fldChar w:fldCharType="end"/>
    </w:r>
  </w:p>
  <w:p w:rsidR="005247B1" w:rsidRDefault="005247B1" w:rsidP="006C4C7E">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DF7EE0"/>
    <w:multiLevelType w:val="multilevel"/>
    <w:tmpl w:val="5958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00FF4"/>
    <w:multiLevelType w:val="multilevel"/>
    <w:tmpl w:val="6640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81F21"/>
    <w:multiLevelType w:val="multilevel"/>
    <w:tmpl w:val="D006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AB7E3A"/>
    <w:multiLevelType w:val="hybridMultilevel"/>
    <w:tmpl w:val="A77CE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A06DB0"/>
    <w:multiLevelType w:val="hybridMultilevel"/>
    <w:tmpl w:val="AC40C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BB"/>
    <w:rsid w:val="00001EC6"/>
    <w:rsid w:val="000043A1"/>
    <w:rsid w:val="00005813"/>
    <w:rsid w:val="0001265A"/>
    <w:rsid w:val="00014878"/>
    <w:rsid w:val="00020341"/>
    <w:rsid w:val="00022A5A"/>
    <w:rsid w:val="00022A86"/>
    <w:rsid w:val="00023F8F"/>
    <w:rsid w:val="00027EC1"/>
    <w:rsid w:val="00032C5A"/>
    <w:rsid w:val="00034ED3"/>
    <w:rsid w:val="00037EBE"/>
    <w:rsid w:val="00041154"/>
    <w:rsid w:val="00042A45"/>
    <w:rsid w:val="00044758"/>
    <w:rsid w:val="000560FA"/>
    <w:rsid w:val="0006281B"/>
    <w:rsid w:val="00065079"/>
    <w:rsid w:val="0007166E"/>
    <w:rsid w:val="000717F1"/>
    <w:rsid w:val="00072720"/>
    <w:rsid w:val="00074198"/>
    <w:rsid w:val="00075BE0"/>
    <w:rsid w:val="00076BB9"/>
    <w:rsid w:val="00082FCC"/>
    <w:rsid w:val="000860E7"/>
    <w:rsid w:val="00086946"/>
    <w:rsid w:val="00086BC7"/>
    <w:rsid w:val="00097AB9"/>
    <w:rsid w:val="000A5B06"/>
    <w:rsid w:val="000B132A"/>
    <w:rsid w:val="000B378C"/>
    <w:rsid w:val="000B3DDC"/>
    <w:rsid w:val="000B40F5"/>
    <w:rsid w:val="000B44AF"/>
    <w:rsid w:val="000B4DAF"/>
    <w:rsid w:val="000C35A8"/>
    <w:rsid w:val="000C77D6"/>
    <w:rsid w:val="000C7A25"/>
    <w:rsid w:val="000D63EE"/>
    <w:rsid w:val="000D7536"/>
    <w:rsid w:val="000E2080"/>
    <w:rsid w:val="000E66DE"/>
    <w:rsid w:val="000E6DA9"/>
    <w:rsid w:val="000F5B37"/>
    <w:rsid w:val="000F6BEB"/>
    <w:rsid w:val="000F7016"/>
    <w:rsid w:val="00100633"/>
    <w:rsid w:val="0010291D"/>
    <w:rsid w:val="001056F6"/>
    <w:rsid w:val="00105BB1"/>
    <w:rsid w:val="00106208"/>
    <w:rsid w:val="00106DC4"/>
    <w:rsid w:val="00115363"/>
    <w:rsid w:val="00125CE5"/>
    <w:rsid w:val="00135189"/>
    <w:rsid w:val="00135CE7"/>
    <w:rsid w:val="0015383B"/>
    <w:rsid w:val="001553D5"/>
    <w:rsid w:val="001576DA"/>
    <w:rsid w:val="00157814"/>
    <w:rsid w:val="001608F6"/>
    <w:rsid w:val="00171A8C"/>
    <w:rsid w:val="0017371E"/>
    <w:rsid w:val="001831DE"/>
    <w:rsid w:val="0018455B"/>
    <w:rsid w:val="00186F15"/>
    <w:rsid w:val="00191055"/>
    <w:rsid w:val="00193F66"/>
    <w:rsid w:val="00194811"/>
    <w:rsid w:val="00196A65"/>
    <w:rsid w:val="00197AA0"/>
    <w:rsid w:val="001A1D5C"/>
    <w:rsid w:val="001A3A87"/>
    <w:rsid w:val="001A734B"/>
    <w:rsid w:val="001B38C3"/>
    <w:rsid w:val="001B5A32"/>
    <w:rsid w:val="001B66D8"/>
    <w:rsid w:val="001C1E17"/>
    <w:rsid w:val="001D195F"/>
    <w:rsid w:val="001D1EDC"/>
    <w:rsid w:val="001D2FC6"/>
    <w:rsid w:val="001D4E1A"/>
    <w:rsid w:val="001D58E8"/>
    <w:rsid w:val="001D79F4"/>
    <w:rsid w:val="001E2AC3"/>
    <w:rsid w:val="001F45B2"/>
    <w:rsid w:val="0020137F"/>
    <w:rsid w:val="00204017"/>
    <w:rsid w:val="00210950"/>
    <w:rsid w:val="00211799"/>
    <w:rsid w:val="0021757E"/>
    <w:rsid w:val="00222148"/>
    <w:rsid w:val="00223015"/>
    <w:rsid w:val="00223B3A"/>
    <w:rsid w:val="00225FF8"/>
    <w:rsid w:val="002270A1"/>
    <w:rsid w:val="00234078"/>
    <w:rsid w:val="0023442F"/>
    <w:rsid w:val="00235470"/>
    <w:rsid w:val="00235585"/>
    <w:rsid w:val="00240046"/>
    <w:rsid w:val="00242B50"/>
    <w:rsid w:val="002443D2"/>
    <w:rsid w:val="0025424E"/>
    <w:rsid w:val="00254AB4"/>
    <w:rsid w:val="002611C5"/>
    <w:rsid w:val="00261438"/>
    <w:rsid w:val="00262A8B"/>
    <w:rsid w:val="00267B50"/>
    <w:rsid w:val="002767F3"/>
    <w:rsid w:val="00276EB9"/>
    <w:rsid w:val="00282DB3"/>
    <w:rsid w:val="00283E2B"/>
    <w:rsid w:val="00285651"/>
    <w:rsid w:val="00285A86"/>
    <w:rsid w:val="002967D2"/>
    <w:rsid w:val="002A204E"/>
    <w:rsid w:val="002A20AB"/>
    <w:rsid w:val="002A242F"/>
    <w:rsid w:val="002A6A7C"/>
    <w:rsid w:val="002A6EE9"/>
    <w:rsid w:val="002B5B2C"/>
    <w:rsid w:val="002C172F"/>
    <w:rsid w:val="002C3DCC"/>
    <w:rsid w:val="002D1CCF"/>
    <w:rsid w:val="002D6478"/>
    <w:rsid w:val="002D7575"/>
    <w:rsid w:val="002E1160"/>
    <w:rsid w:val="002E6262"/>
    <w:rsid w:val="002F2740"/>
    <w:rsid w:val="002F313A"/>
    <w:rsid w:val="002F3240"/>
    <w:rsid w:val="002F7155"/>
    <w:rsid w:val="002F7C76"/>
    <w:rsid w:val="003018BF"/>
    <w:rsid w:val="00302EBD"/>
    <w:rsid w:val="00302F46"/>
    <w:rsid w:val="00305C46"/>
    <w:rsid w:val="003110E1"/>
    <w:rsid w:val="0031333A"/>
    <w:rsid w:val="00314022"/>
    <w:rsid w:val="00314262"/>
    <w:rsid w:val="003240D7"/>
    <w:rsid w:val="00327F72"/>
    <w:rsid w:val="00331845"/>
    <w:rsid w:val="003318D4"/>
    <w:rsid w:val="00342FA5"/>
    <w:rsid w:val="00343924"/>
    <w:rsid w:val="00344314"/>
    <w:rsid w:val="00344343"/>
    <w:rsid w:val="00346C78"/>
    <w:rsid w:val="00352EE5"/>
    <w:rsid w:val="003552CD"/>
    <w:rsid w:val="00365558"/>
    <w:rsid w:val="00377F4B"/>
    <w:rsid w:val="00382A55"/>
    <w:rsid w:val="00382C9E"/>
    <w:rsid w:val="00384A85"/>
    <w:rsid w:val="00384D81"/>
    <w:rsid w:val="00397243"/>
    <w:rsid w:val="003A1926"/>
    <w:rsid w:val="003B2593"/>
    <w:rsid w:val="003B2A8A"/>
    <w:rsid w:val="003B4614"/>
    <w:rsid w:val="003B5226"/>
    <w:rsid w:val="003B6684"/>
    <w:rsid w:val="003C0F02"/>
    <w:rsid w:val="003C32D8"/>
    <w:rsid w:val="003C36EB"/>
    <w:rsid w:val="003C6626"/>
    <w:rsid w:val="003C6829"/>
    <w:rsid w:val="003E025F"/>
    <w:rsid w:val="003E140F"/>
    <w:rsid w:val="003E1735"/>
    <w:rsid w:val="003E569E"/>
    <w:rsid w:val="003F0E6F"/>
    <w:rsid w:val="003F3DCA"/>
    <w:rsid w:val="00400AF7"/>
    <w:rsid w:val="004115CB"/>
    <w:rsid w:val="00412E22"/>
    <w:rsid w:val="0041593E"/>
    <w:rsid w:val="00416629"/>
    <w:rsid w:val="00416C0A"/>
    <w:rsid w:val="004170C9"/>
    <w:rsid w:val="00425142"/>
    <w:rsid w:val="00425F2D"/>
    <w:rsid w:val="00433325"/>
    <w:rsid w:val="00434D89"/>
    <w:rsid w:val="00435F39"/>
    <w:rsid w:val="004421D8"/>
    <w:rsid w:val="0044247E"/>
    <w:rsid w:val="00443EC3"/>
    <w:rsid w:val="004444E0"/>
    <w:rsid w:val="00444807"/>
    <w:rsid w:val="0045143A"/>
    <w:rsid w:val="0045238B"/>
    <w:rsid w:val="00454C13"/>
    <w:rsid w:val="004574EE"/>
    <w:rsid w:val="00462026"/>
    <w:rsid w:val="004625EB"/>
    <w:rsid w:val="00463C13"/>
    <w:rsid w:val="004650A4"/>
    <w:rsid w:val="00465C3D"/>
    <w:rsid w:val="00467361"/>
    <w:rsid w:val="00470996"/>
    <w:rsid w:val="00473DB5"/>
    <w:rsid w:val="004740EC"/>
    <w:rsid w:val="00474DDD"/>
    <w:rsid w:val="004904E2"/>
    <w:rsid w:val="00494D7C"/>
    <w:rsid w:val="004960C1"/>
    <w:rsid w:val="0049719C"/>
    <w:rsid w:val="004A68F0"/>
    <w:rsid w:val="004A739D"/>
    <w:rsid w:val="004B18DB"/>
    <w:rsid w:val="004B2E7E"/>
    <w:rsid w:val="004C0443"/>
    <w:rsid w:val="004C118C"/>
    <w:rsid w:val="004C7A29"/>
    <w:rsid w:val="004D01D9"/>
    <w:rsid w:val="004D5773"/>
    <w:rsid w:val="004E05AB"/>
    <w:rsid w:val="004E4539"/>
    <w:rsid w:val="004E460E"/>
    <w:rsid w:val="004E74AB"/>
    <w:rsid w:val="004F012C"/>
    <w:rsid w:val="004F42A5"/>
    <w:rsid w:val="004F462E"/>
    <w:rsid w:val="004F63CD"/>
    <w:rsid w:val="004F68A4"/>
    <w:rsid w:val="004F7A37"/>
    <w:rsid w:val="00500BDE"/>
    <w:rsid w:val="005015EE"/>
    <w:rsid w:val="00502E35"/>
    <w:rsid w:val="0050341C"/>
    <w:rsid w:val="00505F91"/>
    <w:rsid w:val="005128AE"/>
    <w:rsid w:val="00522691"/>
    <w:rsid w:val="005236B1"/>
    <w:rsid w:val="005247B1"/>
    <w:rsid w:val="00526697"/>
    <w:rsid w:val="00527186"/>
    <w:rsid w:val="00531DBF"/>
    <w:rsid w:val="00535039"/>
    <w:rsid w:val="00540E87"/>
    <w:rsid w:val="00541502"/>
    <w:rsid w:val="0054600C"/>
    <w:rsid w:val="005470F7"/>
    <w:rsid w:val="0054751E"/>
    <w:rsid w:val="00547EB7"/>
    <w:rsid w:val="0055256E"/>
    <w:rsid w:val="00554E2D"/>
    <w:rsid w:val="00557866"/>
    <w:rsid w:val="00561442"/>
    <w:rsid w:val="00564F83"/>
    <w:rsid w:val="00567E79"/>
    <w:rsid w:val="005728AD"/>
    <w:rsid w:val="0057330B"/>
    <w:rsid w:val="005745E1"/>
    <w:rsid w:val="005751DB"/>
    <w:rsid w:val="00577D51"/>
    <w:rsid w:val="00577EBC"/>
    <w:rsid w:val="00581535"/>
    <w:rsid w:val="00581626"/>
    <w:rsid w:val="0058204D"/>
    <w:rsid w:val="005825A7"/>
    <w:rsid w:val="005832CD"/>
    <w:rsid w:val="00583ED0"/>
    <w:rsid w:val="00586F7D"/>
    <w:rsid w:val="00591CD9"/>
    <w:rsid w:val="00592E0A"/>
    <w:rsid w:val="00593317"/>
    <w:rsid w:val="005A59B5"/>
    <w:rsid w:val="005A5B5A"/>
    <w:rsid w:val="005A7623"/>
    <w:rsid w:val="005B75AB"/>
    <w:rsid w:val="005C112F"/>
    <w:rsid w:val="005C6E52"/>
    <w:rsid w:val="005C764B"/>
    <w:rsid w:val="005D0557"/>
    <w:rsid w:val="005E096D"/>
    <w:rsid w:val="005E09FC"/>
    <w:rsid w:val="005E402B"/>
    <w:rsid w:val="005E445B"/>
    <w:rsid w:val="005F4061"/>
    <w:rsid w:val="005F754F"/>
    <w:rsid w:val="0060542E"/>
    <w:rsid w:val="006111AE"/>
    <w:rsid w:val="00611702"/>
    <w:rsid w:val="006150EA"/>
    <w:rsid w:val="00616B07"/>
    <w:rsid w:val="00617D1E"/>
    <w:rsid w:val="00620246"/>
    <w:rsid w:val="0062295B"/>
    <w:rsid w:val="006275A8"/>
    <w:rsid w:val="00637535"/>
    <w:rsid w:val="00644A00"/>
    <w:rsid w:val="00646CF0"/>
    <w:rsid w:val="00647874"/>
    <w:rsid w:val="006519CD"/>
    <w:rsid w:val="00652B79"/>
    <w:rsid w:val="00656843"/>
    <w:rsid w:val="006638BD"/>
    <w:rsid w:val="006803E1"/>
    <w:rsid w:val="0068081C"/>
    <w:rsid w:val="00681B6C"/>
    <w:rsid w:val="00684701"/>
    <w:rsid w:val="00686001"/>
    <w:rsid w:val="006877DF"/>
    <w:rsid w:val="00690DDF"/>
    <w:rsid w:val="0069242D"/>
    <w:rsid w:val="00692468"/>
    <w:rsid w:val="00692FFF"/>
    <w:rsid w:val="00693ED6"/>
    <w:rsid w:val="006978B1"/>
    <w:rsid w:val="006A0E83"/>
    <w:rsid w:val="006A4214"/>
    <w:rsid w:val="006A51B5"/>
    <w:rsid w:val="006A683E"/>
    <w:rsid w:val="006A7591"/>
    <w:rsid w:val="006B20CF"/>
    <w:rsid w:val="006B2E4C"/>
    <w:rsid w:val="006B74BC"/>
    <w:rsid w:val="006B79FD"/>
    <w:rsid w:val="006C0072"/>
    <w:rsid w:val="006C0206"/>
    <w:rsid w:val="006C4C7E"/>
    <w:rsid w:val="006C548C"/>
    <w:rsid w:val="006C72E3"/>
    <w:rsid w:val="006E0988"/>
    <w:rsid w:val="006E12DC"/>
    <w:rsid w:val="006E2A7E"/>
    <w:rsid w:val="006E47B8"/>
    <w:rsid w:val="006F2C43"/>
    <w:rsid w:val="006F76C6"/>
    <w:rsid w:val="00701CCF"/>
    <w:rsid w:val="00703F35"/>
    <w:rsid w:val="00706CBB"/>
    <w:rsid w:val="007102D7"/>
    <w:rsid w:val="00710A1D"/>
    <w:rsid w:val="00711E80"/>
    <w:rsid w:val="00711F74"/>
    <w:rsid w:val="0071278B"/>
    <w:rsid w:val="00713053"/>
    <w:rsid w:val="00713134"/>
    <w:rsid w:val="00714983"/>
    <w:rsid w:val="00721532"/>
    <w:rsid w:val="00724425"/>
    <w:rsid w:val="00727475"/>
    <w:rsid w:val="00737C7C"/>
    <w:rsid w:val="00741E01"/>
    <w:rsid w:val="0074289E"/>
    <w:rsid w:val="0074450B"/>
    <w:rsid w:val="00744D9B"/>
    <w:rsid w:val="0074732F"/>
    <w:rsid w:val="00747840"/>
    <w:rsid w:val="0075220A"/>
    <w:rsid w:val="0075710E"/>
    <w:rsid w:val="00757B49"/>
    <w:rsid w:val="007656F7"/>
    <w:rsid w:val="00771BF2"/>
    <w:rsid w:val="00777D24"/>
    <w:rsid w:val="00777F5F"/>
    <w:rsid w:val="007825B3"/>
    <w:rsid w:val="00783E15"/>
    <w:rsid w:val="00785164"/>
    <w:rsid w:val="007907F8"/>
    <w:rsid w:val="00791CDF"/>
    <w:rsid w:val="00791DFF"/>
    <w:rsid w:val="0079619A"/>
    <w:rsid w:val="007A429C"/>
    <w:rsid w:val="007A50AB"/>
    <w:rsid w:val="007C08EB"/>
    <w:rsid w:val="007C128B"/>
    <w:rsid w:val="007C5BDD"/>
    <w:rsid w:val="007D1812"/>
    <w:rsid w:val="007D2195"/>
    <w:rsid w:val="007D4DAE"/>
    <w:rsid w:val="007D702D"/>
    <w:rsid w:val="007E10BE"/>
    <w:rsid w:val="007E2606"/>
    <w:rsid w:val="007E2CA8"/>
    <w:rsid w:val="007E455B"/>
    <w:rsid w:val="007E54D3"/>
    <w:rsid w:val="007F7250"/>
    <w:rsid w:val="00800DCC"/>
    <w:rsid w:val="00801AEE"/>
    <w:rsid w:val="00804BC1"/>
    <w:rsid w:val="00806DEF"/>
    <w:rsid w:val="00812618"/>
    <w:rsid w:val="00814015"/>
    <w:rsid w:val="0081697A"/>
    <w:rsid w:val="008221B2"/>
    <w:rsid w:val="00822DF5"/>
    <w:rsid w:val="00823849"/>
    <w:rsid w:val="0082537D"/>
    <w:rsid w:val="00830819"/>
    <w:rsid w:val="008317AE"/>
    <w:rsid w:val="008326A6"/>
    <w:rsid w:val="0083310C"/>
    <w:rsid w:val="00835BF7"/>
    <w:rsid w:val="008364F0"/>
    <w:rsid w:val="008507C8"/>
    <w:rsid w:val="00854DED"/>
    <w:rsid w:val="00856FAD"/>
    <w:rsid w:val="00860130"/>
    <w:rsid w:val="0086613E"/>
    <w:rsid w:val="00867CE6"/>
    <w:rsid w:val="00870D54"/>
    <w:rsid w:val="008753F9"/>
    <w:rsid w:val="008841CA"/>
    <w:rsid w:val="008865DA"/>
    <w:rsid w:val="00891318"/>
    <w:rsid w:val="008941B6"/>
    <w:rsid w:val="00897273"/>
    <w:rsid w:val="008A030D"/>
    <w:rsid w:val="008A28F6"/>
    <w:rsid w:val="008A2DAE"/>
    <w:rsid w:val="008A33DB"/>
    <w:rsid w:val="008A697B"/>
    <w:rsid w:val="008A6BCB"/>
    <w:rsid w:val="008B28F7"/>
    <w:rsid w:val="008B2BCC"/>
    <w:rsid w:val="008B312D"/>
    <w:rsid w:val="008B3F07"/>
    <w:rsid w:val="008C0267"/>
    <w:rsid w:val="008C2B91"/>
    <w:rsid w:val="008D2D7A"/>
    <w:rsid w:val="008E3F44"/>
    <w:rsid w:val="008E47FD"/>
    <w:rsid w:val="008E4B7C"/>
    <w:rsid w:val="008E7451"/>
    <w:rsid w:val="008E791D"/>
    <w:rsid w:val="008F0B81"/>
    <w:rsid w:val="008F20E4"/>
    <w:rsid w:val="008F6682"/>
    <w:rsid w:val="00903DE6"/>
    <w:rsid w:val="00904D6D"/>
    <w:rsid w:val="00910864"/>
    <w:rsid w:val="00912275"/>
    <w:rsid w:val="00914214"/>
    <w:rsid w:val="00914876"/>
    <w:rsid w:val="00917F71"/>
    <w:rsid w:val="0092175F"/>
    <w:rsid w:val="009265A8"/>
    <w:rsid w:val="0092739F"/>
    <w:rsid w:val="00931AAE"/>
    <w:rsid w:val="009329F5"/>
    <w:rsid w:val="00936BFA"/>
    <w:rsid w:val="00945785"/>
    <w:rsid w:val="00951FA3"/>
    <w:rsid w:val="00952CF6"/>
    <w:rsid w:val="00956EA1"/>
    <w:rsid w:val="00960042"/>
    <w:rsid w:val="00962FB8"/>
    <w:rsid w:val="00963BD6"/>
    <w:rsid w:val="009641D2"/>
    <w:rsid w:val="00965F98"/>
    <w:rsid w:val="00967283"/>
    <w:rsid w:val="00973C96"/>
    <w:rsid w:val="00974A8F"/>
    <w:rsid w:val="009776BD"/>
    <w:rsid w:val="00980152"/>
    <w:rsid w:val="0098143A"/>
    <w:rsid w:val="00991E53"/>
    <w:rsid w:val="009A0A22"/>
    <w:rsid w:val="009A5B54"/>
    <w:rsid w:val="009B401B"/>
    <w:rsid w:val="009B5A12"/>
    <w:rsid w:val="009C129D"/>
    <w:rsid w:val="009D3A76"/>
    <w:rsid w:val="009E3C72"/>
    <w:rsid w:val="00A02BB7"/>
    <w:rsid w:val="00A0609B"/>
    <w:rsid w:val="00A070D6"/>
    <w:rsid w:val="00A11522"/>
    <w:rsid w:val="00A22A59"/>
    <w:rsid w:val="00A27564"/>
    <w:rsid w:val="00A30F80"/>
    <w:rsid w:val="00A3635C"/>
    <w:rsid w:val="00A40471"/>
    <w:rsid w:val="00A4629A"/>
    <w:rsid w:val="00A46B3E"/>
    <w:rsid w:val="00A50206"/>
    <w:rsid w:val="00A52723"/>
    <w:rsid w:val="00A63A66"/>
    <w:rsid w:val="00A67A13"/>
    <w:rsid w:val="00A72BBA"/>
    <w:rsid w:val="00A74587"/>
    <w:rsid w:val="00A75977"/>
    <w:rsid w:val="00A772AA"/>
    <w:rsid w:val="00A82CD7"/>
    <w:rsid w:val="00A8487D"/>
    <w:rsid w:val="00A87AC0"/>
    <w:rsid w:val="00A91A61"/>
    <w:rsid w:val="00AA3DC3"/>
    <w:rsid w:val="00AA45E0"/>
    <w:rsid w:val="00AA4668"/>
    <w:rsid w:val="00AA642C"/>
    <w:rsid w:val="00AB28B2"/>
    <w:rsid w:val="00AB570A"/>
    <w:rsid w:val="00AC3839"/>
    <w:rsid w:val="00AC4BBB"/>
    <w:rsid w:val="00AC4C1B"/>
    <w:rsid w:val="00AC6344"/>
    <w:rsid w:val="00AC7FA9"/>
    <w:rsid w:val="00AD209D"/>
    <w:rsid w:val="00AD51CD"/>
    <w:rsid w:val="00AE0CE6"/>
    <w:rsid w:val="00AE1149"/>
    <w:rsid w:val="00AE183F"/>
    <w:rsid w:val="00AE3470"/>
    <w:rsid w:val="00AE5807"/>
    <w:rsid w:val="00AE76C8"/>
    <w:rsid w:val="00AF18D2"/>
    <w:rsid w:val="00AF2366"/>
    <w:rsid w:val="00B02FCA"/>
    <w:rsid w:val="00B05129"/>
    <w:rsid w:val="00B12C98"/>
    <w:rsid w:val="00B16354"/>
    <w:rsid w:val="00B17EFE"/>
    <w:rsid w:val="00B23F63"/>
    <w:rsid w:val="00B259EC"/>
    <w:rsid w:val="00B327AA"/>
    <w:rsid w:val="00B379E2"/>
    <w:rsid w:val="00B52CF3"/>
    <w:rsid w:val="00B53F19"/>
    <w:rsid w:val="00B6249F"/>
    <w:rsid w:val="00B649A5"/>
    <w:rsid w:val="00B64CC1"/>
    <w:rsid w:val="00B657E6"/>
    <w:rsid w:val="00B65823"/>
    <w:rsid w:val="00B8196C"/>
    <w:rsid w:val="00B909D8"/>
    <w:rsid w:val="00B91A33"/>
    <w:rsid w:val="00B934BA"/>
    <w:rsid w:val="00B93F23"/>
    <w:rsid w:val="00B95692"/>
    <w:rsid w:val="00B97A4A"/>
    <w:rsid w:val="00BA73E7"/>
    <w:rsid w:val="00BB0BB0"/>
    <w:rsid w:val="00BB585E"/>
    <w:rsid w:val="00BB6694"/>
    <w:rsid w:val="00BC1EB4"/>
    <w:rsid w:val="00BC1FF9"/>
    <w:rsid w:val="00BC3784"/>
    <w:rsid w:val="00BD08AB"/>
    <w:rsid w:val="00BD1E5C"/>
    <w:rsid w:val="00BD2CEA"/>
    <w:rsid w:val="00BD3C5A"/>
    <w:rsid w:val="00BD5A15"/>
    <w:rsid w:val="00BD745A"/>
    <w:rsid w:val="00BE4D35"/>
    <w:rsid w:val="00BE5911"/>
    <w:rsid w:val="00BE5AE6"/>
    <w:rsid w:val="00BF2F00"/>
    <w:rsid w:val="00BF305E"/>
    <w:rsid w:val="00BF3AD5"/>
    <w:rsid w:val="00BF3E41"/>
    <w:rsid w:val="00BF52E8"/>
    <w:rsid w:val="00BF5605"/>
    <w:rsid w:val="00BF69F9"/>
    <w:rsid w:val="00BF6DAE"/>
    <w:rsid w:val="00C03764"/>
    <w:rsid w:val="00C03F65"/>
    <w:rsid w:val="00C07AA1"/>
    <w:rsid w:val="00C13C87"/>
    <w:rsid w:val="00C201D2"/>
    <w:rsid w:val="00C25F7D"/>
    <w:rsid w:val="00C40EC0"/>
    <w:rsid w:val="00C43B03"/>
    <w:rsid w:val="00C453DB"/>
    <w:rsid w:val="00C45596"/>
    <w:rsid w:val="00C521D7"/>
    <w:rsid w:val="00C54993"/>
    <w:rsid w:val="00C557ED"/>
    <w:rsid w:val="00C57330"/>
    <w:rsid w:val="00C6113C"/>
    <w:rsid w:val="00C61CF1"/>
    <w:rsid w:val="00C64A94"/>
    <w:rsid w:val="00C656C7"/>
    <w:rsid w:val="00C67460"/>
    <w:rsid w:val="00C725BB"/>
    <w:rsid w:val="00C84EF2"/>
    <w:rsid w:val="00C92A44"/>
    <w:rsid w:val="00C94F0A"/>
    <w:rsid w:val="00CA0D09"/>
    <w:rsid w:val="00CA7C72"/>
    <w:rsid w:val="00CB276E"/>
    <w:rsid w:val="00CB2F23"/>
    <w:rsid w:val="00CB35D7"/>
    <w:rsid w:val="00CB6FDA"/>
    <w:rsid w:val="00CC06BE"/>
    <w:rsid w:val="00CC3A8D"/>
    <w:rsid w:val="00CC7C75"/>
    <w:rsid w:val="00CD7D06"/>
    <w:rsid w:val="00CE29F7"/>
    <w:rsid w:val="00CE3E56"/>
    <w:rsid w:val="00CE7620"/>
    <w:rsid w:val="00CE7C3D"/>
    <w:rsid w:val="00CF21BF"/>
    <w:rsid w:val="00CF5151"/>
    <w:rsid w:val="00CF7D27"/>
    <w:rsid w:val="00D00240"/>
    <w:rsid w:val="00D00D06"/>
    <w:rsid w:val="00D03794"/>
    <w:rsid w:val="00D04236"/>
    <w:rsid w:val="00D05F96"/>
    <w:rsid w:val="00D12DE0"/>
    <w:rsid w:val="00D13AF0"/>
    <w:rsid w:val="00D14516"/>
    <w:rsid w:val="00D164F2"/>
    <w:rsid w:val="00D175A3"/>
    <w:rsid w:val="00D31660"/>
    <w:rsid w:val="00D3616E"/>
    <w:rsid w:val="00D36518"/>
    <w:rsid w:val="00D435D2"/>
    <w:rsid w:val="00D4764A"/>
    <w:rsid w:val="00D477AC"/>
    <w:rsid w:val="00D55656"/>
    <w:rsid w:val="00D579E8"/>
    <w:rsid w:val="00D60AE0"/>
    <w:rsid w:val="00D6201E"/>
    <w:rsid w:val="00D66409"/>
    <w:rsid w:val="00D71EF6"/>
    <w:rsid w:val="00D71FBB"/>
    <w:rsid w:val="00D72E2D"/>
    <w:rsid w:val="00D738C5"/>
    <w:rsid w:val="00D75E2C"/>
    <w:rsid w:val="00D80CAB"/>
    <w:rsid w:val="00D821F1"/>
    <w:rsid w:val="00D837B3"/>
    <w:rsid w:val="00D852EB"/>
    <w:rsid w:val="00D85D25"/>
    <w:rsid w:val="00D9089C"/>
    <w:rsid w:val="00D97FF5"/>
    <w:rsid w:val="00DA1D04"/>
    <w:rsid w:val="00DA3853"/>
    <w:rsid w:val="00DA7ADE"/>
    <w:rsid w:val="00DB381F"/>
    <w:rsid w:val="00DB3A0E"/>
    <w:rsid w:val="00DC385E"/>
    <w:rsid w:val="00DC4C96"/>
    <w:rsid w:val="00DD2CE9"/>
    <w:rsid w:val="00DD4EB9"/>
    <w:rsid w:val="00DD66F6"/>
    <w:rsid w:val="00DD72F7"/>
    <w:rsid w:val="00DE5480"/>
    <w:rsid w:val="00DE5C27"/>
    <w:rsid w:val="00DE69E7"/>
    <w:rsid w:val="00DF3E06"/>
    <w:rsid w:val="00E02233"/>
    <w:rsid w:val="00E0262E"/>
    <w:rsid w:val="00E03A0D"/>
    <w:rsid w:val="00E075D7"/>
    <w:rsid w:val="00E1206C"/>
    <w:rsid w:val="00E20F08"/>
    <w:rsid w:val="00E22C74"/>
    <w:rsid w:val="00E23478"/>
    <w:rsid w:val="00E248AF"/>
    <w:rsid w:val="00E24CA4"/>
    <w:rsid w:val="00E31EBD"/>
    <w:rsid w:val="00E3226C"/>
    <w:rsid w:val="00E32694"/>
    <w:rsid w:val="00E326E6"/>
    <w:rsid w:val="00E34239"/>
    <w:rsid w:val="00E35A4E"/>
    <w:rsid w:val="00E36EA1"/>
    <w:rsid w:val="00E441D6"/>
    <w:rsid w:val="00E45ECC"/>
    <w:rsid w:val="00E47283"/>
    <w:rsid w:val="00E53682"/>
    <w:rsid w:val="00E577DE"/>
    <w:rsid w:val="00E600C0"/>
    <w:rsid w:val="00E60187"/>
    <w:rsid w:val="00E61B7D"/>
    <w:rsid w:val="00E62184"/>
    <w:rsid w:val="00E624E7"/>
    <w:rsid w:val="00E63873"/>
    <w:rsid w:val="00E65132"/>
    <w:rsid w:val="00E720DB"/>
    <w:rsid w:val="00E72429"/>
    <w:rsid w:val="00E7563B"/>
    <w:rsid w:val="00E759D2"/>
    <w:rsid w:val="00E76E69"/>
    <w:rsid w:val="00E804E4"/>
    <w:rsid w:val="00E82B59"/>
    <w:rsid w:val="00E85687"/>
    <w:rsid w:val="00E873DD"/>
    <w:rsid w:val="00E9568B"/>
    <w:rsid w:val="00E96F24"/>
    <w:rsid w:val="00EA1F47"/>
    <w:rsid w:val="00EA4DB1"/>
    <w:rsid w:val="00EA5825"/>
    <w:rsid w:val="00EA5866"/>
    <w:rsid w:val="00EA6605"/>
    <w:rsid w:val="00EA67F8"/>
    <w:rsid w:val="00EB13F4"/>
    <w:rsid w:val="00EB1484"/>
    <w:rsid w:val="00EB1AFC"/>
    <w:rsid w:val="00EB2533"/>
    <w:rsid w:val="00EB31CD"/>
    <w:rsid w:val="00EB49ED"/>
    <w:rsid w:val="00EB4EFC"/>
    <w:rsid w:val="00ED03F5"/>
    <w:rsid w:val="00ED05E3"/>
    <w:rsid w:val="00ED22FE"/>
    <w:rsid w:val="00ED2D61"/>
    <w:rsid w:val="00ED4F8A"/>
    <w:rsid w:val="00ED6108"/>
    <w:rsid w:val="00EE2D72"/>
    <w:rsid w:val="00EE4816"/>
    <w:rsid w:val="00EE73C6"/>
    <w:rsid w:val="00EF1E7E"/>
    <w:rsid w:val="00EF7A5F"/>
    <w:rsid w:val="00F14A16"/>
    <w:rsid w:val="00F213CC"/>
    <w:rsid w:val="00F21527"/>
    <w:rsid w:val="00F24A1B"/>
    <w:rsid w:val="00F26BF6"/>
    <w:rsid w:val="00F274C3"/>
    <w:rsid w:val="00F315C6"/>
    <w:rsid w:val="00F347B9"/>
    <w:rsid w:val="00F52ABB"/>
    <w:rsid w:val="00F54A4E"/>
    <w:rsid w:val="00F551A6"/>
    <w:rsid w:val="00F5525F"/>
    <w:rsid w:val="00F61738"/>
    <w:rsid w:val="00F625F3"/>
    <w:rsid w:val="00F62E4E"/>
    <w:rsid w:val="00F70464"/>
    <w:rsid w:val="00F719C6"/>
    <w:rsid w:val="00F71F5A"/>
    <w:rsid w:val="00F81B91"/>
    <w:rsid w:val="00F83D29"/>
    <w:rsid w:val="00F84FA0"/>
    <w:rsid w:val="00F85A7E"/>
    <w:rsid w:val="00F86314"/>
    <w:rsid w:val="00F90CBF"/>
    <w:rsid w:val="00F953F5"/>
    <w:rsid w:val="00FA0C12"/>
    <w:rsid w:val="00FA2860"/>
    <w:rsid w:val="00FA2EB2"/>
    <w:rsid w:val="00FA4A9D"/>
    <w:rsid w:val="00FA66A4"/>
    <w:rsid w:val="00FA798E"/>
    <w:rsid w:val="00FB2D90"/>
    <w:rsid w:val="00FB563A"/>
    <w:rsid w:val="00FC0292"/>
    <w:rsid w:val="00FC3312"/>
    <w:rsid w:val="00FC5495"/>
    <w:rsid w:val="00FD12FF"/>
    <w:rsid w:val="00FD2D7A"/>
    <w:rsid w:val="00FD7681"/>
    <w:rsid w:val="00FE02C8"/>
    <w:rsid w:val="00FE36E6"/>
    <w:rsid w:val="00FE47D9"/>
    <w:rsid w:val="00FF49C7"/>
    <w:rsid w:val="00FF4ECD"/>
    <w:rsid w:val="00FF6CAA"/>
    <w:rsid w:val="00FF73E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4F54C2-D123-B447-9FDE-1489589A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1"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E41"/>
  </w:style>
  <w:style w:type="paragraph" w:styleId="Titre1">
    <w:name w:val="heading 1"/>
    <w:basedOn w:val="Normal"/>
    <w:link w:val="Titre1Car"/>
    <w:uiPriority w:val="9"/>
    <w:qFormat/>
    <w:rsid w:val="006E12DC"/>
    <w:pPr>
      <w:spacing w:before="100" w:beforeAutospacing="1" w:after="100" w:afterAutospacing="1"/>
      <w:outlineLvl w:val="0"/>
    </w:pPr>
    <w:rPr>
      <w:rFonts w:ascii="Times" w:hAnsi="Times"/>
      <w:b/>
      <w:bCs/>
      <w:kern w:val="36"/>
      <w:sz w:val="48"/>
      <w:szCs w:val="48"/>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2ABB"/>
    <w:pPr>
      <w:tabs>
        <w:tab w:val="center" w:pos="4819"/>
        <w:tab w:val="right" w:pos="9638"/>
      </w:tabs>
    </w:pPr>
  </w:style>
  <w:style w:type="character" w:customStyle="1" w:styleId="En-tteCar">
    <w:name w:val="En-tête Car"/>
    <w:basedOn w:val="Policepardfaut"/>
    <w:link w:val="En-tte"/>
    <w:uiPriority w:val="99"/>
    <w:rsid w:val="00F52ABB"/>
  </w:style>
  <w:style w:type="paragraph" w:styleId="Pieddepage">
    <w:name w:val="footer"/>
    <w:basedOn w:val="Normal"/>
    <w:link w:val="PieddepageCar"/>
    <w:uiPriority w:val="99"/>
    <w:unhideWhenUsed/>
    <w:rsid w:val="00F52ABB"/>
    <w:pPr>
      <w:tabs>
        <w:tab w:val="center" w:pos="4819"/>
        <w:tab w:val="right" w:pos="9638"/>
      </w:tabs>
    </w:pPr>
  </w:style>
  <w:style w:type="character" w:customStyle="1" w:styleId="PieddepageCar">
    <w:name w:val="Pied de page Car"/>
    <w:basedOn w:val="Policepardfaut"/>
    <w:link w:val="Pieddepage"/>
    <w:uiPriority w:val="99"/>
    <w:rsid w:val="00F52ABB"/>
  </w:style>
  <w:style w:type="paragraph" w:styleId="Paragraphedeliste">
    <w:name w:val="List Paragraph"/>
    <w:basedOn w:val="Normal"/>
    <w:qFormat/>
    <w:rsid w:val="00F52ABB"/>
    <w:pPr>
      <w:ind w:left="720"/>
      <w:contextualSpacing/>
    </w:pPr>
  </w:style>
  <w:style w:type="character" w:styleId="Lienhypertexte">
    <w:name w:val="Hyperlink"/>
    <w:basedOn w:val="Policepardfaut"/>
    <w:uiPriority w:val="99"/>
    <w:unhideWhenUsed/>
    <w:rsid w:val="00F54A4E"/>
    <w:rPr>
      <w:color w:val="0000FF"/>
      <w:u w:val="single"/>
    </w:rPr>
  </w:style>
  <w:style w:type="character" w:customStyle="1" w:styleId="author">
    <w:name w:val="author"/>
    <w:basedOn w:val="Policepardfaut"/>
    <w:rsid w:val="00F54A4E"/>
  </w:style>
  <w:style w:type="character" w:customStyle="1" w:styleId="apple-converted-space">
    <w:name w:val="apple-converted-space"/>
    <w:basedOn w:val="Policepardfaut"/>
    <w:rsid w:val="00194811"/>
  </w:style>
  <w:style w:type="character" w:styleId="Marquedecommentaire">
    <w:name w:val="annotation reference"/>
    <w:basedOn w:val="Policepardfaut"/>
    <w:uiPriority w:val="99"/>
    <w:semiHidden/>
    <w:unhideWhenUsed/>
    <w:rsid w:val="008E47FD"/>
    <w:rPr>
      <w:sz w:val="18"/>
      <w:szCs w:val="18"/>
    </w:rPr>
  </w:style>
  <w:style w:type="paragraph" w:styleId="Commentaire">
    <w:name w:val="annotation text"/>
    <w:basedOn w:val="Normal"/>
    <w:link w:val="CommentaireCar"/>
    <w:uiPriority w:val="99"/>
    <w:semiHidden/>
    <w:unhideWhenUsed/>
    <w:rsid w:val="008E47FD"/>
  </w:style>
  <w:style w:type="character" w:customStyle="1" w:styleId="CommentaireCar">
    <w:name w:val="Commentaire Car"/>
    <w:basedOn w:val="Policepardfaut"/>
    <w:link w:val="Commentaire"/>
    <w:uiPriority w:val="99"/>
    <w:semiHidden/>
    <w:rsid w:val="008E47FD"/>
  </w:style>
  <w:style w:type="paragraph" w:styleId="Objetducommentaire">
    <w:name w:val="annotation subject"/>
    <w:basedOn w:val="Commentaire"/>
    <w:next w:val="Commentaire"/>
    <w:link w:val="ObjetducommentaireCar"/>
    <w:uiPriority w:val="99"/>
    <w:semiHidden/>
    <w:unhideWhenUsed/>
    <w:rsid w:val="008E47FD"/>
    <w:rPr>
      <w:b/>
      <w:bCs/>
      <w:sz w:val="20"/>
      <w:szCs w:val="20"/>
    </w:rPr>
  </w:style>
  <w:style w:type="character" w:customStyle="1" w:styleId="ObjetducommentaireCar">
    <w:name w:val="Objet du commentaire Car"/>
    <w:basedOn w:val="CommentaireCar"/>
    <w:link w:val="Objetducommentaire"/>
    <w:uiPriority w:val="99"/>
    <w:semiHidden/>
    <w:rsid w:val="008E47FD"/>
    <w:rPr>
      <w:b/>
      <w:bCs/>
      <w:sz w:val="20"/>
      <w:szCs w:val="20"/>
    </w:rPr>
  </w:style>
  <w:style w:type="paragraph" w:styleId="Textedebulles">
    <w:name w:val="Balloon Text"/>
    <w:basedOn w:val="Normal"/>
    <w:link w:val="TextedebullesCar"/>
    <w:uiPriority w:val="99"/>
    <w:semiHidden/>
    <w:unhideWhenUsed/>
    <w:rsid w:val="008E47F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E47FD"/>
    <w:rPr>
      <w:rFonts w:ascii="Lucida Grande" w:hAnsi="Lucida Grande" w:cs="Lucida Grande"/>
      <w:sz w:val="18"/>
      <w:szCs w:val="18"/>
    </w:rPr>
  </w:style>
  <w:style w:type="character" w:customStyle="1" w:styleId="referencediv">
    <w:name w:val="referencediv"/>
    <w:basedOn w:val="Policepardfaut"/>
    <w:rsid w:val="003318D4"/>
  </w:style>
  <w:style w:type="character" w:customStyle="1" w:styleId="highlight">
    <w:name w:val="highlight"/>
    <w:basedOn w:val="Policepardfaut"/>
    <w:rsid w:val="00785164"/>
  </w:style>
  <w:style w:type="paragraph" w:styleId="NormalWeb">
    <w:name w:val="Normal (Web)"/>
    <w:basedOn w:val="Normal"/>
    <w:uiPriority w:val="99"/>
    <w:unhideWhenUsed/>
    <w:rsid w:val="000F6BEB"/>
    <w:pPr>
      <w:spacing w:before="100" w:beforeAutospacing="1" w:after="100" w:afterAutospacing="1"/>
    </w:pPr>
    <w:rPr>
      <w:rFonts w:ascii="Times" w:hAnsi="Times" w:cs="Times New Roman"/>
      <w:sz w:val="20"/>
      <w:szCs w:val="20"/>
    </w:rPr>
  </w:style>
  <w:style w:type="character" w:styleId="Numrodepage">
    <w:name w:val="page number"/>
    <w:basedOn w:val="Policepardfaut"/>
    <w:rsid w:val="006C4C7E"/>
  </w:style>
  <w:style w:type="paragraph" w:styleId="Rvision">
    <w:name w:val="Revision"/>
    <w:hidden/>
    <w:rsid w:val="002A6EE9"/>
  </w:style>
  <w:style w:type="character" w:styleId="Accentuation">
    <w:name w:val="Emphasis"/>
    <w:basedOn w:val="Policepardfaut"/>
    <w:uiPriority w:val="20"/>
    <w:qFormat/>
    <w:rsid w:val="00FC3312"/>
    <w:rPr>
      <w:i/>
      <w:iCs/>
    </w:rPr>
  </w:style>
  <w:style w:type="character" w:customStyle="1" w:styleId="smallcopy">
    <w:name w:val="smallcopy"/>
    <w:basedOn w:val="Policepardfaut"/>
    <w:rsid w:val="00FC3312"/>
  </w:style>
  <w:style w:type="character" w:customStyle="1" w:styleId="st">
    <w:name w:val="st"/>
    <w:basedOn w:val="Policepardfaut"/>
    <w:rsid w:val="00044758"/>
  </w:style>
  <w:style w:type="paragraph" w:styleId="Bibliographie">
    <w:name w:val="Bibliography"/>
    <w:basedOn w:val="Normal"/>
    <w:next w:val="Normal"/>
    <w:rsid w:val="00044758"/>
  </w:style>
  <w:style w:type="character" w:styleId="lev">
    <w:name w:val="Strong"/>
    <w:basedOn w:val="Policepardfaut"/>
    <w:uiPriority w:val="22"/>
    <w:qFormat/>
    <w:rsid w:val="00276EB9"/>
    <w:rPr>
      <w:b/>
      <w:bCs/>
    </w:rPr>
  </w:style>
  <w:style w:type="character" w:customStyle="1" w:styleId="citation">
    <w:name w:val="citation"/>
    <w:basedOn w:val="Policepardfaut"/>
    <w:rsid w:val="004F462E"/>
  </w:style>
  <w:style w:type="character" w:customStyle="1" w:styleId="Titolo1">
    <w:name w:val="Titolo1"/>
    <w:basedOn w:val="Policepardfaut"/>
    <w:rsid w:val="00FF6CAA"/>
  </w:style>
  <w:style w:type="character" w:customStyle="1" w:styleId="Titre1Car">
    <w:name w:val="Titre 1 Car"/>
    <w:basedOn w:val="Policepardfaut"/>
    <w:link w:val="Titre1"/>
    <w:uiPriority w:val="9"/>
    <w:rsid w:val="006E12DC"/>
    <w:rPr>
      <w:rFonts w:ascii="Times" w:hAnsi="Times"/>
      <w:b/>
      <w:bCs/>
      <w:kern w:val="36"/>
      <w:sz w:val="48"/>
      <w:szCs w:val="48"/>
      <w:lang w:val="it-IT" w:eastAsia="it-IT"/>
    </w:rPr>
  </w:style>
  <w:style w:type="character" w:customStyle="1" w:styleId="nlmyear">
    <w:name w:val="nlm_year"/>
    <w:basedOn w:val="Policepardfaut"/>
    <w:rsid w:val="00FD7681"/>
  </w:style>
  <w:style w:type="character" w:customStyle="1" w:styleId="reference-text">
    <w:name w:val="reference-text"/>
    <w:basedOn w:val="Policepardfaut"/>
    <w:rsid w:val="006C0072"/>
  </w:style>
  <w:style w:type="character" w:styleId="CitationHTML">
    <w:name w:val="HTML Cite"/>
    <w:basedOn w:val="Policepardfaut"/>
    <w:uiPriority w:val="99"/>
    <w:unhideWhenUsed/>
    <w:rsid w:val="005F4061"/>
    <w:rPr>
      <w:i/>
      <w:iCs/>
    </w:rPr>
  </w:style>
  <w:style w:type="character" w:customStyle="1" w:styleId="pubyear">
    <w:name w:val="pubyear"/>
    <w:basedOn w:val="Policepardfaut"/>
    <w:rsid w:val="005F4061"/>
  </w:style>
  <w:style w:type="character" w:customStyle="1" w:styleId="articletitle">
    <w:name w:val="articletitle"/>
    <w:basedOn w:val="Policepardfaut"/>
    <w:rsid w:val="005F4061"/>
  </w:style>
  <w:style w:type="character" w:customStyle="1" w:styleId="journaltitle">
    <w:name w:val="journaltitle"/>
    <w:basedOn w:val="Policepardfaut"/>
    <w:rsid w:val="005F4061"/>
  </w:style>
  <w:style w:type="character" w:customStyle="1" w:styleId="vol">
    <w:name w:val="vol"/>
    <w:basedOn w:val="Policepardfaut"/>
    <w:rsid w:val="005F4061"/>
  </w:style>
  <w:style w:type="character" w:customStyle="1" w:styleId="pagefirst">
    <w:name w:val="pagefirst"/>
    <w:basedOn w:val="Policepardfaut"/>
    <w:rsid w:val="005F4061"/>
  </w:style>
  <w:style w:type="character" w:styleId="Lienhypertextesuivivisit">
    <w:name w:val="FollowedHyperlink"/>
    <w:basedOn w:val="Policepardfaut"/>
    <w:rsid w:val="005C112F"/>
    <w:rPr>
      <w:color w:val="800080" w:themeColor="followedHyperlink"/>
      <w:u w:val="single"/>
    </w:rPr>
  </w:style>
  <w:style w:type="character" w:customStyle="1" w:styleId="feature-title">
    <w:name w:val="feature-title"/>
    <w:basedOn w:val="Policepardfaut"/>
    <w:rsid w:val="00346C78"/>
  </w:style>
  <w:style w:type="character" w:styleId="Mentionnonrsolue">
    <w:name w:val="Unresolved Mention"/>
    <w:basedOn w:val="Policepardfaut"/>
    <w:uiPriority w:val="99"/>
    <w:semiHidden/>
    <w:unhideWhenUsed/>
    <w:rsid w:val="00825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0523">
      <w:bodyDiv w:val="1"/>
      <w:marLeft w:val="0"/>
      <w:marRight w:val="0"/>
      <w:marTop w:val="0"/>
      <w:marBottom w:val="0"/>
      <w:divBdr>
        <w:top w:val="none" w:sz="0" w:space="0" w:color="auto"/>
        <w:left w:val="none" w:sz="0" w:space="0" w:color="auto"/>
        <w:bottom w:val="none" w:sz="0" w:space="0" w:color="auto"/>
        <w:right w:val="none" w:sz="0" w:space="0" w:color="auto"/>
      </w:divBdr>
      <w:divsChild>
        <w:div w:id="1599292830">
          <w:marLeft w:val="0"/>
          <w:marRight w:val="0"/>
          <w:marTop w:val="0"/>
          <w:marBottom w:val="0"/>
          <w:divBdr>
            <w:top w:val="none" w:sz="0" w:space="0" w:color="auto"/>
            <w:left w:val="none" w:sz="0" w:space="0" w:color="auto"/>
            <w:bottom w:val="none" w:sz="0" w:space="0" w:color="auto"/>
            <w:right w:val="none" w:sz="0" w:space="0" w:color="auto"/>
          </w:divBdr>
          <w:divsChild>
            <w:div w:id="901913417">
              <w:marLeft w:val="0"/>
              <w:marRight w:val="0"/>
              <w:marTop w:val="0"/>
              <w:marBottom w:val="0"/>
              <w:divBdr>
                <w:top w:val="none" w:sz="0" w:space="0" w:color="auto"/>
                <w:left w:val="none" w:sz="0" w:space="0" w:color="auto"/>
                <w:bottom w:val="none" w:sz="0" w:space="0" w:color="auto"/>
                <w:right w:val="none" w:sz="0" w:space="0" w:color="auto"/>
              </w:divBdr>
              <w:divsChild>
                <w:div w:id="170923224">
                  <w:marLeft w:val="0"/>
                  <w:marRight w:val="0"/>
                  <w:marTop w:val="0"/>
                  <w:marBottom w:val="0"/>
                  <w:divBdr>
                    <w:top w:val="none" w:sz="0" w:space="0" w:color="auto"/>
                    <w:left w:val="none" w:sz="0" w:space="0" w:color="auto"/>
                    <w:bottom w:val="none" w:sz="0" w:space="0" w:color="auto"/>
                    <w:right w:val="none" w:sz="0" w:space="0" w:color="auto"/>
                  </w:divBdr>
                </w:div>
                <w:div w:id="220752971">
                  <w:marLeft w:val="0"/>
                  <w:marRight w:val="0"/>
                  <w:marTop w:val="0"/>
                  <w:marBottom w:val="0"/>
                  <w:divBdr>
                    <w:top w:val="none" w:sz="0" w:space="0" w:color="auto"/>
                    <w:left w:val="none" w:sz="0" w:space="0" w:color="auto"/>
                    <w:bottom w:val="none" w:sz="0" w:space="0" w:color="auto"/>
                    <w:right w:val="none" w:sz="0" w:space="0" w:color="auto"/>
                  </w:divBdr>
                </w:div>
                <w:div w:id="497884615">
                  <w:marLeft w:val="0"/>
                  <w:marRight w:val="0"/>
                  <w:marTop w:val="0"/>
                  <w:marBottom w:val="0"/>
                  <w:divBdr>
                    <w:top w:val="none" w:sz="0" w:space="0" w:color="auto"/>
                    <w:left w:val="none" w:sz="0" w:space="0" w:color="auto"/>
                    <w:bottom w:val="none" w:sz="0" w:space="0" w:color="auto"/>
                    <w:right w:val="none" w:sz="0" w:space="0" w:color="auto"/>
                  </w:divBdr>
                </w:div>
                <w:div w:id="579757733">
                  <w:marLeft w:val="0"/>
                  <w:marRight w:val="0"/>
                  <w:marTop w:val="0"/>
                  <w:marBottom w:val="0"/>
                  <w:divBdr>
                    <w:top w:val="none" w:sz="0" w:space="0" w:color="auto"/>
                    <w:left w:val="none" w:sz="0" w:space="0" w:color="auto"/>
                    <w:bottom w:val="none" w:sz="0" w:space="0" w:color="auto"/>
                    <w:right w:val="none" w:sz="0" w:space="0" w:color="auto"/>
                  </w:divBdr>
                </w:div>
                <w:div w:id="594246436">
                  <w:marLeft w:val="0"/>
                  <w:marRight w:val="0"/>
                  <w:marTop w:val="0"/>
                  <w:marBottom w:val="0"/>
                  <w:divBdr>
                    <w:top w:val="none" w:sz="0" w:space="0" w:color="auto"/>
                    <w:left w:val="none" w:sz="0" w:space="0" w:color="auto"/>
                    <w:bottom w:val="none" w:sz="0" w:space="0" w:color="auto"/>
                    <w:right w:val="none" w:sz="0" w:space="0" w:color="auto"/>
                  </w:divBdr>
                </w:div>
                <w:div w:id="597834158">
                  <w:marLeft w:val="0"/>
                  <w:marRight w:val="0"/>
                  <w:marTop w:val="0"/>
                  <w:marBottom w:val="0"/>
                  <w:divBdr>
                    <w:top w:val="none" w:sz="0" w:space="0" w:color="auto"/>
                    <w:left w:val="none" w:sz="0" w:space="0" w:color="auto"/>
                    <w:bottom w:val="none" w:sz="0" w:space="0" w:color="auto"/>
                    <w:right w:val="none" w:sz="0" w:space="0" w:color="auto"/>
                  </w:divBdr>
                </w:div>
                <w:div w:id="792288077">
                  <w:marLeft w:val="0"/>
                  <w:marRight w:val="0"/>
                  <w:marTop w:val="0"/>
                  <w:marBottom w:val="0"/>
                  <w:divBdr>
                    <w:top w:val="none" w:sz="0" w:space="0" w:color="auto"/>
                    <w:left w:val="none" w:sz="0" w:space="0" w:color="auto"/>
                    <w:bottom w:val="none" w:sz="0" w:space="0" w:color="auto"/>
                    <w:right w:val="none" w:sz="0" w:space="0" w:color="auto"/>
                  </w:divBdr>
                </w:div>
                <w:div w:id="1025399278">
                  <w:marLeft w:val="0"/>
                  <w:marRight w:val="0"/>
                  <w:marTop w:val="0"/>
                  <w:marBottom w:val="0"/>
                  <w:divBdr>
                    <w:top w:val="none" w:sz="0" w:space="0" w:color="auto"/>
                    <w:left w:val="none" w:sz="0" w:space="0" w:color="auto"/>
                    <w:bottom w:val="none" w:sz="0" w:space="0" w:color="auto"/>
                    <w:right w:val="none" w:sz="0" w:space="0" w:color="auto"/>
                  </w:divBdr>
                </w:div>
                <w:div w:id="1327442348">
                  <w:marLeft w:val="0"/>
                  <w:marRight w:val="0"/>
                  <w:marTop w:val="0"/>
                  <w:marBottom w:val="0"/>
                  <w:divBdr>
                    <w:top w:val="none" w:sz="0" w:space="0" w:color="auto"/>
                    <w:left w:val="none" w:sz="0" w:space="0" w:color="auto"/>
                    <w:bottom w:val="none" w:sz="0" w:space="0" w:color="auto"/>
                    <w:right w:val="none" w:sz="0" w:space="0" w:color="auto"/>
                  </w:divBdr>
                </w:div>
                <w:div w:id="1703358393">
                  <w:marLeft w:val="0"/>
                  <w:marRight w:val="0"/>
                  <w:marTop w:val="0"/>
                  <w:marBottom w:val="0"/>
                  <w:divBdr>
                    <w:top w:val="none" w:sz="0" w:space="0" w:color="auto"/>
                    <w:left w:val="none" w:sz="0" w:space="0" w:color="auto"/>
                    <w:bottom w:val="none" w:sz="0" w:space="0" w:color="auto"/>
                    <w:right w:val="none" w:sz="0" w:space="0" w:color="auto"/>
                  </w:divBdr>
                </w:div>
                <w:div w:id="1865942107">
                  <w:marLeft w:val="0"/>
                  <w:marRight w:val="0"/>
                  <w:marTop w:val="0"/>
                  <w:marBottom w:val="0"/>
                  <w:divBdr>
                    <w:top w:val="none" w:sz="0" w:space="0" w:color="auto"/>
                    <w:left w:val="none" w:sz="0" w:space="0" w:color="auto"/>
                    <w:bottom w:val="none" w:sz="0" w:space="0" w:color="auto"/>
                    <w:right w:val="none" w:sz="0" w:space="0" w:color="auto"/>
                  </w:divBdr>
                </w:div>
                <w:div w:id="1887790565">
                  <w:marLeft w:val="0"/>
                  <w:marRight w:val="0"/>
                  <w:marTop w:val="0"/>
                  <w:marBottom w:val="0"/>
                  <w:divBdr>
                    <w:top w:val="none" w:sz="0" w:space="0" w:color="auto"/>
                    <w:left w:val="none" w:sz="0" w:space="0" w:color="auto"/>
                    <w:bottom w:val="none" w:sz="0" w:space="0" w:color="auto"/>
                    <w:right w:val="none" w:sz="0" w:space="0" w:color="auto"/>
                  </w:divBdr>
                </w:div>
                <w:div w:id="1969626041">
                  <w:marLeft w:val="0"/>
                  <w:marRight w:val="0"/>
                  <w:marTop w:val="0"/>
                  <w:marBottom w:val="0"/>
                  <w:divBdr>
                    <w:top w:val="none" w:sz="0" w:space="0" w:color="auto"/>
                    <w:left w:val="none" w:sz="0" w:space="0" w:color="auto"/>
                    <w:bottom w:val="none" w:sz="0" w:space="0" w:color="auto"/>
                    <w:right w:val="none" w:sz="0" w:space="0" w:color="auto"/>
                  </w:divBdr>
                </w:div>
                <w:div w:id="2008361047">
                  <w:marLeft w:val="0"/>
                  <w:marRight w:val="0"/>
                  <w:marTop w:val="0"/>
                  <w:marBottom w:val="0"/>
                  <w:divBdr>
                    <w:top w:val="none" w:sz="0" w:space="0" w:color="auto"/>
                    <w:left w:val="none" w:sz="0" w:space="0" w:color="auto"/>
                    <w:bottom w:val="none" w:sz="0" w:space="0" w:color="auto"/>
                    <w:right w:val="none" w:sz="0" w:space="0" w:color="auto"/>
                  </w:divBdr>
                </w:div>
                <w:div w:id="20406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0853">
          <w:marLeft w:val="0"/>
          <w:marRight w:val="0"/>
          <w:marTop w:val="0"/>
          <w:marBottom w:val="0"/>
          <w:divBdr>
            <w:top w:val="none" w:sz="0" w:space="0" w:color="auto"/>
            <w:left w:val="none" w:sz="0" w:space="0" w:color="auto"/>
            <w:bottom w:val="none" w:sz="0" w:space="0" w:color="auto"/>
            <w:right w:val="none" w:sz="0" w:space="0" w:color="auto"/>
          </w:divBdr>
          <w:divsChild>
            <w:div w:id="1963001196">
              <w:marLeft w:val="0"/>
              <w:marRight w:val="0"/>
              <w:marTop w:val="0"/>
              <w:marBottom w:val="0"/>
              <w:divBdr>
                <w:top w:val="none" w:sz="0" w:space="0" w:color="auto"/>
                <w:left w:val="none" w:sz="0" w:space="0" w:color="auto"/>
                <w:bottom w:val="none" w:sz="0" w:space="0" w:color="auto"/>
                <w:right w:val="none" w:sz="0" w:space="0" w:color="auto"/>
              </w:divBdr>
              <w:divsChild>
                <w:div w:id="1313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9213">
      <w:bodyDiv w:val="1"/>
      <w:marLeft w:val="0"/>
      <w:marRight w:val="0"/>
      <w:marTop w:val="0"/>
      <w:marBottom w:val="0"/>
      <w:divBdr>
        <w:top w:val="none" w:sz="0" w:space="0" w:color="auto"/>
        <w:left w:val="none" w:sz="0" w:space="0" w:color="auto"/>
        <w:bottom w:val="none" w:sz="0" w:space="0" w:color="auto"/>
        <w:right w:val="none" w:sz="0" w:space="0" w:color="auto"/>
      </w:divBdr>
      <w:divsChild>
        <w:div w:id="964654422">
          <w:marLeft w:val="0"/>
          <w:marRight w:val="0"/>
          <w:marTop w:val="0"/>
          <w:marBottom w:val="0"/>
          <w:divBdr>
            <w:top w:val="none" w:sz="0" w:space="0" w:color="auto"/>
            <w:left w:val="none" w:sz="0" w:space="0" w:color="auto"/>
            <w:bottom w:val="none" w:sz="0" w:space="0" w:color="auto"/>
            <w:right w:val="none" w:sz="0" w:space="0" w:color="auto"/>
          </w:divBdr>
          <w:divsChild>
            <w:div w:id="328674897">
              <w:marLeft w:val="0"/>
              <w:marRight w:val="0"/>
              <w:marTop w:val="0"/>
              <w:marBottom w:val="0"/>
              <w:divBdr>
                <w:top w:val="none" w:sz="0" w:space="0" w:color="auto"/>
                <w:left w:val="none" w:sz="0" w:space="0" w:color="auto"/>
                <w:bottom w:val="none" w:sz="0" w:space="0" w:color="auto"/>
                <w:right w:val="none" w:sz="0" w:space="0" w:color="auto"/>
              </w:divBdr>
            </w:div>
            <w:div w:id="17199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0694">
      <w:bodyDiv w:val="1"/>
      <w:marLeft w:val="0"/>
      <w:marRight w:val="0"/>
      <w:marTop w:val="0"/>
      <w:marBottom w:val="0"/>
      <w:divBdr>
        <w:top w:val="none" w:sz="0" w:space="0" w:color="auto"/>
        <w:left w:val="none" w:sz="0" w:space="0" w:color="auto"/>
        <w:bottom w:val="none" w:sz="0" w:space="0" w:color="auto"/>
        <w:right w:val="none" w:sz="0" w:space="0" w:color="auto"/>
      </w:divBdr>
    </w:div>
    <w:div w:id="254485248">
      <w:bodyDiv w:val="1"/>
      <w:marLeft w:val="0"/>
      <w:marRight w:val="0"/>
      <w:marTop w:val="0"/>
      <w:marBottom w:val="0"/>
      <w:divBdr>
        <w:top w:val="none" w:sz="0" w:space="0" w:color="auto"/>
        <w:left w:val="none" w:sz="0" w:space="0" w:color="auto"/>
        <w:bottom w:val="none" w:sz="0" w:space="0" w:color="auto"/>
        <w:right w:val="none" w:sz="0" w:space="0" w:color="auto"/>
      </w:divBdr>
      <w:divsChild>
        <w:div w:id="111830139">
          <w:marLeft w:val="0"/>
          <w:marRight w:val="0"/>
          <w:marTop w:val="0"/>
          <w:marBottom w:val="0"/>
          <w:divBdr>
            <w:top w:val="none" w:sz="0" w:space="0" w:color="auto"/>
            <w:left w:val="none" w:sz="0" w:space="0" w:color="auto"/>
            <w:bottom w:val="none" w:sz="0" w:space="0" w:color="auto"/>
            <w:right w:val="none" w:sz="0" w:space="0" w:color="auto"/>
          </w:divBdr>
        </w:div>
        <w:div w:id="784883365">
          <w:marLeft w:val="0"/>
          <w:marRight w:val="0"/>
          <w:marTop w:val="0"/>
          <w:marBottom w:val="0"/>
          <w:divBdr>
            <w:top w:val="none" w:sz="0" w:space="0" w:color="auto"/>
            <w:left w:val="none" w:sz="0" w:space="0" w:color="auto"/>
            <w:bottom w:val="none" w:sz="0" w:space="0" w:color="auto"/>
            <w:right w:val="none" w:sz="0" w:space="0" w:color="auto"/>
          </w:divBdr>
        </w:div>
        <w:div w:id="1110273299">
          <w:marLeft w:val="0"/>
          <w:marRight w:val="0"/>
          <w:marTop w:val="0"/>
          <w:marBottom w:val="0"/>
          <w:divBdr>
            <w:top w:val="none" w:sz="0" w:space="0" w:color="auto"/>
            <w:left w:val="none" w:sz="0" w:space="0" w:color="auto"/>
            <w:bottom w:val="none" w:sz="0" w:space="0" w:color="auto"/>
            <w:right w:val="none" w:sz="0" w:space="0" w:color="auto"/>
          </w:divBdr>
        </w:div>
        <w:div w:id="1173913394">
          <w:marLeft w:val="0"/>
          <w:marRight w:val="0"/>
          <w:marTop w:val="0"/>
          <w:marBottom w:val="0"/>
          <w:divBdr>
            <w:top w:val="none" w:sz="0" w:space="0" w:color="auto"/>
            <w:left w:val="none" w:sz="0" w:space="0" w:color="auto"/>
            <w:bottom w:val="none" w:sz="0" w:space="0" w:color="auto"/>
            <w:right w:val="none" w:sz="0" w:space="0" w:color="auto"/>
          </w:divBdr>
        </w:div>
        <w:div w:id="1215237032">
          <w:marLeft w:val="0"/>
          <w:marRight w:val="0"/>
          <w:marTop w:val="0"/>
          <w:marBottom w:val="0"/>
          <w:divBdr>
            <w:top w:val="none" w:sz="0" w:space="0" w:color="auto"/>
            <w:left w:val="none" w:sz="0" w:space="0" w:color="auto"/>
            <w:bottom w:val="none" w:sz="0" w:space="0" w:color="auto"/>
            <w:right w:val="none" w:sz="0" w:space="0" w:color="auto"/>
          </w:divBdr>
        </w:div>
        <w:div w:id="1307902684">
          <w:marLeft w:val="0"/>
          <w:marRight w:val="0"/>
          <w:marTop w:val="0"/>
          <w:marBottom w:val="0"/>
          <w:divBdr>
            <w:top w:val="none" w:sz="0" w:space="0" w:color="auto"/>
            <w:left w:val="none" w:sz="0" w:space="0" w:color="auto"/>
            <w:bottom w:val="none" w:sz="0" w:space="0" w:color="auto"/>
            <w:right w:val="none" w:sz="0" w:space="0" w:color="auto"/>
          </w:divBdr>
        </w:div>
        <w:div w:id="1620141787">
          <w:marLeft w:val="0"/>
          <w:marRight w:val="0"/>
          <w:marTop w:val="0"/>
          <w:marBottom w:val="0"/>
          <w:divBdr>
            <w:top w:val="none" w:sz="0" w:space="0" w:color="auto"/>
            <w:left w:val="none" w:sz="0" w:space="0" w:color="auto"/>
            <w:bottom w:val="none" w:sz="0" w:space="0" w:color="auto"/>
            <w:right w:val="none" w:sz="0" w:space="0" w:color="auto"/>
          </w:divBdr>
        </w:div>
        <w:div w:id="2092965532">
          <w:marLeft w:val="0"/>
          <w:marRight w:val="0"/>
          <w:marTop w:val="0"/>
          <w:marBottom w:val="0"/>
          <w:divBdr>
            <w:top w:val="none" w:sz="0" w:space="0" w:color="auto"/>
            <w:left w:val="none" w:sz="0" w:space="0" w:color="auto"/>
            <w:bottom w:val="none" w:sz="0" w:space="0" w:color="auto"/>
            <w:right w:val="none" w:sz="0" w:space="0" w:color="auto"/>
          </w:divBdr>
        </w:div>
      </w:divsChild>
    </w:div>
    <w:div w:id="325282054">
      <w:bodyDiv w:val="1"/>
      <w:marLeft w:val="0"/>
      <w:marRight w:val="0"/>
      <w:marTop w:val="0"/>
      <w:marBottom w:val="0"/>
      <w:divBdr>
        <w:top w:val="none" w:sz="0" w:space="0" w:color="auto"/>
        <w:left w:val="none" w:sz="0" w:space="0" w:color="auto"/>
        <w:bottom w:val="none" w:sz="0" w:space="0" w:color="auto"/>
        <w:right w:val="none" w:sz="0" w:space="0" w:color="auto"/>
      </w:divBdr>
    </w:div>
    <w:div w:id="333261660">
      <w:bodyDiv w:val="1"/>
      <w:marLeft w:val="0"/>
      <w:marRight w:val="0"/>
      <w:marTop w:val="0"/>
      <w:marBottom w:val="0"/>
      <w:divBdr>
        <w:top w:val="none" w:sz="0" w:space="0" w:color="auto"/>
        <w:left w:val="none" w:sz="0" w:space="0" w:color="auto"/>
        <w:bottom w:val="none" w:sz="0" w:space="0" w:color="auto"/>
        <w:right w:val="none" w:sz="0" w:space="0" w:color="auto"/>
      </w:divBdr>
    </w:div>
    <w:div w:id="397941403">
      <w:bodyDiv w:val="1"/>
      <w:marLeft w:val="0"/>
      <w:marRight w:val="0"/>
      <w:marTop w:val="0"/>
      <w:marBottom w:val="0"/>
      <w:divBdr>
        <w:top w:val="none" w:sz="0" w:space="0" w:color="auto"/>
        <w:left w:val="none" w:sz="0" w:space="0" w:color="auto"/>
        <w:bottom w:val="none" w:sz="0" w:space="0" w:color="auto"/>
        <w:right w:val="none" w:sz="0" w:space="0" w:color="auto"/>
      </w:divBdr>
      <w:divsChild>
        <w:div w:id="460417719">
          <w:marLeft w:val="0"/>
          <w:marRight w:val="0"/>
          <w:marTop w:val="0"/>
          <w:marBottom w:val="0"/>
          <w:divBdr>
            <w:top w:val="none" w:sz="0" w:space="0" w:color="auto"/>
            <w:left w:val="none" w:sz="0" w:space="0" w:color="auto"/>
            <w:bottom w:val="none" w:sz="0" w:space="0" w:color="auto"/>
            <w:right w:val="none" w:sz="0" w:space="0" w:color="auto"/>
          </w:divBdr>
        </w:div>
      </w:divsChild>
    </w:div>
    <w:div w:id="407969636">
      <w:bodyDiv w:val="1"/>
      <w:marLeft w:val="0"/>
      <w:marRight w:val="0"/>
      <w:marTop w:val="0"/>
      <w:marBottom w:val="0"/>
      <w:divBdr>
        <w:top w:val="none" w:sz="0" w:space="0" w:color="auto"/>
        <w:left w:val="none" w:sz="0" w:space="0" w:color="auto"/>
        <w:bottom w:val="none" w:sz="0" w:space="0" w:color="auto"/>
        <w:right w:val="none" w:sz="0" w:space="0" w:color="auto"/>
      </w:divBdr>
    </w:div>
    <w:div w:id="425419156">
      <w:bodyDiv w:val="1"/>
      <w:marLeft w:val="0"/>
      <w:marRight w:val="0"/>
      <w:marTop w:val="0"/>
      <w:marBottom w:val="0"/>
      <w:divBdr>
        <w:top w:val="none" w:sz="0" w:space="0" w:color="auto"/>
        <w:left w:val="none" w:sz="0" w:space="0" w:color="auto"/>
        <w:bottom w:val="none" w:sz="0" w:space="0" w:color="auto"/>
        <w:right w:val="none" w:sz="0" w:space="0" w:color="auto"/>
      </w:divBdr>
      <w:divsChild>
        <w:div w:id="237058011">
          <w:marLeft w:val="0"/>
          <w:marRight w:val="0"/>
          <w:marTop w:val="0"/>
          <w:marBottom w:val="0"/>
          <w:divBdr>
            <w:top w:val="none" w:sz="0" w:space="0" w:color="auto"/>
            <w:left w:val="none" w:sz="0" w:space="0" w:color="auto"/>
            <w:bottom w:val="none" w:sz="0" w:space="0" w:color="auto"/>
            <w:right w:val="none" w:sz="0" w:space="0" w:color="auto"/>
          </w:divBdr>
        </w:div>
        <w:div w:id="440733225">
          <w:marLeft w:val="0"/>
          <w:marRight w:val="0"/>
          <w:marTop w:val="0"/>
          <w:marBottom w:val="0"/>
          <w:divBdr>
            <w:top w:val="none" w:sz="0" w:space="0" w:color="auto"/>
            <w:left w:val="none" w:sz="0" w:space="0" w:color="auto"/>
            <w:bottom w:val="none" w:sz="0" w:space="0" w:color="auto"/>
            <w:right w:val="none" w:sz="0" w:space="0" w:color="auto"/>
          </w:divBdr>
        </w:div>
        <w:div w:id="583877198">
          <w:marLeft w:val="0"/>
          <w:marRight w:val="0"/>
          <w:marTop w:val="0"/>
          <w:marBottom w:val="0"/>
          <w:divBdr>
            <w:top w:val="none" w:sz="0" w:space="0" w:color="auto"/>
            <w:left w:val="none" w:sz="0" w:space="0" w:color="auto"/>
            <w:bottom w:val="none" w:sz="0" w:space="0" w:color="auto"/>
            <w:right w:val="none" w:sz="0" w:space="0" w:color="auto"/>
          </w:divBdr>
        </w:div>
        <w:div w:id="678967690">
          <w:marLeft w:val="0"/>
          <w:marRight w:val="0"/>
          <w:marTop w:val="0"/>
          <w:marBottom w:val="0"/>
          <w:divBdr>
            <w:top w:val="none" w:sz="0" w:space="0" w:color="auto"/>
            <w:left w:val="none" w:sz="0" w:space="0" w:color="auto"/>
            <w:bottom w:val="none" w:sz="0" w:space="0" w:color="auto"/>
            <w:right w:val="none" w:sz="0" w:space="0" w:color="auto"/>
          </w:divBdr>
        </w:div>
        <w:div w:id="1137455338">
          <w:marLeft w:val="0"/>
          <w:marRight w:val="0"/>
          <w:marTop w:val="0"/>
          <w:marBottom w:val="0"/>
          <w:divBdr>
            <w:top w:val="none" w:sz="0" w:space="0" w:color="auto"/>
            <w:left w:val="none" w:sz="0" w:space="0" w:color="auto"/>
            <w:bottom w:val="none" w:sz="0" w:space="0" w:color="auto"/>
            <w:right w:val="none" w:sz="0" w:space="0" w:color="auto"/>
          </w:divBdr>
        </w:div>
        <w:div w:id="1330208175">
          <w:marLeft w:val="0"/>
          <w:marRight w:val="0"/>
          <w:marTop w:val="0"/>
          <w:marBottom w:val="0"/>
          <w:divBdr>
            <w:top w:val="none" w:sz="0" w:space="0" w:color="auto"/>
            <w:left w:val="none" w:sz="0" w:space="0" w:color="auto"/>
            <w:bottom w:val="none" w:sz="0" w:space="0" w:color="auto"/>
            <w:right w:val="none" w:sz="0" w:space="0" w:color="auto"/>
          </w:divBdr>
        </w:div>
        <w:div w:id="1424374980">
          <w:marLeft w:val="0"/>
          <w:marRight w:val="0"/>
          <w:marTop w:val="0"/>
          <w:marBottom w:val="0"/>
          <w:divBdr>
            <w:top w:val="none" w:sz="0" w:space="0" w:color="auto"/>
            <w:left w:val="none" w:sz="0" w:space="0" w:color="auto"/>
            <w:bottom w:val="none" w:sz="0" w:space="0" w:color="auto"/>
            <w:right w:val="none" w:sz="0" w:space="0" w:color="auto"/>
          </w:divBdr>
        </w:div>
        <w:div w:id="1480154686">
          <w:marLeft w:val="0"/>
          <w:marRight w:val="0"/>
          <w:marTop w:val="0"/>
          <w:marBottom w:val="0"/>
          <w:divBdr>
            <w:top w:val="none" w:sz="0" w:space="0" w:color="auto"/>
            <w:left w:val="none" w:sz="0" w:space="0" w:color="auto"/>
            <w:bottom w:val="none" w:sz="0" w:space="0" w:color="auto"/>
            <w:right w:val="none" w:sz="0" w:space="0" w:color="auto"/>
          </w:divBdr>
        </w:div>
        <w:div w:id="2004307852">
          <w:marLeft w:val="0"/>
          <w:marRight w:val="0"/>
          <w:marTop w:val="0"/>
          <w:marBottom w:val="0"/>
          <w:divBdr>
            <w:top w:val="none" w:sz="0" w:space="0" w:color="auto"/>
            <w:left w:val="none" w:sz="0" w:space="0" w:color="auto"/>
            <w:bottom w:val="none" w:sz="0" w:space="0" w:color="auto"/>
            <w:right w:val="none" w:sz="0" w:space="0" w:color="auto"/>
          </w:divBdr>
        </w:div>
      </w:divsChild>
    </w:div>
    <w:div w:id="509682910">
      <w:bodyDiv w:val="1"/>
      <w:marLeft w:val="0"/>
      <w:marRight w:val="0"/>
      <w:marTop w:val="0"/>
      <w:marBottom w:val="0"/>
      <w:divBdr>
        <w:top w:val="none" w:sz="0" w:space="0" w:color="auto"/>
        <w:left w:val="none" w:sz="0" w:space="0" w:color="auto"/>
        <w:bottom w:val="none" w:sz="0" w:space="0" w:color="auto"/>
        <w:right w:val="none" w:sz="0" w:space="0" w:color="auto"/>
      </w:divBdr>
      <w:divsChild>
        <w:div w:id="248975622">
          <w:marLeft w:val="0"/>
          <w:marRight w:val="0"/>
          <w:marTop w:val="0"/>
          <w:marBottom w:val="0"/>
          <w:divBdr>
            <w:top w:val="none" w:sz="0" w:space="0" w:color="auto"/>
            <w:left w:val="none" w:sz="0" w:space="0" w:color="auto"/>
            <w:bottom w:val="none" w:sz="0" w:space="0" w:color="auto"/>
            <w:right w:val="none" w:sz="0" w:space="0" w:color="auto"/>
          </w:divBdr>
        </w:div>
      </w:divsChild>
    </w:div>
    <w:div w:id="535701694">
      <w:bodyDiv w:val="1"/>
      <w:marLeft w:val="0"/>
      <w:marRight w:val="0"/>
      <w:marTop w:val="0"/>
      <w:marBottom w:val="0"/>
      <w:divBdr>
        <w:top w:val="none" w:sz="0" w:space="0" w:color="auto"/>
        <w:left w:val="none" w:sz="0" w:space="0" w:color="auto"/>
        <w:bottom w:val="none" w:sz="0" w:space="0" w:color="auto"/>
        <w:right w:val="none" w:sz="0" w:space="0" w:color="auto"/>
      </w:divBdr>
      <w:divsChild>
        <w:div w:id="269245281">
          <w:marLeft w:val="0"/>
          <w:marRight w:val="0"/>
          <w:marTop w:val="0"/>
          <w:marBottom w:val="0"/>
          <w:divBdr>
            <w:top w:val="none" w:sz="0" w:space="0" w:color="auto"/>
            <w:left w:val="none" w:sz="0" w:space="0" w:color="auto"/>
            <w:bottom w:val="none" w:sz="0" w:space="0" w:color="auto"/>
            <w:right w:val="none" w:sz="0" w:space="0" w:color="auto"/>
          </w:divBdr>
        </w:div>
        <w:div w:id="404037344">
          <w:marLeft w:val="0"/>
          <w:marRight w:val="0"/>
          <w:marTop w:val="0"/>
          <w:marBottom w:val="0"/>
          <w:divBdr>
            <w:top w:val="none" w:sz="0" w:space="0" w:color="auto"/>
            <w:left w:val="none" w:sz="0" w:space="0" w:color="auto"/>
            <w:bottom w:val="none" w:sz="0" w:space="0" w:color="auto"/>
            <w:right w:val="none" w:sz="0" w:space="0" w:color="auto"/>
          </w:divBdr>
        </w:div>
        <w:div w:id="700088163">
          <w:marLeft w:val="0"/>
          <w:marRight w:val="0"/>
          <w:marTop w:val="0"/>
          <w:marBottom w:val="0"/>
          <w:divBdr>
            <w:top w:val="none" w:sz="0" w:space="0" w:color="auto"/>
            <w:left w:val="none" w:sz="0" w:space="0" w:color="auto"/>
            <w:bottom w:val="none" w:sz="0" w:space="0" w:color="auto"/>
            <w:right w:val="none" w:sz="0" w:space="0" w:color="auto"/>
          </w:divBdr>
        </w:div>
        <w:div w:id="847524178">
          <w:marLeft w:val="0"/>
          <w:marRight w:val="0"/>
          <w:marTop w:val="0"/>
          <w:marBottom w:val="0"/>
          <w:divBdr>
            <w:top w:val="none" w:sz="0" w:space="0" w:color="auto"/>
            <w:left w:val="none" w:sz="0" w:space="0" w:color="auto"/>
            <w:bottom w:val="none" w:sz="0" w:space="0" w:color="auto"/>
            <w:right w:val="none" w:sz="0" w:space="0" w:color="auto"/>
          </w:divBdr>
        </w:div>
      </w:divsChild>
    </w:div>
    <w:div w:id="561059378">
      <w:bodyDiv w:val="1"/>
      <w:marLeft w:val="0"/>
      <w:marRight w:val="0"/>
      <w:marTop w:val="0"/>
      <w:marBottom w:val="0"/>
      <w:divBdr>
        <w:top w:val="none" w:sz="0" w:space="0" w:color="auto"/>
        <w:left w:val="none" w:sz="0" w:space="0" w:color="auto"/>
        <w:bottom w:val="none" w:sz="0" w:space="0" w:color="auto"/>
        <w:right w:val="none" w:sz="0" w:space="0" w:color="auto"/>
      </w:divBdr>
    </w:div>
    <w:div w:id="581988560">
      <w:bodyDiv w:val="1"/>
      <w:marLeft w:val="0"/>
      <w:marRight w:val="0"/>
      <w:marTop w:val="0"/>
      <w:marBottom w:val="0"/>
      <w:divBdr>
        <w:top w:val="none" w:sz="0" w:space="0" w:color="auto"/>
        <w:left w:val="none" w:sz="0" w:space="0" w:color="auto"/>
        <w:bottom w:val="none" w:sz="0" w:space="0" w:color="auto"/>
        <w:right w:val="none" w:sz="0" w:space="0" w:color="auto"/>
      </w:divBdr>
      <w:divsChild>
        <w:div w:id="418186482">
          <w:marLeft w:val="0"/>
          <w:marRight w:val="0"/>
          <w:marTop w:val="0"/>
          <w:marBottom w:val="0"/>
          <w:divBdr>
            <w:top w:val="none" w:sz="0" w:space="0" w:color="auto"/>
            <w:left w:val="none" w:sz="0" w:space="0" w:color="auto"/>
            <w:bottom w:val="none" w:sz="0" w:space="0" w:color="auto"/>
            <w:right w:val="none" w:sz="0" w:space="0" w:color="auto"/>
          </w:divBdr>
        </w:div>
        <w:div w:id="872572595">
          <w:marLeft w:val="0"/>
          <w:marRight w:val="0"/>
          <w:marTop w:val="0"/>
          <w:marBottom w:val="0"/>
          <w:divBdr>
            <w:top w:val="none" w:sz="0" w:space="0" w:color="auto"/>
            <w:left w:val="none" w:sz="0" w:space="0" w:color="auto"/>
            <w:bottom w:val="none" w:sz="0" w:space="0" w:color="auto"/>
            <w:right w:val="none" w:sz="0" w:space="0" w:color="auto"/>
          </w:divBdr>
        </w:div>
        <w:div w:id="1188255310">
          <w:marLeft w:val="0"/>
          <w:marRight w:val="0"/>
          <w:marTop w:val="0"/>
          <w:marBottom w:val="0"/>
          <w:divBdr>
            <w:top w:val="none" w:sz="0" w:space="0" w:color="auto"/>
            <w:left w:val="none" w:sz="0" w:space="0" w:color="auto"/>
            <w:bottom w:val="none" w:sz="0" w:space="0" w:color="auto"/>
            <w:right w:val="none" w:sz="0" w:space="0" w:color="auto"/>
          </w:divBdr>
        </w:div>
        <w:div w:id="2065057010">
          <w:marLeft w:val="0"/>
          <w:marRight w:val="0"/>
          <w:marTop w:val="0"/>
          <w:marBottom w:val="0"/>
          <w:divBdr>
            <w:top w:val="none" w:sz="0" w:space="0" w:color="auto"/>
            <w:left w:val="none" w:sz="0" w:space="0" w:color="auto"/>
            <w:bottom w:val="none" w:sz="0" w:space="0" w:color="auto"/>
            <w:right w:val="none" w:sz="0" w:space="0" w:color="auto"/>
          </w:divBdr>
        </w:div>
      </w:divsChild>
    </w:div>
    <w:div w:id="736245630">
      <w:bodyDiv w:val="1"/>
      <w:marLeft w:val="0"/>
      <w:marRight w:val="0"/>
      <w:marTop w:val="0"/>
      <w:marBottom w:val="0"/>
      <w:divBdr>
        <w:top w:val="none" w:sz="0" w:space="0" w:color="auto"/>
        <w:left w:val="none" w:sz="0" w:space="0" w:color="auto"/>
        <w:bottom w:val="none" w:sz="0" w:space="0" w:color="auto"/>
        <w:right w:val="none" w:sz="0" w:space="0" w:color="auto"/>
      </w:divBdr>
    </w:div>
    <w:div w:id="761221844">
      <w:bodyDiv w:val="1"/>
      <w:marLeft w:val="0"/>
      <w:marRight w:val="0"/>
      <w:marTop w:val="0"/>
      <w:marBottom w:val="0"/>
      <w:divBdr>
        <w:top w:val="none" w:sz="0" w:space="0" w:color="auto"/>
        <w:left w:val="none" w:sz="0" w:space="0" w:color="auto"/>
        <w:bottom w:val="none" w:sz="0" w:space="0" w:color="auto"/>
        <w:right w:val="none" w:sz="0" w:space="0" w:color="auto"/>
      </w:divBdr>
      <w:divsChild>
        <w:div w:id="1107576594">
          <w:marLeft w:val="0"/>
          <w:marRight w:val="0"/>
          <w:marTop w:val="0"/>
          <w:marBottom w:val="0"/>
          <w:divBdr>
            <w:top w:val="none" w:sz="0" w:space="0" w:color="auto"/>
            <w:left w:val="none" w:sz="0" w:space="0" w:color="auto"/>
            <w:bottom w:val="none" w:sz="0" w:space="0" w:color="auto"/>
            <w:right w:val="none" w:sz="0" w:space="0" w:color="auto"/>
          </w:divBdr>
        </w:div>
      </w:divsChild>
    </w:div>
    <w:div w:id="765735298">
      <w:bodyDiv w:val="1"/>
      <w:marLeft w:val="0"/>
      <w:marRight w:val="0"/>
      <w:marTop w:val="0"/>
      <w:marBottom w:val="0"/>
      <w:divBdr>
        <w:top w:val="none" w:sz="0" w:space="0" w:color="auto"/>
        <w:left w:val="none" w:sz="0" w:space="0" w:color="auto"/>
        <w:bottom w:val="none" w:sz="0" w:space="0" w:color="auto"/>
        <w:right w:val="none" w:sz="0" w:space="0" w:color="auto"/>
      </w:divBdr>
      <w:divsChild>
        <w:div w:id="565458789">
          <w:marLeft w:val="0"/>
          <w:marRight w:val="0"/>
          <w:marTop w:val="0"/>
          <w:marBottom w:val="0"/>
          <w:divBdr>
            <w:top w:val="none" w:sz="0" w:space="0" w:color="auto"/>
            <w:left w:val="none" w:sz="0" w:space="0" w:color="auto"/>
            <w:bottom w:val="none" w:sz="0" w:space="0" w:color="auto"/>
            <w:right w:val="none" w:sz="0" w:space="0" w:color="auto"/>
          </w:divBdr>
        </w:div>
        <w:div w:id="1192455250">
          <w:marLeft w:val="0"/>
          <w:marRight w:val="0"/>
          <w:marTop w:val="0"/>
          <w:marBottom w:val="0"/>
          <w:divBdr>
            <w:top w:val="none" w:sz="0" w:space="0" w:color="auto"/>
            <w:left w:val="none" w:sz="0" w:space="0" w:color="auto"/>
            <w:bottom w:val="none" w:sz="0" w:space="0" w:color="auto"/>
            <w:right w:val="none" w:sz="0" w:space="0" w:color="auto"/>
          </w:divBdr>
        </w:div>
      </w:divsChild>
    </w:div>
    <w:div w:id="768349619">
      <w:bodyDiv w:val="1"/>
      <w:marLeft w:val="0"/>
      <w:marRight w:val="0"/>
      <w:marTop w:val="0"/>
      <w:marBottom w:val="0"/>
      <w:divBdr>
        <w:top w:val="none" w:sz="0" w:space="0" w:color="auto"/>
        <w:left w:val="none" w:sz="0" w:space="0" w:color="auto"/>
        <w:bottom w:val="none" w:sz="0" w:space="0" w:color="auto"/>
        <w:right w:val="none" w:sz="0" w:space="0" w:color="auto"/>
      </w:divBdr>
      <w:divsChild>
        <w:div w:id="1134054863">
          <w:marLeft w:val="0"/>
          <w:marRight w:val="0"/>
          <w:marTop w:val="0"/>
          <w:marBottom w:val="0"/>
          <w:divBdr>
            <w:top w:val="none" w:sz="0" w:space="0" w:color="auto"/>
            <w:left w:val="none" w:sz="0" w:space="0" w:color="auto"/>
            <w:bottom w:val="none" w:sz="0" w:space="0" w:color="auto"/>
            <w:right w:val="none" w:sz="0" w:space="0" w:color="auto"/>
          </w:divBdr>
        </w:div>
      </w:divsChild>
    </w:div>
    <w:div w:id="768357990">
      <w:bodyDiv w:val="1"/>
      <w:marLeft w:val="0"/>
      <w:marRight w:val="0"/>
      <w:marTop w:val="0"/>
      <w:marBottom w:val="0"/>
      <w:divBdr>
        <w:top w:val="none" w:sz="0" w:space="0" w:color="auto"/>
        <w:left w:val="none" w:sz="0" w:space="0" w:color="auto"/>
        <w:bottom w:val="none" w:sz="0" w:space="0" w:color="auto"/>
        <w:right w:val="none" w:sz="0" w:space="0" w:color="auto"/>
      </w:divBdr>
    </w:div>
    <w:div w:id="826048354">
      <w:bodyDiv w:val="1"/>
      <w:marLeft w:val="0"/>
      <w:marRight w:val="0"/>
      <w:marTop w:val="0"/>
      <w:marBottom w:val="0"/>
      <w:divBdr>
        <w:top w:val="none" w:sz="0" w:space="0" w:color="auto"/>
        <w:left w:val="none" w:sz="0" w:space="0" w:color="auto"/>
        <w:bottom w:val="none" w:sz="0" w:space="0" w:color="auto"/>
        <w:right w:val="none" w:sz="0" w:space="0" w:color="auto"/>
      </w:divBdr>
      <w:divsChild>
        <w:div w:id="1508325875">
          <w:marLeft w:val="0"/>
          <w:marRight w:val="0"/>
          <w:marTop w:val="0"/>
          <w:marBottom w:val="0"/>
          <w:divBdr>
            <w:top w:val="none" w:sz="0" w:space="0" w:color="auto"/>
            <w:left w:val="none" w:sz="0" w:space="0" w:color="auto"/>
            <w:bottom w:val="none" w:sz="0" w:space="0" w:color="auto"/>
            <w:right w:val="none" w:sz="0" w:space="0" w:color="auto"/>
          </w:divBdr>
        </w:div>
        <w:div w:id="1939019426">
          <w:marLeft w:val="0"/>
          <w:marRight w:val="0"/>
          <w:marTop w:val="0"/>
          <w:marBottom w:val="0"/>
          <w:divBdr>
            <w:top w:val="none" w:sz="0" w:space="0" w:color="auto"/>
            <w:left w:val="none" w:sz="0" w:space="0" w:color="auto"/>
            <w:bottom w:val="none" w:sz="0" w:space="0" w:color="auto"/>
            <w:right w:val="none" w:sz="0" w:space="0" w:color="auto"/>
          </w:divBdr>
        </w:div>
      </w:divsChild>
    </w:div>
    <w:div w:id="908924924">
      <w:bodyDiv w:val="1"/>
      <w:marLeft w:val="0"/>
      <w:marRight w:val="0"/>
      <w:marTop w:val="0"/>
      <w:marBottom w:val="0"/>
      <w:divBdr>
        <w:top w:val="none" w:sz="0" w:space="0" w:color="auto"/>
        <w:left w:val="none" w:sz="0" w:space="0" w:color="auto"/>
        <w:bottom w:val="none" w:sz="0" w:space="0" w:color="auto"/>
        <w:right w:val="none" w:sz="0" w:space="0" w:color="auto"/>
      </w:divBdr>
    </w:div>
    <w:div w:id="945582102">
      <w:bodyDiv w:val="1"/>
      <w:marLeft w:val="0"/>
      <w:marRight w:val="0"/>
      <w:marTop w:val="0"/>
      <w:marBottom w:val="0"/>
      <w:divBdr>
        <w:top w:val="none" w:sz="0" w:space="0" w:color="auto"/>
        <w:left w:val="none" w:sz="0" w:space="0" w:color="auto"/>
        <w:bottom w:val="none" w:sz="0" w:space="0" w:color="auto"/>
        <w:right w:val="none" w:sz="0" w:space="0" w:color="auto"/>
      </w:divBdr>
      <w:divsChild>
        <w:div w:id="1649048573">
          <w:marLeft w:val="0"/>
          <w:marRight w:val="0"/>
          <w:marTop w:val="0"/>
          <w:marBottom w:val="0"/>
          <w:divBdr>
            <w:top w:val="none" w:sz="0" w:space="0" w:color="auto"/>
            <w:left w:val="none" w:sz="0" w:space="0" w:color="auto"/>
            <w:bottom w:val="none" w:sz="0" w:space="0" w:color="auto"/>
            <w:right w:val="none" w:sz="0" w:space="0" w:color="auto"/>
          </w:divBdr>
        </w:div>
      </w:divsChild>
    </w:div>
    <w:div w:id="1012226214">
      <w:bodyDiv w:val="1"/>
      <w:marLeft w:val="0"/>
      <w:marRight w:val="0"/>
      <w:marTop w:val="0"/>
      <w:marBottom w:val="0"/>
      <w:divBdr>
        <w:top w:val="none" w:sz="0" w:space="0" w:color="auto"/>
        <w:left w:val="none" w:sz="0" w:space="0" w:color="auto"/>
        <w:bottom w:val="none" w:sz="0" w:space="0" w:color="auto"/>
        <w:right w:val="none" w:sz="0" w:space="0" w:color="auto"/>
      </w:divBdr>
      <w:divsChild>
        <w:div w:id="56320667">
          <w:marLeft w:val="0"/>
          <w:marRight w:val="0"/>
          <w:marTop w:val="0"/>
          <w:marBottom w:val="0"/>
          <w:divBdr>
            <w:top w:val="none" w:sz="0" w:space="0" w:color="auto"/>
            <w:left w:val="none" w:sz="0" w:space="0" w:color="auto"/>
            <w:bottom w:val="none" w:sz="0" w:space="0" w:color="auto"/>
            <w:right w:val="none" w:sz="0" w:space="0" w:color="auto"/>
          </w:divBdr>
        </w:div>
        <w:div w:id="85805272">
          <w:marLeft w:val="0"/>
          <w:marRight w:val="0"/>
          <w:marTop w:val="0"/>
          <w:marBottom w:val="0"/>
          <w:divBdr>
            <w:top w:val="none" w:sz="0" w:space="0" w:color="auto"/>
            <w:left w:val="none" w:sz="0" w:space="0" w:color="auto"/>
            <w:bottom w:val="none" w:sz="0" w:space="0" w:color="auto"/>
            <w:right w:val="none" w:sz="0" w:space="0" w:color="auto"/>
          </w:divBdr>
        </w:div>
        <w:div w:id="292253128">
          <w:marLeft w:val="0"/>
          <w:marRight w:val="0"/>
          <w:marTop w:val="0"/>
          <w:marBottom w:val="0"/>
          <w:divBdr>
            <w:top w:val="none" w:sz="0" w:space="0" w:color="auto"/>
            <w:left w:val="none" w:sz="0" w:space="0" w:color="auto"/>
            <w:bottom w:val="none" w:sz="0" w:space="0" w:color="auto"/>
            <w:right w:val="none" w:sz="0" w:space="0" w:color="auto"/>
          </w:divBdr>
        </w:div>
        <w:div w:id="354230946">
          <w:marLeft w:val="0"/>
          <w:marRight w:val="0"/>
          <w:marTop w:val="0"/>
          <w:marBottom w:val="0"/>
          <w:divBdr>
            <w:top w:val="none" w:sz="0" w:space="0" w:color="auto"/>
            <w:left w:val="none" w:sz="0" w:space="0" w:color="auto"/>
            <w:bottom w:val="none" w:sz="0" w:space="0" w:color="auto"/>
            <w:right w:val="none" w:sz="0" w:space="0" w:color="auto"/>
          </w:divBdr>
        </w:div>
        <w:div w:id="415791290">
          <w:marLeft w:val="0"/>
          <w:marRight w:val="0"/>
          <w:marTop w:val="0"/>
          <w:marBottom w:val="0"/>
          <w:divBdr>
            <w:top w:val="none" w:sz="0" w:space="0" w:color="auto"/>
            <w:left w:val="none" w:sz="0" w:space="0" w:color="auto"/>
            <w:bottom w:val="none" w:sz="0" w:space="0" w:color="auto"/>
            <w:right w:val="none" w:sz="0" w:space="0" w:color="auto"/>
          </w:divBdr>
        </w:div>
        <w:div w:id="435953502">
          <w:marLeft w:val="0"/>
          <w:marRight w:val="0"/>
          <w:marTop w:val="0"/>
          <w:marBottom w:val="0"/>
          <w:divBdr>
            <w:top w:val="none" w:sz="0" w:space="0" w:color="auto"/>
            <w:left w:val="none" w:sz="0" w:space="0" w:color="auto"/>
            <w:bottom w:val="none" w:sz="0" w:space="0" w:color="auto"/>
            <w:right w:val="none" w:sz="0" w:space="0" w:color="auto"/>
          </w:divBdr>
        </w:div>
        <w:div w:id="502429345">
          <w:marLeft w:val="0"/>
          <w:marRight w:val="0"/>
          <w:marTop w:val="0"/>
          <w:marBottom w:val="0"/>
          <w:divBdr>
            <w:top w:val="none" w:sz="0" w:space="0" w:color="auto"/>
            <w:left w:val="none" w:sz="0" w:space="0" w:color="auto"/>
            <w:bottom w:val="none" w:sz="0" w:space="0" w:color="auto"/>
            <w:right w:val="none" w:sz="0" w:space="0" w:color="auto"/>
          </w:divBdr>
        </w:div>
        <w:div w:id="574976333">
          <w:marLeft w:val="0"/>
          <w:marRight w:val="0"/>
          <w:marTop w:val="0"/>
          <w:marBottom w:val="0"/>
          <w:divBdr>
            <w:top w:val="none" w:sz="0" w:space="0" w:color="auto"/>
            <w:left w:val="none" w:sz="0" w:space="0" w:color="auto"/>
            <w:bottom w:val="none" w:sz="0" w:space="0" w:color="auto"/>
            <w:right w:val="none" w:sz="0" w:space="0" w:color="auto"/>
          </w:divBdr>
        </w:div>
        <w:div w:id="644624240">
          <w:marLeft w:val="0"/>
          <w:marRight w:val="0"/>
          <w:marTop w:val="0"/>
          <w:marBottom w:val="0"/>
          <w:divBdr>
            <w:top w:val="none" w:sz="0" w:space="0" w:color="auto"/>
            <w:left w:val="none" w:sz="0" w:space="0" w:color="auto"/>
            <w:bottom w:val="none" w:sz="0" w:space="0" w:color="auto"/>
            <w:right w:val="none" w:sz="0" w:space="0" w:color="auto"/>
          </w:divBdr>
        </w:div>
        <w:div w:id="721372747">
          <w:marLeft w:val="0"/>
          <w:marRight w:val="0"/>
          <w:marTop w:val="0"/>
          <w:marBottom w:val="0"/>
          <w:divBdr>
            <w:top w:val="none" w:sz="0" w:space="0" w:color="auto"/>
            <w:left w:val="none" w:sz="0" w:space="0" w:color="auto"/>
            <w:bottom w:val="none" w:sz="0" w:space="0" w:color="auto"/>
            <w:right w:val="none" w:sz="0" w:space="0" w:color="auto"/>
          </w:divBdr>
        </w:div>
        <w:div w:id="827550455">
          <w:marLeft w:val="0"/>
          <w:marRight w:val="0"/>
          <w:marTop w:val="0"/>
          <w:marBottom w:val="0"/>
          <w:divBdr>
            <w:top w:val="none" w:sz="0" w:space="0" w:color="auto"/>
            <w:left w:val="none" w:sz="0" w:space="0" w:color="auto"/>
            <w:bottom w:val="none" w:sz="0" w:space="0" w:color="auto"/>
            <w:right w:val="none" w:sz="0" w:space="0" w:color="auto"/>
          </w:divBdr>
        </w:div>
        <w:div w:id="828788533">
          <w:marLeft w:val="0"/>
          <w:marRight w:val="0"/>
          <w:marTop w:val="0"/>
          <w:marBottom w:val="0"/>
          <w:divBdr>
            <w:top w:val="none" w:sz="0" w:space="0" w:color="auto"/>
            <w:left w:val="none" w:sz="0" w:space="0" w:color="auto"/>
            <w:bottom w:val="none" w:sz="0" w:space="0" w:color="auto"/>
            <w:right w:val="none" w:sz="0" w:space="0" w:color="auto"/>
          </w:divBdr>
        </w:div>
        <w:div w:id="852111324">
          <w:marLeft w:val="0"/>
          <w:marRight w:val="0"/>
          <w:marTop w:val="0"/>
          <w:marBottom w:val="0"/>
          <w:divBdr>
            <w:top w:val="none" w:sz="0" w:space="0" w:color="auto"/>
            <w:left w:val="none" w:sz="0" w:space="0" w:color="auto"/>
            <w:bottom w:val="none" w:sz="0" w:space="0" w:color="auto"/>
            <w:right w:val="none" w:sz="0" w:space="0" w:color="auto"/>
          </w:divBdr>
        </w:div>
        <w:div w:id="905843785">
          <w:marLeft w:val="0"/>
          <w:marRight w:val="0"/>
          <w:marTop w:val="0"/>
          <w:marBottom w:val="0"/>
          <w:divBdr>
            <w:top w:val="none" w:sz="0" w:space="0" w:color="auto"/>
            <w:left w:val="none" w:sz="0" w:space="0" w:color="auto"/>
            <w:bottom w:val="none" w:sz="0" w:space="0" w:color="auto"/>
            <w:right w:val="none" w:sz="0" w:space="0" w:color="auto"/>
          </w:divBdr>
        </w:div>
        <w:div w:id="938755995">
          <w:marLeft w:val="0"/>
          <w:marRight w:val="0"/>
          <w:marTop w:val="0"/>
          <w:marBottom w:val="0"/>
          <w:divBdr>
            <w:top w:val="none" w:sz="0" w:space="0" w:color="auto"/>
            <w:left w:val="none" w:sz="0" w:space="0" w:color="auto"/>
            <w:bottom w:val="none" w:sz="0" w:space="0" w:color="auto"/>
            <w:right w:val="none" w:sz="0" w:space="0" w:color="auto"/>
          </w:divBdr>
        </w:div>
        <w:div w:id="981498518">
          <w:marLeft w:val="0"/>
          <w:marRight w:val="0"/>
          <w:marTop w:val="0"/>
          <w:marBottom w:val="0"/>
          <w:divBdr>
            <w:top w:val="none" w:sz="0" w:space="0" w:color="auto"/>
            <w:left w:val="none" w:sz="0" w:space="0" w:color="auto"/>
            <w:bottom w:val="none" w:sz="0" w:space="0" w:color="auto"/>
            <w:right w:val="none" w:sz="0" w:space="0" w:color="auto"/>
          </w:divBdr>
        </w:div>
        <w:div w:id="1086421955">
          <w:marLeft w:val="0"/>
          <w:marRight w:val="0"/>
          <w:marTop w:val="0"/>
          <w:marBottom w:val="0"/>
          <w:divBdr>
            <w:top w:val="none" w:sz="0" w:space="0" w:color="auto"/>
            <w:left w:val="none" w:sz="0" w:space="0" w:color="auto"/>
            <w:bottom w:val="none" w:sz="0" w:space="0" w:color="auto"/>
            <w:right w:val="none" w:sz="0" w:space="0" w:color="auto"/>
          </w:divBdr>
        </w:div>
        <w:div w:id="1155337484">
          <w:marLeft w:val="0"/>
          <w:marRight w:val="0"/>
          <w:marTop w:val="0"/>
          <w:marBottom w:val="0"/>
          <w:divBdr>
            <w:top w:val="none" w:sz="0" w:space="0" w:color="auto"/>
            <w:left w:val="none" w:sz="0" w:space="0" w:color="auto"/>
            <w:bottom w:val="none" w:sz="0" w:space="0" w:color="auto"/>
            <w:right w:val="none" w:sz="0" w:space="0" w:color="auto"/>
          </w:divBdr>
        </w:div>
        <w:div w:id="1180385822">
          <w:marLeft w:val="0"/>
          <w:marRight w:val="0"/>
          <w:marTop w:val="0"/>
          <w:marBottom w:val="0"/>
          <w:divBdr>
            <w:top w:val="none" w:sz="0" w:space="0" w:color="auto"/>
            <w:left w:val="none" w:sz="0" w:space="0" w:color="auto"/>
            <w:bottom w:val="none" w:sz="0" w:space="0" w:color="auto"/>
            <w:right w:val="none" w:sz="0" w:space="0" w:color="auto"/>
          </w:divBdr>
        </w:div>
        <w:div w:id="1304045752">
          <w:marLeft w:val="0"/>
          <w:marRight w:val="0"/>
          <w:marTop w:val="0"/>
          <w:marBottom w:val="0"/>
          <w:divBdr>
            <w:top w:val="none" w:sz="0" w:space="0" w:color="auto"/>
            <w:left w:val="none" w:sz="0" w:space="0" w:color="auto"/>
            <w:bottom w:val="none" w:sz="0" w:space="0" w:color="auto"/>
            <w:right w:val="none" w:sz="0" w:space="0" w:color="auto"/>
          </w:divBdr>
        </w:div>
        <w:div w:id="1809515388">
          <w:marLeft w:val="0"/>
          <w:marRight w:val="0"/>
          <w:marTop w:val="0"/>
          <w:marBottom w:val="0"/>
          <w:divBdr>
            <w:top w:val="none" w:sz="0" w:space="0" w:color="auto"/>
            <w:left w:val="none" w:sz="0" w:space="0" w:color="auto"/>
            <w:bottom w:val="none" w:sz="0" w:space="0" w:color="auto"/>
            <w:right w:val="none" w:sz="0" w:space="0" w:color="auto"/>
          </w:divBdr>
        </w:div>
        <w:div w:id="1940331013">
          <w:marLeft w:val="0"/>
          <w:marRight w:val="0"/>
          <w:marTop w:val="0"/>
          <w:marBottom w:val="0"/>
          <w:divBdr>
            <w:top w:val="none" w:sz="0" w:space="0" w:color="auto"/>
            <w:left w:val="none" w:sz="0" w:space="0" w:color="auto"/>
            <w:bottom w:val="none" w:sz="0" w:space="0" w:color="auto"/>
            <w:right w:val="none" w:sz="0" w:space="0" w:color="auto"/>
          </w:divBdr>
        </w:div>
        <w:div w:id="1960867258">
          <w:marLeft w:val="0"/>
          <w:marRight w:val="0"/>
          <w:marTop w:val="0"/>
          <w:marBottom w:val="0"/>
          <w:divBdr>
            <w:top w:val="none" w:sz="0" w:space="0" w:color="auto"/>
            <w:left w:val="none" w:sz="0" w:space="0" w:color="auto"/>
            <w:bottom w:val="none" w:sz="0" w:space="0" w:color="auto"/>
            <w:right w:val="none" w:sz="0" w:space="0" w:color="auto"/>
          </w:divBdr>
        </w:div>
        <w:div w:id="2012677761">
          <w:marLeft w:val="0"/>
          <w:marRight w:val="0"/>
          <w:marTop w:val="0"/>
          <w:marBottom w:val="0"/>
          <w:divBdr>
            <w:top w:val="none" w:sz="0" w:space="0" w:color="auto"/>
            <w:left w:val="none" w:sz="0" w:space="0" w:color="auto"/>
            <w:bottom w:val="none" w:sz="0" w:space="0" w:color="auto"/>
            <w:right w:val="none" w:sz="0" w:space="0" w:color="auto"/>
          </w:divBdr>
        </w:div>
        <w:div w:id="2144350800">
          <w:marLeft w:val="0"/>
          <w:marRight w:val="0"/>
          <w:marTop w:val="0"/>
          <w:marBottom w:val="0"/>
          <w:divBdr>
            <w:top w:val="none" w:sz="0" w:space="0" w:color="auto"/>
            <w:left w:val="none" w:sz="0" w:space="0" w:color="auto"/>
            <w:bottom w:val="none" w:sz="0" w:space="0" w:color="auto"/>
            <w:right w:val="none" w:sz="0" w:space="0" w:color="auto"/>
          </w:divBdr>
        </w:div>
      </w:divsChild>
    </w:div>
    <w:div w:id="1056244192">
      <w:bodyDiv w:val="1"/>
      <w:marLeft w:val="0"/>
      <w:marRight w:val="0"/>
      <w:marTop w:val="0"/>
      <w:marBottom w:val="0"/>
      <w:divBdr>
        <w:top w:val="none" w:sz="0" w:space="0" w:color="auto"/>
        <w:left w:val="none" w:sz="0" w:space="0" w:color="auto"/>
        <w:bottom w:val="none" w:sz="0" w:space="0" w:color="auto"/>
        <w:right w:val="none" w:sz="0" w:space="0" w:color="auto"/>
      </w:divBdr>
      <w:divsChild>
        <w:div w:id="768082429">
          <w:marLeft w:val="0"/>
          <w:marRight w:val="0"/>
          <w:marTop w:val="0"/>
          <w:marBottom w:val="0"/>
          <w:divBdr>
            <w:top w:val="none" w:sz="0" w:space="0" w:color="auto"/>
            <w:left w:val="none" w:sz="0" w:space="0" w:color="auto"/>
            <w:bottom w:val="none" w:sz="0" w:space="0" w:color="auto"/>
            <w:right w:val="none" w:sz="0" w:space="0" w:color="auto"/>
          </w:divBdr>
        </w:div>
      </w:divsChild>
    </w:div>
    <w:div w:id="1129977781">
      <w:bodyDiv w:val="1"/>
      <w:marLeft w:val="0"/>
      <w:marRight w:val="0"/>
      <w:marTop w:val="0"/>
      <w:marBottom w:val="0"/>
      <w:divBdr>
        <w:top w:val="none" w:sz="0" w:space="0" w:color="auto"/>
        <w:left w:val="none" w:sz="0" w:space="0" w:color="auto"/>
        <w:bottom w:val="none" w:sz="0" w:space="0" w:color="auto"/>
        <w:right w:val="none" w:sz="0" w:space="0" w:color="auto"/>
      </w:divBdr>
      <w:divsChild>
        <w:div w:id="21396449">
          <w:marLeft w:val="0"/>
          <w:marRight w:val="0"/>
          <w:marTop w:val="0"/>
          <w:marBottom w:val="0"/>
          <w:divBdr>
            <w:top w:val="none" w:sz="0" w:space="0" w:color="auto"/>
            <w:left w:val="none" w:sz="0" w:space="0" w:color="auto"/>
            <w:bottom w:val="none" w:sz="0" w:space="0" w:color="auto"/>
            <w:right w:val="none" w:sz="0" w:space="0" w:color="auto"/>
          </w:divBdr>
        </w:div>
        <w:div w:id="124546334">
          <w:marLeft w:val="0"/>
          <w:marRight w:val="0"/>
          <w:marTop w:val="0"/>
          <w:marBottom w:val="0"/>
          <w:divBdr>
            <w:top w:val="none" w:sz="0" w:space="0" w:color="auto"/>
            <w:left w:val="none" w:sz="0" w:space="0" w:color="auto"/>
            <w:bottom w:val="none" w:sz="0" w:space="0" w:color="auto"/>
            <w:right w:val="none" w:sz="0" w:space="0" w:color="auto"/>
          </w:divBdr>
        </w:div>
        <w:div w:id="267472074">
          <w:marLeft w:val="0"/>
          <w:marRight w:val="0"/>
          <w:marTop w:val="0"/>
          <w:marBottom w:val="0"/>
          <w:divBdr>
            <w:top w:val="none" w:sz="0" w:space="0" w:color="auto"/>
            <w:left w:val="none" w:sz="0" w:space="0" w:color="auto"/>
            <w:bottom w:val="none" w:sz="0" w:space="0" w:color="auto"/>
            <w:right w:val="none" w:sz="0" w:space="0" w:color="auto"/>
          </w:divBdr>
        </w:div>
        <w:div w:id="275407663">
          <w:marLeft w:val="0"/>
          <w:marRight w:val="0"/>
          <w:marTop w:val="0"/>
          <w:marBottom w:val="0"/>
          <w:divBdr>
            <w:top w:val="none" w:sz="0" w:space="0" w:color="auto"/>
            <w:left w:val="none" w:sz="0" w:space="0" w:color="auto"/>
            <w:bottom w:val="none" w:sz="0" w:space="0" w:color="auto"/>
            <w:right w:val="none" w:sz="0" w:space="0" w:color="auto"/>
          </w:divBdr>
        </w:div>
        <w:div w:id="278686498">
          <w:marLeft w:val="0"/>
          <w:marRight w:val="0"/>
          <w:marTop w:val="0"/>
          <w:marBottom w:val="0"/>
          <w:divBdr>
            <w:top w:val="none" w:sz="0" w:space="0" w:color="auto"/>
            <w:left w:val="none" w:sz="0" w:space="0" w:color="auto"/>
            <w:bottom w:val="none" w:sz="0" w:space="0" w:color="auto"/>
            <w:right w:val="none" w:sz="0" w:space="0" w:color="auto"/>
          </w:divBdr>
        </w:div>
        <w:div w:id="290207163">
          <w:marLeft w:val="0"/>
          <w:marRight w:val="0"/>
          <w:marTop w:val="0"/>
          <w:marBottom w:val="0"/>
          <w:divBdr>
            <w:top w:val="none" w:sz="0" w:space="0" w:color="auto"/>
            <w:left w:val="none" w:sz="0" w:space="0" w:color="auto"/>
            <w:bottom w:val="none" w:sz="0" w:space="0" w:color="auto"/>
            <w:right w:val="none" w:sz="0" w:space="0" w:color="auto"/>
          </w:divBdr>
        </w:div>
        <w:div w:id="306513486">
          <w:marLeft w:val="0"/>
          <w:marRight w:val="0"/>
          <w:marTop w:val="0"/>
          <w:marBottom w:val="0"/>
          <w:divBdr>
            <w:top w:val="none" w:sz="0" w:space="0" w:color="auto"/>
            <w:left w:val="none" w:sz="0" w:space="0" w:color="auto"/>
            <w:bottom w:val="none" w:sz="0" w:space="0" w:color="auto"/>
            <w:right w:val="none" w:sz="0" w:space="0" w:color="auto"/>
          </w:divBdr>
        </w:div>
        <w:div w:id="421223049">
          <w:marLeft w:val="0"/>
          <w:marRight w:val="0"/>
          <w:marTop w:val="0"/>
          <w:marBottom w:val="0"/>
          <w:divBdr>
            <w:top w:val="none" w:sz="0" w:space="0" w:color="auto"/>
            <w:left w:val="none" w:sz="0" w:space="0" w:color="auto"/>
            <w:bottom w:val="none" w:sz="0" w:space="0" w:color="auto"/>
            <w:right w:val="none" w:sz="0" w:space="0" w:color="auto"/>
          </w:divBdr>
        </w:div>
        <w:div w:id="484779503">
          <w:marLeft w:val="0"/>
          <w:marRight w:val="0"/>
          <w:marTop w:val="0"/>
          <w:marBottom w:val="0"/>
          <w:divBdr>
            <w:top w:val="none" w:sz="0" w:space="0" w:color="auto"/>
            <w:left w:val="none" w:sz="0" w:space="0" w:color="auto"/>
            <w:bottom w:val="none" w:sz="0" w:space="0" w:color="auto"/>
            <w:right w:val="none" w:sz="0" w:space="0" w:color="auto"/>
          </w:divBdr>
        </w:div>
        <w:div w:id="567497507">
          <w:marLeft w:val="0"/>
          <w:marRight w:val="0"/>
          <w:marTop w:val="0"/>
          <w:marBottom w:val="0"/>
          <w:divBdr>
            <w:top w:val="none" w:sz="0" w:space="0" w:color="auto"/>
            <w:left w:val="none" w:sz="0" w:space="0" w:color="auto"/>
            <w:bottom w:val="none" w:sz="0" w:space="0" w:color="auto"/>
            <w:right w:val="none" w:sz="0" w:space="0" w:color="auto"/>
          </w:divBdr>
        </w:div>
        <w:div w:id="579559857">
          <w:marLeft w:val="0"/>
          <w:marRight w:val="0"/>
          <w:marTop w:val="0"/>
          <w:marBottom w:val="0"/>
          <w:divBdr>
            <w:top w:val="none" w:sz="0" w:space="0" w:color="auto"/>
            <w:left w:val="none" w:sz="0" w:space="0" w:color="auto"/>
            <w:bottom w:val="none" w:sz="0" w:space="0" w:color="auto"/>
            <w:right w:val="none" w:sz="0" w:space="0" w:color="auto"/>
          </w:divBdr>
        </w:div>
        <w:div w:id="580717966">
          <w:marLeft w:val="0"/>
          <w:marRight w:val="0"/>
          <w:marTop w:val="0"/>
          <w:marBottom w:val="0"/>
          <w:divBdr>
            <w:top w:val="none" w:sz="0" w:space="0" w:color="auto"/>
            <w:left w:val="none" w:sz="0" w:space="0" w:color="auto"/>
            <w:bottom w:val="none" w:sz="0" w:space="0" w:color="auto"/>
            <w:right w:val="none" w:sz="0" w:space="0" w:color="auto"/>
          </w:divBdr>
        </w:div>
        <w:div w:id="624391721">
          <w:marLeft w:val="0"/>
          <w:marRight w:val="0"/>
          <w:marTop w:val="0"/>
          <w:marBottom w:val="0"/>
          <w:divBdr>
            <w:top w:val="none" w:sz="0" w:space="0" w:color="auto"/>
            <w:left w:val="none" w:sz="0" w:space="0" w:color="auto"/>
            <w:bottom w:val="none" w:sz="0" w:space="0" w:color="auto"/>
            <w:right w:val="none" w:sz="0" w:space="0" w:color="auto"/>
          </w:divBdr>
        </w:div>
        <w:div w:id="629630679">
          <w:marLeft w:val="0"/>
          <w:marRight w:val="0"/>
          <w:marTop w:val="0"/>
          <w:marBottom w:val="0"/>
          <w:divBdr>
            <w:top w:val="none" w:sz="0" w:space="0" w:color="auto"/>
            <w:left w:val="none" w:sz="0" w:space="0" w:color="auto"/>
            <w:bottom w:val="none" w:sz="0" w:space="0" w:color="auto"/>
            <w:right w:val="none" w:sz="0" w:space="0" w:color="auto"/>
          </w:divBdr>
        </w:div>
        <w:div w:id="634915312">
          <w:marLeft w:val="0"/>
          <w:marRight w:val="0"/>
          <w:marTop w:val="0"/>
          <w:marBottom w:val="0"/>
          <w:divBdr>
            <w:top w:val="none" w:sz="0" w:space="0" w:color="auto"/>
            <w:left w:val="none" w:sz="0" w:space="0" w:color="auto"/>
            <w:bottom w:val="none" w:sz="0" w:space="0" w:color="auto"/>
            <w:right w:val="none" w:sz="0" w:space="0" w:color="auto"/>
          </w:divBdr>
        </w:div>
        <w:div w:id="684943588">
          <w:marLeft w:val="0"/>
          <w:marRight w:val="0"/>
          <w:marTop w:val="0"/>
          <w:marBottom w:val="0"/>
          <w:divBdr>
            <w:top w:val="none" w:sz="0" w:space="0" w:color="auto"/>
            <w:left w:val="none" w:sz="0" w:space="0" w:color="auto"/>
            <w:bottom w:val="none" w:sz="0" w:space="0" w:color="auto"/>
            <w:right w:val="none" w:sz="0" w:space="0" w:color="auto"/>
          </w:divBdr>
        </w:div>
        <w:div w:id="685592355">
          <w:marLeft w:val="0"/>
          <w:marRight w:val="0"/>
          <w:marTop w:val="0"/>
          <w:marBottom w:val="0"/>
          <w:divBdr>
            <w:top w:val="none" w:sz="0" w:space="0" w:color="auto"/>
            <w:left w:val="none" w:sz="0" w:space="0" w:color="auto"/>
            <w:bottom w:val="none" w:sz="0" w:space="0" w:color="auto"/>
            <w:right w:val="none" w:sz="0" w:space="0" w:color="auto"/>
          </w:divBdr>
        </w:div>
        <w:div w:id="691028610">
          <w:marLeft w:val="0"/>
          <w:marRight w:val="0"/>
          <w:marTop w:val="0"/>
          <w:marBottom w:val="0"/>
          <w:divBdr>
            <w:top w:val="none" w:sz="0" w:space="0" w:color="auto"/>
            <w:left w:val="none" w:sz="0" w:space="0" w:color="auto"/>
            <w:bottom w:val="none" w:sz="0" w:space="0" w:color="auto"/>
            <w:right w:val="none" w:sz="0" w:space="0" w:color="auto"/>
          </w:divBdr>
        </w:div>
        <w:div w:id="701712802">
          <w:marLeft w:val="0"/>
          <w:marRight w:val="0"/>
          <w:marTop w:val="0"/>
          <w:marBottom w:val="0"/>
          <w:divBdr>
            <w:top w:val="none" w:sz="0" w:space="0" w:color="auto"/>
            <w:left w:val="none" w:sz="0" w:space="0" w:color="auto"/>
            <w:bottom w:val="none" w:sz="0" w:space="0" w:color="auto"/>
            <w:right w:val="none" w:sz="0" w:space="0" w:color="auto"/>
          </w:divBdr>
        </w:div>
        <w:div w:id="709960539">
          <w:marLeft w:val="0"/>
          <w:marRight w:val="0"/>
          <w:marTop w:val="0"/>
          <w:marBottom w:val="0"/>
          <w:divBdr>
            <w:top w:val="none" w:sz="0" w:space="0" w:color="auto"/>
            <w:left w:val="none" w:sz="0" w:space="0" w:color="auto"/>
            <w:bottom w:val="none" w:sz="0" w:space="0" w:color="auto"/>
            <w:right w:val="none" w:sz="0" w:space="0" w:color="auto"/>
          </w:divBdr>
        </w:div>
        <w:div w:id="734279757">
          <w:marLeft w:val="0"/>
          <w:marRight w:val="0"/>
          <w:marTop w:val="0"/>
          <w:marBottom w:val="0"/>
          <w:divBdr>
            <w:top w:val="none" w:sz="0" w:space="0" w:color="auto"/>
            <w:left w:val="none" w:sz="0" w:space="0" w:color="auto"/>
            <w:bottom w:val="none" w:sz="0" w:space="0" w:color="auto"/>
            <w:right w:val="none" w:sz="0" w:space="0" w:color="auto"/>
          </w:divBdr>
        </w:div>
        <w:div w:id="794106214">
          <w:marLeft w:val="0"/>
          <w:marRight w:val="0"/>
          <w:marTop w:val="0"/>
          <w:marBottom w:val="0"/>
          <w:divBdr>
            <w:top w:val="none" w:sz="0" w:space="0" w:color="auto"/>
            <w:left w:val="none" w:sz="0" w:space="0" w:color="auto"/>
            <w:bottom w:val="none" w:sz="0" w:space="0" w:color="auto"/>
            <w:right w:val="none" w:sz="0" w:space="0" w:color="auto"/>
          </w:divBdr>
        </w:div>
        <w:div w:id="817037630">
          <w:marLeft w:val="0"/>
          <w:marRight w:val="0"/>
          <w:marTop w:val="0"/>
          <w:marBottom w:val="0"/>
          <w:divBdr>
            <w:top w:val="none" w:sz="0" w:space="0" w:color="auto"/>
            <w:left w:val="none" w:sz="0" w:space="0" w:color="auto"/>
            <w:bottom w:val="none" w:sz="0" w:space="0" w:color="auto"/>
            <w:right w:val="none" w:sz="0" w:space="0" w:color="auto"/>
          </w:divBdr>
        </w:div>
        <w:div w:id="845905800">
          <w:marLeft w:val="0"/>
          <w:marRight w:val="0"/>
          <w:marTop w:val="0"/>
          <w:marBottom w:val="0"/>
          <w:divBdr>
            <w:top w:val="none" w:sz="0" w:space="0" w:color="auto"/>
            <w:left w:val="none" w:sz="0" w:space="0" w:color="auto"/>
            <w:bottom w:val="none" w:sz="0" w:space="0" w:color="auto"/>
            <w:right w:val="none" w:sz="0" w:space="0" w:color="auto"/>
          </w:divBdr>
        </w:div>
        <w:div w:id="896206031">
          <w:marLeft w:val="0"/>
          <w:marRight w:val="0"/>
          <w:marTop w:val="0"/>
          <w:marBottom w:val="0"/>
          <w:divBdr>
            <w:top w:val="none" w:sz="0" w:space="0" w:color="auto"/>
            <w:left w:val="none" w:sz="0" w:space="0" w:color="auto"/>
            <w:bottom w:val="none" w:sz="0" w:space="0" w:color="auto"/>
            <w:right w:val="none" w:sz="0" w:space="0" w:color="auto"/>
          </w:divBdr>
        </w:div>
        <w:div w:id="1026715997">
          <w:marLeft w:val="0"/>
          <w:marRight w:val="0"/>
          <w:marTop w:val="0"/>
          <w:marBottom w:val="0"/>
          <w:divBdr>
            <w:top w:val="none" w:sz="0" w:space="0" w:color="auto"/>
            <w:left w:val="none" w:sz="0" w:space="0" w:color="auto"/>
            <w:bottom w:val="none" w:sz="0" w:space="0" w:color="auto"/>
            <w:right w:val="none" w:sz="0" w:space="0" w:color="auto"/>
          </w:divBdr>
        </w:div>
        <w:div w:id="1119881267">
          <w:marLeft w:val="0"/>
          <w:marRight w:val="0"/>
          <w:marTop w:val="0"/>
          <w:marBottom w:val="0"/>
          <w:divBdr>
            <w:top w:val="none" w:sz="0" w:space="0" w:color="auto"/>
            <w:left w:val="none" w:sz="0" w:space="0" w:color="auto"/>
            <w:bottom w:val="none" w:sz="0" w:space="0" w:color="auto"/>
            <w:right w:val="none" w:sz="0" w:space="0" w:color="auto"/>
          </w:divBdr>
        </w:div>
        <w:div w:id="1223639912">
          <w:marLeft w:val="0"/>
          <w:marRight w:val="0"/>
          <w:marTop w:val="0"/>
          <w:marBottom w:val="0"/>
          <w:divBdr>
            <w:top w:val="none" w:sz="0" w:space="0" w:color="auto"/>
            <w:left w:val="none" w:sz="0" w:space="0" w:color="auto"/>
            <w:bottom w:val="none" w:sz="0" w:space="0" w:color="auto"/>
            <w:right w:val="none" w:sz="0" w:space="0" w:color="auto"/>
          </w:divBdr>
        </w:div>
        <w:div w:id="1346711603">
          <w:marLeft w:val="0"/>
          <w:marRight w:val="0"/>
          <w:marTop w:val="0"/>
          <w:marBottom w:val="0"/>
          <w:divBdr>
            <w:top w:val="none" w:sz="0" w:space="0" w:color="auto"/>
            <w:left w:val="none" w:sz="0" w:space="0" w:color="auto"/>
            <w:bottom w:val="none" w:sz="0" w:space="0" w:color="auto"/>
            <w:right w:val="none" w:sz="0" w:space="0" w:color="auto"/>
          </w:divBdr>
        </w:div>
        <w:div w:id="1350060649">
          <w:marLeft w:val="0"/>
          <w:marRight w:val="0"/>
          <w:marTop w:val="0"/>
          <w:marBottom w:val="0"/>
          <w:divBdr>
            <w:top w:val="none" w:sz="0" w:space="0" w:color="auto"/>
            <w:left w:val="none" w:sz="0" w:space="0" w:color="auto"/>
            <w:bottom w:val="none" w:sz="0" w:space="0" w:color="auto"/>
            <w:right w:val="none" w:sz="0" w:space="0" w:color="auto"/>
          </w:divBdr>
        </w:div>
        <w:div w:id="1392848707">
          <w:marLeft w:val="0"/>
          <w:marRight w:val="0"/>
          <w:marTop w:val="0"/>
          <w:marBottom w:val="0"/>
          <w:divBdr>
            <w:top w:val="none" w:sz="0" w:space="0" w:color="auto"/>
            <w:left w:val="none" w:sz="0" w:space="0" w:color="auto"/>
            <w:bottom w:val="none" w:sz="0" w:space="0" w:color="auto"/>
            <w:right w:val="none" w:sz="0" w:space="0" w:color="auto"/>
          </w:divBdr>
        </w:div>
        <w:div w:id="1411081674">
          <w:marLeft w:val="0"/>
          <w:marRight w:val="0"/>
          <w:marTop w:val="0"/>
          <w:marBottom w:val="0"/>
          <w:divBdr>
            <w:top w:val="none" w:sz="0" w:space="0" w:color="auto"/>
            <w:left w:val="none" w:sz="0" w:space="0" w:color="auto"/>
            <w:bottom w:val="none" w:sz="0" w:space="0" w:color="auto"/>
            <w:right w:val="none" w:sz="0" w:space="0" w:color="auto"/>
          </w:divBdr>
        </w:div>
        <w:div w:id="1446005217">
          <w:marLeft w:val="0"/>
          <w:marRight w:val="0"/>
          <w:marTop w:val="0"/>
          <w:marBottom w:val="0"/>
          <w:divBdr>
            <w:top w:val="none" w:sz="0" w:space="0" w:color="auto"/>
            <w:left w:val="none" w:sz="0" w:space="0" w:color="auto"/>
            <w:bottom w:val="none" w:sz="0" w:space="0" w:color="auto"/>
            <w:right w:val="none" w:sz="0" w:space="0" w:color="auto"/>
          </w:divBdr>
        </w:div>
        <w:div w:id="1610893469">
          <w:marLeft w:val="0"/>
          <w:marRight w:val="0"/>
          <w:marTop w:val="0"/>
          <w:marBottom w:val="0"/>
          <w:divBdr>
            <w:top w:val="none" w:sz="0" w:space="0" w:color="auto"/>
            <w:left w:val="none" w:sz="0" w:space="0" w:color="auto"/>
            <w:bottom w:val="none" w:sz="0" w:space="0" w:color="auto"/>
            <w:right w:val="none" w:sz="0" w:space="0" w:color="auto"/>
          </w:divBdr>
        </w:div>
        <w:div w:id="1779523903">
          <w:marLeft w:val="0"/>
          <w:marRight w:val="0"/>
          <w:marTop w:val="0"/>
          <w:marBottom w:val="0"/>
          <w:divBdr>
            <w:top w:val="none" w:sz="0" w:space="0" w:color="auto"/>
            <w:left w:val="none" w:sz="0" w:space="0" w:color="auto"/>
            <w:bottom w:val="none" w:sz="0" w:space="0" w:color="auto"/>
            <w:right w:val="none" w:sz="0" w:space="0" w:color="auto"/>
          </w:divBdr>
        </w:div>
        <w:div w:id="1805344832">
          <w:marLeft w:val="0"/>
          <w:marRight w:val="0"/>
          <w:marTop w:val="0"/>
          <w:marBottom w:val="0"/>
          <w:divBdr>
            <w:top w:val="none" w:sz="0" w:space="0" w:color="auto"/>
            <w:left w:val="none" w:sz="0" w:space="0" w:color="auto"/>
            <w:bottom w:val="none" w:sz="0" w:space="0" w:color="auto"/>
            <w:right w:val="none" w:sz="0" w:space="0" w:color="auto"/>
          </w:divBdr>
        </w:div>
        <w:div w:id="1808820113">
          <w:marLeft w:val="0"/>
          <w:marRight w:val="0"/>
          <w:marTop w:val="0"/>
          <w:marBottom w:val="0"/>
          <w:divBdr>
            <w:top w:val="none" w:sz="0" w:space="0" w:color="auto"/>
            <w:left w:val="none" w:sz="0" w:space="0" w:color="auto"/>
            <w:bottom w:val="none" w:sz="0" w:space="0" w:color="auto"/>
            <w:right w:val="none" w:sz="0" w:space="0" w:color="auto"/>
          </w:divBdr>
        </w:div>
        <w:div w:id="1820729354">
          <w:marLeft w:val="0"/>
          <w:marRight w:val="0"/>
          <w:marTop w:val="0"/>
          <w:marBottom w:val="0"/>
          <w:divBdr>
            <w:top w:val="none" w:sz="0" w:space="0" w:color="auto"/>
            <w:left w:val="none" w:sz="0" w:space="0" w:color="auto"/>
            <w:bottom w:val="none" w:sz="0" w:space="0" w:color="auto"/>
            <w:right w:val="none" w:sz="0" w:space="0" w:color="auto"/>
          </w:divBdr>
        </w:div>
        <w:div w:id="1838689571">
          <w:marLeft w:val="0"/>
          <w:marRight w:val="0"/>
          <w:marTop w:val="0"/>
          <w:marBottom w:val="0"/>
          <w:divBdr>
            <w:top w:val="none" w:sz="0" w:space="0" w:color="auto"/>
            <w:left w:val="none" w:sz="0" w:space="0" w:color="auto"/>
            <w:bottom w:val="none" w:sz="0" w:space="0" w:color="auto"/>
            <w:right w:val="none" w:sz="0" w:space="0" w:color="auto"/>
          </w:divBdr>
        </w:div>
        <w:div w:id="1856068156">
          <w:marLeft w:val="0"/>
          <w:marRight w:val="0"/>
          <w:marTop w:val="0"/>
          <w:marBottom w:val="0"/>
          <w:divBdr>
            <w:top w:val="none" w:sz="0" w:space="0" w:color="auto"/>
            <w:left w:val="none" w:sz="0" w:space="0" w:color="auto"/>
            <w:bottom w:val="none" w:sz="0" w:space="0" w:color="auto"/>
            <w:right w:val="none" w:sz="0" w:space="0" w:color="auto"/>
          </w:divBdr>
        </w:div>
        <w:div w:id="1953433346">
          <w:marLeft w:val="0"/>
          <w:marRight w:val="0"/>
          <w:marTop w:val="0"/>
          <w:marBottom w:val="0"/>
          <w:divBdr>
            <w:top w:val="none" w:sz="0" w:space="0" w:color="auto"/>
            <w:left w:val="none" w:sz="0" w:space="0" w:color="auto"/>
            <w:bottom w:val="none" w:sz="0" w:space="0" w:color="auto"/>
            <w:right w:val="none" w:sz="0" w:space="0" w:color="auto"/>
          </w:divBdr>
        </w:div>
        <w:div w:id="2037919903">
          <w:marLeft w:val="0"/>
          <w:marRight w:val="0"/>
          <w:marTop w:val="0"/>
          <w:marBottom w:val="0"/>
          <w:divBdr>
            <w:top w:val="none" w:sz="0" w:space="0" w:color="auto"/>
            <w:left w:val="none" w:sz="0" w:space="0" w:color="auto"/>
            <w:bottom w:val="none" w:sz="0" w:space="0" w:color="auto"/>
            <w:right w:val="none" w:sz="0" w:space="0" w:color="auto"/>
          </w:divBdr>
        </w:div>
        <w:div w:id="2066951245">
          <w:marLeft w:val="0"/>
          <w:marRight w:val="0"/>
          <w:marTop w:val="0"/>
          <w:marBottom w:val="0"/>
          <w:divBdr>
            <w:top w:val="none" w:sz="0" w:space="0" w:color="auto"/>
            <w:left w:val="none" w:sz="0" w:space="0" w:color="auto"/>
            <w:bottom w:val="none" w:sz="0" w:space="0" w:color="auto"/>
            <w:right w:val="none" w:sz="0" w:space="0" w:color="auto"/>
          </w:divBdr>
        </w:div>
        <w:div w:id="2074083472">
          <w:marLeft w:val="0"/>
          <w:marRight w:val="0"/>
          <w:marTop w:val="0"/>
          <w:marBottom w:val="0"/>
          <w:divBdr>
            <w:top w:val="none" w:sz="0" w:space="0" w:color="auto"/>
            <w:left w:val="none" w:sz="0" w:space="0" w:color="auto"/>
            <w:bottom w:val="none" w:sz="0" w:space="0" w:color="auto"/>
            <w:right w:val="none" w:sz="0" w:space="0" w:color="auto"/>
          </w:divBdr>
        </w:div>
      </w:divsChild>
    </w:div>
    <w:div w:id="1139304028">
      <w:bodyDiv w:val="1"/>
      <w:marLeft w:val="0"/>
      <w:marRight w:val="0"/>
      <w:marTop w:val="0"/>
      <w:marBottom w:val="0"/>
      <w:divBdr>
        <w:top w:val="none" w:sz="0" w:space="0" w:color="auto"/>
        <w:left w:val="none" w:sz="0" w:space="0" w:color="auto"/>
        <w:bottom w:val="none" w:sz="0" w:space="0" w:color="auto"/>
        <w:right w:val="none" w:sz="0" w:space="0" w:color="auto"/>
      </w:divBdr>
      <w:divsChild>
        <w:div w:id="175458863">
          <w:marLeft w:val="0"/>
          <w:marRight w:val="0"/>
          <w:marTop w:val="0"/>
          <w:marBottom w:val="0"/>
          <w:divBdr>
            <w:top w:val="none" w:sz="0" w:space="0" w:color="auto"/>
            <w:left w:val="none" w:sz="0" w:space="0" w:color="auto"/>
            <w:bottom w:val="none" w:sz="0" w:space="0" w:color="auto"/>
            <w:right w:val="none" w:sz="0" w:space="0" w:color="auto"/>
          </w:divBdr>
        </w:div>
        <w:div w:id="378625692">
          <w:marLeft w:val="0"/>
          <w:marRight w:val="0"/>
          <w:marTop w:val="0"/>
          <w:marBottom w:val="0"/>
          <w:divBdr>
            <w:top w:val="none" w:sz="0" w:space="0" w:color="auto"/>
            <w:left w:val="none" w:sz="0" w:space="0" w:color="auto"/>
            <w:bottom w:val="none" w:sz="0" w:space="0" w:color="auto"/>
            <w:right w:val="none" w:sz="0" w:space="0" w:color="auto"/>
          </w:divBdr>
        </w:div>
        <w:div w:id="481194230">
          <w:marLeft w:val="0"/>
          <w:marRight w:val="0"/>
          <w:marTop w:val="0"/>
          <w:marBottom w:val="0"/>
          <w:divBdr>
            <w:top w:val="none" w:sz="0" w:space="0" w:color="auto"/>
            <w:left w:val="none" w:sz="0" w:space="0" w:color="auto"/>
            <w:bottom w:val="none" w:sz="0" w:space="0" w:color="auto"/>
            <w:right w:val="none" w:sz="0" w:space="0" w:color="auto"/>
          </w:divBdr>
        </w:div>
        <w:div w:id="904267842">
          <w:marLeft w:val="0"/>
          <w:marRight w:val="0"/>
          <w:marTop w:val="0"/>
          <w:marBottom w:val="0"/>
          <w:divBdr>
            <w:top w:val="none" w:sz="0" w:space="0" w:color="auto"/>
            <w:left w:val="none" w:sz="0" w:space="0" w:color="auto"/>
            <w:bottom w:val="none" w:sz="0" w:space="0" w:color="auto"/>
            <w:right w:val="none" w:sz="0" w:space="0" w:color="auto"/>
          </w:divBdr>
        </w:div>
      </w:divsChild>
    </w:div>
    <w:div w:id="1200123278">
      <w:bodyDiv w:val="1"/>
      <w:marLeft w:val="0"/>
      <w:marRight w:val="0"/>
      <w:marTop w:val="0"/>
      <w:marBottom w:val="0"/>
      <w:divBdr>
        <w:top w:val="none" w:sz="0" w:space="0" w:color="auto"/>
        <w:left w:val="none" w:sz="0" w:space="0" w:color="auto"/>
        <w:bottom w:val="none" w:sz="0" w:space="0" w:color="auto"/>
        <w:right w:val="none" w:sz="0" w:space="0" w:color="auto"/>
      </w:divBdr>
      <w:divsChild>
        <w:div w:id="1410423409">
          <w:marLeft w:val="0"/>
          <w:marRight w:val="0"/>
          <w:marTop w:val="0"/>
          <w:marBottom w:val="0"/>
          <w:divBdr>
            <w:top w:val="none" w:sz="0" w:space="0" w:color="auto"/>
            <w:left w:val="none" w:sz="0" w:space="0" w:color="auto"/>
            <w:bottom w:val="none" w:sz="0" w:space="0" w:color="auto"/>
            <w:right w:val="none" w:sz="0" w:space="0" w:color="auto"/>
          </w:divBdr>
        </w:div>
      </w:divsChild>
    </w:div>
    <w:div w:id="1268731984">
      <w:bodyDiv w:val="1"/>
      <w:marLeft w:val="0"/>
      <w:marRight w:val="0"/>
      <w:marTop w:val="0"/>
      <w:marBottom w:val="0"/>
      <w:divBdr>
        <w:top w:val="none" w:sz="0" w:space="0" w:color="auto"/>
        <w:left w:val="none" w:sz="0" w:space="0" w:color="auto"/>
        <w:bottom w:val="none" w:sz="0" w:space="0" w:color="auto"/>
        <w:right w:val="none" w:sz="0" w:space="0" w:color="auto"/>
      </w:divBdr>
      <w:divsChild>
        <w:div w:id="9840105">
          <w:marLeft w:val="0"/>
          <w:marRight w:val="0"/>
          <w:marTop w:val="0"/>
          <w:marBottom w:val="0"/>
          <w:divBdr>
            <w:top w:val="none" w:sz="0" w:space="0" w:color="auto"/>
            <w:left w:val="none" w:sz="0" w:space="0" w:color="auto"/>
            <w:bottom w:val="none" w:sz="0" w:space="0" w:color="auto"/>
            <w:right w:val="none" w:sz="0" w:space="0" w:color="auto"/>
          </w:divBdr>
        </w:div>
        <w:div w:id="163863322">
          <w:marLeft w:val="0"/>
          <w:marRight w:val="0"/>
          <w:marTop w:val="0"/>
          <w:marBottom w:val="0"/>
          <w:divBdr>
            <w:top w:val="none" w:sz="0" w:space="0" w:color="auto"/>
            <w:left w:val="none" w:sz="0" w:space="0" w:color="auto"/>
            <w:bottom w:val="none" w:sz="0" w:space="0" w:color="auto"/>
            <w:right w:val="none" w:sz="0" w:space="0" w:color="auto"/>
          </w:divBdr>
        </w:div>
        <w:div w:id="296648077">
          <w:marLeft w:val="0"/>
          <w:marRight w:val="0"/>
          <w:marTop w:val="0"/>
          <w:marBottom w:val="0"/>
          <w:divBdr>
            <w:top w:val="none" w:sz="0" w:space="0" w:color="auto"/>
            <w:left w:val="none" w:sz="0" w:space="0" w:color="auto"/>
            <w:bottom w:val="none" w:sz="0" w:space="0" w:color="auto"/>
            <w:right w:val="none" w:sz="0" w:space="0" w:color="auto"/>
          </w:divBdr>
        </w:div>
        <w:div w:id="669335553">
          <w:marLeft w:val="0"/>
          <w:marRight w:val="0"/>
          <w:marTop w:val="0"/>
          <w:marBottom w:val="0"/>
          <w:divBdr>
            <w:top w:val="none" w:sz="0" w:space="0" w:color="auto"/>
            <w:left w:val="none" w:sz="0" w:space="0" w:color="auto"/>
            <w:bottom w:val="none" w:sz="0" w:space="0" w:color="auto"/>
            <w:right w:val="none" w:sz="0" w:space="0" w:color="auto"/>
          </w:divBdr>
        </w:div>
        <w:div w:id="737168559">
          <w:marLeft w:val="0"/>
          <w:marRight w:val="0"/>
          <w:marTop w:val="0"/>
          <w:marBottom w:val="0"/>
          <w:divBdr>
            <w:top w:val="none" w:sz="0" w:space="0" w:color="auto"/>
            <w:left w:val="none" w:sz="0" w:space="0" w:color="auto"/>
            <w:bottom w:val="none" w:sz="0" w:space="0" w:color="auto"/>
            <w:right w:val="none" w:sz="0" w:space="0" w:color="auto"/>
          </w:divBdr>
        </w:div>
        <w:div w:id="1181164059">
          <w:marLeft w:val="0"/>
          <w:marRight w:val="0"/>
          <w:marTop w:val="0"/>
          <w:marBottom w:val="0"/>
          <w:divBdr>
            <w:top w:val="none" w:sz="0" w:space="0" w:color="auto"/>
            <w:left w:val="none" w:sz="0" w:space="0" w:color="auto"/>
            <w:bottom w:val="none" w:sz="0" w:space="0" w:color="auto"/>
            <w:right w:val="none" w:sz="0" w:space="0" w:color="auto"/>
          </w:divBdr>
        </w:div>
        <w:div w:id="1965312391">
          <w:marLeft w:val="0"/>
          <w:marRight w:val="0"/>
          <w:marTop w:val="0"/>
          <w:marBottom w:val="0"/>
          <w:divBdr>
            <w:top w:val="none" w:sz="0" w:space="0" w:color="auto"/>
            <w:left w:val="none" w:sz="0" w:space="0" w:color="auto"/>
            <w:bottom w:val="none" w:sz="0" w:space="0" w:color="auto"/>
            <w:right w:val="none" w:sz="0" w:space="0" w:color="auto"/>
          </w:divBdr>
        </w:div>
        <w:div w:id="2128548302">
          <w:marLeft w:val="0"/>
          <w:marRight w:val="0"/>
          <w:marTop w:val="0"/>
          <w:marBottom w:val="0"/>
          <w:divBdr>
            <w:top w:val="none" w:sz="0" w:space="0" w:color="auto"/>
            <w:left w:val="none" w:sz="0" w:space="0" w:color="auto"/>
            <w:bottom w:val="none" w:sz="0" w:space="0" w:color="auto"/>
            <w:right w:val="none" w:sz="0" w:space="0" w:color="auto"/>
          </w:divBdr>
        </w:div>
      </w:divsChild>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sChild>
        <w:div w:id="818614899">
          <w:marLeft w:val="0"/>
          <w:marRight w:val="0"/>
          <w:marTop w:val="0"/>
          <w:marBottom w:val="0"/>
          <w:divBdr>
            <w:top w:val="none" w:sz="0" w:space="0" w:color="auto"/>
            <w:left w:val="none" w:sz="0" w:space="0" w:color="auto"/>
            <w:bottom w:val="none" w:sz="0" w:space="0" w:color="auto"/>
            <w:right w:val="none" w:sz="0" w:space="0" w:color="auto"/>
          </w:divBdr>
        </w:div>
        <w:div w:id="1299069440">
          <w:marLeft w:val="0"/>
          <w:marRight w:val="0"/>
          <w:marTop w:val="0"/>
          <w:marBottom w:val="0"/>
          <w:divBdr>
            <w:top w:val="none" w:sz="0" w:space="0" w:color="auto"/>
            <w:left w:val="none" w:sz="0" w:space="0" w:color="auto"/>
            <w:bottom w:val="none" w:sz="0" w:space="0" w:color="auto"/>
            <w:right w:val="none" w:sz="0" w:space="0" w:color="auto"/>
          </w:divBdr>
        </w:div>
      </w:divsChild>
    </w:div>
    <w:div w:id="1396011130">
      <w:bodyDiv w:val="1"/>
      <w:marLeft w:val="0"/>
      <w:marRight w:val="0"/>
      <w:marTop w:val="0"/>
      <w:marBottom w:val="0"/>
      <w:divBdr>
        <w:top w:val="none" w:sz="0" w:space="0" w:color="auto"/>
        <w:left w:val="none" w:sz="0" w:space="0" w:color="auto"/>
        <w:bottom w:val="none" w:sz="0" w:space="0" w:color="auto"/>
        <w:right w:val="none" w:sz="0" w:space="0" w:color="auto"/>
      </w:divBdr>
      <w:divsChild>
        <w:div w:id="455947397">
          <w:marLeft w:val="0"/>
          <w:marRight w:val="0"/>
          <w:marTop w:val="0"/>
          <w:marBottom w:val="0"/>
          <w:divBdr>
            <w:top w:val="none" w:sz="0" w:space="0" w:color="auto"/>
            <w:left w:val="none" w:sz="0" w:space="0" w:color="auto"/>
            <w:bottom w:val="none" w:sz="0" w:space="0" w:color="auto"/>
            <w:right w:val="none" w:sz="0" w:space="0" w:color="auto"/>
          </w:divBdr>
        </w:div>
        <w:div w:id="1504003648">
          <w:marLeft w:val="0"/>
          <w:marRight w:val="0"/>
          <w:marTop w:val="0"/>
          <w:marBottom w:val="0"/>
          <w:divBdr>
            <w:top w:val="none" w:sz="0" w:space="0" w:color="auto"/>
            <w:left w:val="none" w:sz="0" w:space="0" w:color="auto"/>
            <w:bottom w:val="none" w:sz="0" w:space="0" w:color="auto"/>
            <w:right w:val="none" w:sz="0" w:space="0" w:color="auto"/>
          </w:divBdr>
        </w:div>
        <w:div w:id="874537597">
          <w:marLeft w:val="0"/>
          <w:marRight w:val="0"/>
          <w:marTop w:val="0"/>
          <w:marBottom w:val="0"/>
          <w:divBdr>
            <w:top w:val="none" w:sz="0" w:space="0" w:color="auto"/>
            <w:left w:val="none" w:sz="0" w:space="0" w:color="auto"/>
            <w:bottom w:val="none" w:sz="0" w:space="0" w:color="auto"/>
            <w:right w:val="none" w:sz="0" w:space="0" w:color="auto"/>
          </w:divBdr>
        </w:div>
        <w:div w:id="54819262">
          <w:marLeft w:val="0"/>
          <w:marRight w:val="0"/>
          <w:marTop w:val="0"/>
          <w:marBottom w:val="0"/>
          <w:divBdr>
            <w:top w:val="none" w:sz="0" w:space="0" w:color="auto"/>
            <w:left w:val="none" w:sz="0" w:space="0" w:color="auto"/>
            <w:bottom w:val="none" w:sz="0" w:space="0" w:color="auto"/>
            <w:right w:val="none" w:sz="0" w:space="0" w:color="auto"/>
          </w:divBdr>
        </w:div>
        <w:div w:id="642662976">
          <w:marLeft w:val="0"/>
          <w:marRight w:val="0"/>
          <w:marTop w:val="0"/>
          <w:marBottom w:val="0"/>
          <w:divBdr>
            <w:top w:val="none" w:sz="0" w:space="0" w:color="auto"/>
            <w:left w:val="none" w:sz="0" w:space="0" w:color="auto"/>
            <w:bottom w:val="none" w:sz="0" w:space="0" w:color="auto"/>
            <w:right w:val="none" w:sz="0" w:space="0" w:color="auto"/>
          </w:divBdr>
        </w:div>
        <w:div w:id="818233732">
          <w:marLeft w:val="0"/>
          <w:marRight w:val="0"/>
          <w:marTop w:val="0"/>
          <w:marBottom w:val="0"/>
          <w:divBdr>
            <w:top w:val="none" w:sz="0" w:space="0" w:color="auto"/>
            <w:left w:val="none" w:sz="0" w:space="0" w:color="auto"/>
            <w:bottom w:val="none" w:sz="0" w:space="0" w:color="auto"/>
            <w:right w:val="none" w:sz="0" w:space="0" w:color="auto"/>
          </w:divBdr>
        </w:div>
        <w:div w:id="2146971469">
          <w:marLeft w:val="0"/>
          <w:marRight w:val="0"/>
          <w:marTop w:val="0"/>
          <w:marBottom w:val="0"/>
          <w:divBdr>
            <w:top w:val="none" w:sz="0" w:space="0" w:color="auto"/>
            <w:left w:val="none" w:sz="0" w:space="0" w:color="auto"/>
            <w:bottom w:val="none" w:sz="0" w:space="0" w:color="auto"/>
            <w:right w:val="none" w:sz="0" w:space="0" w:color="auto"/>
          </w:divBdr>
        </w:div>
        <w:div w:id="824323621">
          <w:marLeft w:val="0"/>
          <w:marRight w:val="0"/>
          <w:marTop w:val="0"/>
          <w:marBottom w:val="0"/>
          <w:divBdr>
            <w:top w:val="none" w:sz="0" w:space="0" w:color="auto"/>
            <w:left w:val="none" w:sz="0" w:space="0" w:color="auto"/>
            <w:bottom w:val="none" w:sz="0" w:space="0" w:color="auto"/>
            <w:right w:val="none" w:sz="0" w:space="0" w:color="auto"/>
          </w:divBdr>
        </w:div>
        <w:div w:id="1365517389">
          <w:marLeft w:val="0"/>
          <w:marRight w:val="0"/>
          <w:marTop w:val="0"/>
          <w:marBottom w:val="0"/>
          <w:divBdr>
            <w:top w:val="none" w:sz="0" w:space="0" w:color="auto"/>
            <w:left w:val="none" w:sz="0" w:space="0" w:color="auto"/>
            <w:bottom w:val="none" w:sz="0" w:space="0" w:color="auto"/>
            <w:right w:val="none" w:sz="0" w:space="0" w:color="auto"/>
          </w:divBdr>
        </w:div>
        <w:div w:id="767046527">
          <w:marLeft w:val="0"/>
          <w:marRight w:val="0"/>
          <w:marTop w:val="0"/>
          <w:marBottom w:val="0"/>
          <w:divBdr>
            <w:top w:val="none" w:sz="0" w:space="0" w:color="auto"/>
            <w:left w:val="none" w:sz="0" w:space="0" w:color="auto"/>
            <w:bottom w:val="none" w:sz="0" w:space="0" w:color="auto"/>
            <w:right w:val="none" w:sz="0" w:space="0" w:color="auto"/>
          </w:divBdr>
        </w:div>
        <w:div w:id="473984916">
          <w:marLeft w:val="0"/>
          <w:marRight w:val="0"/>
          <w:marTop w:val="0"/>
          <w:marBottom w:val="0"/>
          <w:divBdr>
            <w:top w:val="none" w:sz="0" w:space="0" w:color="auto"/>
            <w:left w:val="none" w:sz="0" w:space="0" w:color="auto"/>
            <w:bottom w:val="none" w:sz="0" w:space="0" w:color="auto"/>
            <w:right w:val="none" w:sz="0" w:space="0" w:color="auto"/>
          </w:divBdr>
        </w:div>
        <w:div w:id="426005374">
          <w:marLeft w:val="0"/>
          <w:marRight w:val="0"/>
          <w:marTop w:val="0"/>
          <w:marBottom w:val="0"/>
          <w:divBdr>
            <w:top w:val="none" w:sz="0" w:space="0" w:color="auto"/>
            <w:left w:val="none" w:sz="0" w:space="0" w:color="auto"/>
            <w:bottom w:val="none" w:sz="0" w:space="0" w:color="auto"/>
            <w:right w:val="none" w:sz="0" w:space="0" w:color="auto"/>
          </w:divBdr>
        </w:div>
        <w:div w:id="727459157">
          <w:marLeft w:val="0"/>
          <w:marRight w:val="0"/>
          <w:marTop w:val="0"/>
          <w:marBottom w:val="0"/>
          <w:divBdr>
            <w:top w:val="none" w:sz="0" w:space="0" w:color="auto"/>
            <w:left w:val="none" w:sz="0" w:space="0" w:color="auto"/>
            <w:bottom w:val="none" w:sz="0" w:space="0" w:color="auto"/>
            <w:right w:val="none" w:sz="0" w:space="0" w:color="auto"/>
          </w:divBdr>
        </w:div>
        <w:div w:id="1396971515">
          <w:marLeft w:val="0"/>
          <w:marRight w:val="0"/>
          <w:marTop w:val="0"/>
          <w:marBottom w:val="0"/>
          <w:divBdr>
            <w:top w:val="none" w:sz="0" w:space="0" w:color="auto"/>
            <w:left w:val="none" w:sz="0" w:space="0" w:color="auto"/>
            <w:bottom w:val="none" w:sz="0" w:space="0" w:color="auto"/>
            <w:right w:val="none" w:sz="0" w:space="0" w:color="auto"/>
          </w:divBdr>
        </w:div>
        <w:div w:id="2038580775">
          <w:marLeft w:val="0"/>
          <w:marRight w:val="0"/>
          <w:marTop w:val="0"/>
          <w:marBottom w:val="0"/>
          <w:divBdr>
            <w:top w:val="none" w:sz="0" w:space="0" w:color="auto"/>
            <w:left w:val="none" w:sz="0" w:space="0" w:color="auto"/>
            <w:bottom w:val="none" w:sz="0" w:space="0" w:color="auto"/>
            <w:right w:val="none" w:sz="0" w:space="0" w:color="auto"/>
          </w:divBdr>
        </w:div>
        <w:div w:id="1949005329">
          <w:marLeft w:val="0"/>
          <w:marRight w:val="0"/>
          <w:marTop w:val="0"/>
          <w:marBottom w:val="0"/>
          <w:divBdr>
            <w:top w:val="none" w:sz="0" w:space="0" w:color="auto"/>
            <w:left w:val="none" w:sz="0" w:space="0" w:color="auto"/>
            <w:bottom w:val="none" w:sz="0" w:space="0" w:color="auto"/>
            <w:right w:val="none" w:sz="0" w:space="0" w:color="auto"/>
          </w:divBdr>
        </w:div>
        <w:div w:id="369189617">
          <w:marLeft w:val="0"/>
          <w:marRight w:val="0"/>
          <w:marTop w:val="0"/>
          <w:marBottom w:val="0"/>
          <w:divBdr>
            <w:top w:val="none" w:sz="0" w:space="0" w:color="auto"/>
            <w:left w:val="none" w:sz="0" w:space="0" w:color="auto"/>
            <w:bottom w:val="none" w:sz="0" w:space="0" w:color="auto"/>
            <w:right w:val="none" w:sz="0" w:space="0" w:color="auto"/>
          </w:divBdr>
        </w:div>
        <w:div w:id="1620601542">
          <w:marLeft w:val="0"/>
          <w:marRight w:val="0"/>
          <w:marTop w:val="0"/>
          <w:marBottom w:val="0"/>
          <w:divBdr>
            <w:top w:val="none" w:sz="0" w:space="0" w:color="auto"/>
            <w:left w:val="none" w:sz="0" w:space="0" w:color="auto"/>
            <w:bottom w:val="none" w:sz="0" w:space="0" w:color="auto"/>
            <w:right w:val="none" w:sz="0" w:space="0" w:color="auto"/>
          </w:divBdr>
        </w:div>
        <w:div w:id="1160267016">
          <w:marLeft w:val="0"/>
          <w:marRight w:val="0"/>
          <w:marTop w:val="0"/>
          <w:marBottom w:val="0"/>
          <w:divBdr>
            <w:top w:val="none" w:sz="0" w:space="0" w:color="auto"/>
            <w:left w:val="none" w:sz="0" w:space="0" w:color="auto"/>
            <w:bottom w:val="none" w:sz="0" w:space="0" w:color="auto"/>
            <w:right w:val="none" w:sz="0" w:space="0" w:color="auto"/>
          </w:divBdr>
        </w:div>
        <w:div w:id="1301766698">
          <w:marLeft w:val="0"/>
          <w:marRight w:val="0"/>
          <w:marTop w:val="0"/>
          <w:marBottom w:val="0"/>
          <w:divBdr>
            <w:top w:val="none" w:sz="0" w:space="0" w:color="auto"/>
            <w:left w:val="none" w:sz="0" w:space="0" w:color="auto"/>
            <w:bottom w:val="none" w:sz="0" w:space="0" w:color="auto"/>
            <w:right w:val="none" w:sz="0" w:space="0" w:color="auto"/>
          </w:divBdr>
        </w:div>
        <w:div w:id="312028130">
          <w:marLeft w:val="0"/>
          <w:marRight w:val="0"/>
          <w:marTop w:val="0"/>
          <w:marBottom w:val="0"/>
          <w:divBdr>
            <w:top w:val="none" w:sz="0" w:space="0" w:color="auto"/>
            <w:left w:val="none" w:sz="0" w:space="0" w:color="auto"/>
            <w:bottom w:val="none" w:sz="0" w:space="0" w:color="auto"/>
            <w:right w:val="none" w:sz="0" w:space="0" w:color="auto"/>
          </w:divBdr>
        </w:div>
        <w:div w:id="560823176">
          <w:marLeft w:val="0"/>
          <w:marRight w:val="0"/>
          <w:marTop w:val="0"/>
          <w:marBottom w:val="0"/>
          <w:divBdr>
            <w:top w:val="none" w:sz="0" w:space="0" w:color="auto"/>
            <w:left w:val="none" w:sz="0" w:space="0" w:color="auto"/>
            <w:bottom w:val="none" w:sz="0" w:space="0" w:color="auto"/>
            <w:right w:val="none" w:sz="0" w:space="0" w:color="auto"/>
          </w:divBdr>
        </w:div>
        <w:div w:id="793642199">
          <w:marLeft w:val="0"/>
          <w:marRight w:val="0"/>
          <w:marTop w:val="0"/>
          <w:marBottom w:val="0"/>
          <w:divBdr>
            <w:top w:val="none" w:sz="0" w:space="0" w:color="auto"/>
            <w:left w:val="none" w:sz="0" w:space="0" w:color="auto"/>
            <w:bottom w:val="none" w:sz="0" w:space="0" w:color="auto"/>
            <w:right w:val="none" w:sz="0" w:space="0" w:color="auto"/>
          </w:divBdr>
        </w:div>
        <w:div w:id="648365225">
          <w:marLeft w:val="0"/>
          <w:marRight w:val="0"/>
          <w:marTop w:val="0"/>
          <w:marBottom w:val="0"/>
          <w:divBdr>
            <w:top w:val="none" w:sz="0" w:space="0" w:color="auto"/>
            <w:left w:val="none" w:sz="0" w:space="0" w:color="auto"/>
            <w:bottom w:val="none" w:sz="0" w:space="0" w:color="auto"/>
            <w:right w:val="none" w:sz="0" w:space="0" w:color="auto"/>
          </w:divBdr>
        </w:div>
        <w:div w:id="373315809">
          <w:marLeft w:val="0"/>
          <w:marRight w:val="0"/>
          <w:marTop w:val="0"/>
          <w:marBottom w:val="0"/>
          <w:divBdr>
            <w:top w:val="none" w:sz="0" w:space="0" w:color="auto"/>
            <w:left w:val="none" w:sz="0" w:space="0" w:color="auto"/>
            <w:bottom w:val="none" w:sz="0" w:space="0" w:color="auto"/>
            <w:right w:val="none" w:sz="0" w:space="0" w:color="auto"/>
          </w:divBdr>
        </w:div>
      </w:divsChild>
    </w:div>
    <w:div w:id="1535919362">
      <w:bodyDiv w:val="1"/>
      <w:marLeft w:val="0"/>
      <w:marRight w:val="0"/>
      <w:marTop w:val="0"/>
      <w:marBottom w:val="0"/>
      <w:divBdr>
        <w:top w:val="none" w:sz="0" w:space="0" w:color="auto"/>
        <w:left w:val="none" w:sz="0" w:space="0" w:color="auto"/>
        <w:bottom w:val="none" w:sz="0" w:space="0" w:color="auto"/>
        <w:right w:val="none" w:sz="0" w:space="0" w:color="auto"/>
      </w:divBdr>
      <w:divsChild>
        <w:div w:id="566959752">
          <w:marLeft w:val="0"/>
          <w:marRight w:val="0"/>
          <w:marTop w:val="0"/>
          <w:marBottom w:val="0"/>
          <w:divBdr>
            <w:top w:val="none" w:sz="0" w:space="0" w:color="auto"/>
            <w:left w:val="none" w:sz="0" w:space="0" w:color="auto"/>
            <w:bottom w:val="none" w:sz="0" w:space="0" w:color="auto"/>
            <w:right w:val="none" w:sz="0" w:space="0" w:color="auto"/>
          </w:divBdr>
        </w:div>
      </w:divsChild>
    </w:div>
    <w:div w:id="1597976523">
      <w:bodyDiv w:val="1"/>
      <w:marLeft w:val="0"/>
      <w:marRight w:val="0"/>
      <w:marTop w:val="0"/>
      <w:marBottom w:val="0"/>
      <w:divBdr>
        <w:top w:val="none" w:sz="0" w:space="0" w:color="auto"/>
        <w:left w:val="none" w:sz="0" w:space="0" w:color="auto"/>
        <w:bottom w:val="none" w:sz="0" w:space="0" w:color="auto"/>
        <w:right w:val="none" w:sz="0" w:space="0" w:color="auto"/>
      </w:divBdr>
    </w:div>
    <w:div w:id="1722241338">
      <w:bodyDiv w:val="1"/>
      <w:marLeft w:val="0"/>
      <w:marRight w:val="0"/>
      <w:marTop w:val="0"/>
      <w:marBottom w:val="0"/>
      <w:divBdr>
        <w:top w:val="none" w:sz="0" w:space="0" w:color="auto"/>
        <w:left w:val="none" w:sz="0" w:space="0" w:color="auto"/>
        <w:bottom w:val="none" w:sz="0" w:space="0" w:color="auto"/>
        <w:right w:val="none" w:sz="0" w:space="0" w:color="auto"/>
      </w:divBdr>
      <w:divsChild>
        <w:div w:id="103698323">
          <w:marLeft w:val="0"/>
          <w:marRight w:val="0"/>
          <w:marTop w:val="0"/>
          <w:marBottom w:val="0"/>
          <w:divBdr>
            <w:top w:val="none" w:sz="0" w:space="0" w:color="auto"/>
            <w:left w:val="none" w:sz="0" w:space="0" w:color="auto"/>
            <w:bottom w:val="none" w:sz="0" w:space="0" w:color="auto"/>
            <w:right w:val="none" w:sz="0" w:space="0" w:color="auto"/>
          </w:divBdr>
        </w:div>
      </w:divsChild>
    </w:div>
    <w:div w:id="1765955039">
      <w:bodyDiv w:val="1"/>
      <w:marLeft w:val="0"/>
      <w:marRight w:val="0"/>
      <w:marTop w:val="0"/>
      <w:marBottom w:val="0"/>
      <w:divBdr>
        <w:top w:val="none" w:sz="0" w:space="0" w:color="auto"/>
        <w:left w:val="none" w:sz="0" w:space="0" w:color="auto"/>
        <w:bottom w:val="none" w:sz="0" w:space="0" w:color="auto"/>
        <w:right w:val="none" w:sz="0" w:space="0" w:color="auto"/>
      </w:divBdr>
      <w:divsChild>
        <w:div w:id="708576786">
          <w:marLeft w:val="0"/>
          <w:marRight w:val="0"/>
          <w:marTop w:val="0"/>
          <w:marBottom w:val="0"/>
          <w:divBdr>
            <w:top w:val="none" w:sz="0" w:space="0" w:color="auto"/>
            <w:left w:val="none" w:sz="0" w:space="0" w:color="auto"/>
            <w:bottom w:val="none" w:sz="0" w:space="0" w:color="auto"/>
            <w:right w:val="none" w:sz="0" w:space="0" w:color="auto"/>
          </w:divBdr>
        </w:div>
        <w:div w:id="745806181">
          <w:marLeft w:val="0"/>
          <w:marRight w:val="0"/>
          <w:marTop w:val="0"/>
          <w:marBottom w:val="0"/>
          <w:divBdr>
            <w:top w:val="none" w:sz="0" w:space="0" w:color="auto"/>
            <w:left w:val="none" w:sz="0" w:space="0" w:color="auto"/>
            <w:bottom w:val="none" w:sz="0" w:space="0" w:color="auto"/>
            <w:right w:val="none" w:sz="0" w:space="0" w:color="auto"/>
          </w:divBdr>
        </w:div>
        <w:div w:id="966617930">
          <w:marLeft w:val="0"/>
          <w:marRight w:val="0"/>
          <w:marTop w:val="0"/>
          <w:marBottom w:val="0"/>
          <w:divBdr>
            <w:top w:val="none" w:sz="0" w:space="0" w:color="auto"/>
            <w:left w:val="none" w:sz="0" w:space="0" w:color="auto"/>
            <w:bottom w:val="none" w:sz="0" w:space="0" w:color="auto"/>
            <w:right w:val="none" w:sz="0" w:space="0" w:color="auto"/>
          </w:divBdr>
        </w:div>
        <w:div w:id="1090739508">
          <w:marLeft w:val="0"/>
          <w:marRight w:val="0"/>
          <w:marTop w:val="0"/>
          <w:marBottom w:val="0"/>
          <w:divBdr>
            <w:top w:val="none" w:sz="0" w:space="0" w:color="auto"/>
            <w:left w:val="none" w:sz="0" w:space="0" w:color="auto"/>
            <w:bottom w:val="none" w:sz="0" w:space="0" w:color="auto"/>
            <w:right w:val="none" w:sz="0" w:space="0" w:color="auto"/>
          </w:divBdr>
        </w:div>
      </w:divsChild>
    </w:div>
    <w:div w:id="1786847685">
      <w:bodyDiv w:val="1"/>
      <w:marLeft w:val="0"/>
      <w:marRight w:val="0"/>
      <w:marTop w:val="0"/>
      <w:marBottom w:val="0"/>
      <w:divBdr>
        <w:top w:val="none" w:sz="0" w:space="0" w:color="auto"/>
        <w:left w:val="none" w:sz="0" w:space="0" w:color="auto"/>
        <w:bottom w:val="none" w:sz="0" w:space="0" w:color="auto"/>
        <w:right w:val="none" w:sz="0" w:space="0" w:color="auto"/>
      </w:divBdr>
    </w:div>
    <w:div w:id="1833178225">
      <w:bodyDiv w:val="1"/>
      <w:marLeft w:val="0"/>
      <w:marRight w:val="0"/>
      <w:marTop w:val="0"/>
      <w:marBottom w:val="0"/>
      <w:divBdr>
        <w:top w:val="none" w:sz="0" w:space="0" w:color="auto"/>
        <w:left w:val="none" w:sz="0" w:space="0" w:color="auto"/>
        <w:bottom w:val="none" w:sz="0" w:space="0" w:color="auto"/>
        <w:right w:val="none" w:sz="0" w:space="0" w:color="auto"/>
      </w:divBdr>
    </w:div>
    <w:div w:id="1915821172">
      <w:bodyDiv w:val="1"/>
      <w:marLeft w:val="0"/>
      <w:marRight w:val="0"/>
      <w:marTop w:val="0"/>
      <w:marBottom w:val="0"/>
      <w:divBdr>
        <w:top w:val="none" w:sz="0" w:space="0" w:color="auto"/>
        <w:left w:val="none" w:sz="0" w:space="0" w:color="auto"/>
        <w:bottom w:val="none" w:sz="0" w:space="0" w:color="auto"/>
        <w:right w:val="none" w:sz="0" w:space="0" w:color="auto"/>
      </w:divBdr>
      <w:divsChild>
        <w:div w:id="180708856">
          <w:marLeft w:val="0"/>
          <w:marRight w:val="0"/>
          <w:marTop w:val="0"/>
          <w:marBottom w:val="0"/>
          <w:divBdr>
            <w:top w:val="none" w:sz="0" w:space="0" w:color="auto"/>
            <w:left w:val="none" w:sz="0" w:space="0" w:color="auto"/>
            <w:bottom w:val="none" w:sz="0" w:space="0" w:color="auto"/>
            <w:right w:val="none" w:sz="0" w:space="0" w:color="auto"/>
          </w:divBdr>
        </w:div>
        <w:div w:id="517624777">
          <w:marLeft w:val="0"/>
          <w:marRight w:val="0"/>
          <w:marTop w:val="0"/>
          <w:marBottom w:val="0"/>
          <w:divBdr>
            <w:top w:val="none" w:sz="0" w:space="0" w:color="auto"/>
            <w:left w:val="none" w:sz="0" w:space="0" w:color="auto"/>
            <w:bottom w:val="none" w:sz="0" w:space="0" w:color="auto"/>
            <w:right w:val="none" w:sz="0" w:space="0" w:color="auto"/>
          </w:divBdr>
        </w:div>
        <w:div w:id="1527713596">
          <w:marLeft w:val="0"/>
          <w:marRight w:val="0"/>
          <w:marTop w:val="0"/>
          <w:marBottom w:val="0"/>
          <w:divBdr>
            <w:top w:val="none" w:sz="0" w:space="0" w:color="auto"/>
            <w:left w:val="none" w:sz="0" w:space="0" w:color="auto"/>
            <w:bottom w:val="none" w:sz="0" w:space="0" w:color="auto"/>
            <w:right w:val="none" w:sz="0" w:space="0" w:color="auto"/>
          </w:divBdr>
        </w:div>
      </w:divsChild>
    </w:div>
    <w:div w:id="1997538459">
      <w:bodyDiv w:val="1"/>
      <w:marLeft w:val="0"/>
      <w:marRight w:val="0"/>
      <w:marTop w:val="0"/>
      <w:marBottom w:val="0"/>
      <w:divBdr>
        <w:top w:val="none" w:sz="0" w:space="0" w:color="auto"/>
        <w:left w:val="none" w:sz="0" w:space="0" w:color="auto"/>
        <w:bottom w:val="none" w:sz="0" w:space="0" w:color="auto"/>
        <w:right w:val="none" w:sz="0" w:space="0" w:color="auto"/>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 w:id="655719323">
          <w:marLeft w:val="0"/>
          <w:marRight w:val="0"/>
          <w:marTop w:val="0"/>
          <w:marBottom w:val="0"/>
          <w:divBdr>
            <w:top w:val="none" w:sz="0" w:space="0" w:color="auto"/>
            <w:left w:val="none" w:sz="0" w:space="0" w:color="auto"/>
            <w:bottom w:val="none" w:sz="0" w:space="0" w:color="auto"/>
            <w:right w:val="none" w:sz="0" w:space="0" w:color="auto"/>
          </w:divBdr>
        </w:div>
        <w:div w:id="215708343">
          <w:marLeft w:val="0"/>
          <w:marRight w:val="0"/>
          <w:marTop w:val="0"/>
          <w:marBottom w:val="0"/>
          <w:divBdr>
            <w:top w:val="none" w:sz="0" w:space="0" w:color="auto"/>
            <w:left w:val="none" w:sz="0" w:space="0" w:color="auto"/>
            <w:bottom w:val="none" w:sz="0" w:space="0" w:color="auto"/>
            <w:right w:val="none" w:sz="0" w:space="0" w:color="auto"/>
          </w:divBdr>
        </w:div>
        <w:div w:id="1939216059">
          <w:marLeft w:val="0"/>
          <w:marRight w:val="0"/>
          <w:marTop w:val="0"/>
          <w:marBottom w:val="0"/>
          <w:divBdr>
            <w:top w:val="none" w:sz="0" w:space="0" w:color="auto"/>
            <w:left w:val="none" w:sz="0" w:space="0" w:color="auto"/>
            <w:bottom w:val="none" w:sz="0" w:space="0" w:color="auto"/>
            <w:right w:val="none" w:sz="0" w:space="0" w:color="auto"/>
          </w:divBdr>
        </w:div>
        <w:div w:id="35278119">
          <w:marLeft w:val="0"/>
          <w:marRight w:val="0"/>
          <w:marTop w:val="0"/>
          <w:marBottom w:val="0"/>
          <w:divBdr>
            <w:top w:val="none" w:sz="0" w:space="0" w:color="auto"/>
            <w:left w:val="none" w:sz="0" w:space="0" w:color="auto"/>
            <w:bottom w:val="none" w:sz="0" w:space="0" w:color="auto"/>
            <w:right w:val="none" w:sz="0" w:space="0" w:color="auto"/>
          </w:divBdr>
        </w:div>
      </w:divsChild>
    </w:div>
    <w:div w:id="2092964930">
      <w:bodyDiv w:val="1"/>
      <w:marLeft w:val="0"/>
      <w:marRight w:val="0"/>
      <w:marTop w:val="0"/>
      <w:marBottom w:val="0"/>
      <w:divBdr>
        <w:top w:val="none" w:sz="0" w:space="0" w:color="auto"/>
        <w:left w:val="none" w:sz="0" w:space="0" w:color="auto"/>
        <w:bottom w:val="none" w:sz="0" w:space="0" w:color="auto"/>
        <w:right w:val="none" w:sz="0" w:space="0" w:color="auto"/>
      </w:divBdr>
      <w:divsChild>
        <w:div w:id="1955164654">
          <w:marLeft w:val="0"/>
          <w:marRight w:val="0"/>
          <w:marTop w:val="0"/>
          <w:marBottom w:val="0"/>
          <w:divBdr>
            <w:top w:val="none" w:sz="0" w:space="0" w:color="auto"/>
            <w:left w:val="none" w:sz="0" w:space="0" w:color="auto"/>
            <w:bottom w:val="none" w:sz="0" w:space="0" w:color="auto"/>
            <w:right w:val="none" w:sz="0" w:space="0" w:color="auto"/>
          </w:divBdr>
        </w:div>
        <w:div w:id="1512377029">
          <w:marLeft w:val="0"/>
          <w:marRight w:val="0"/>
          <w:marTop w:val="0"/>
          <w:marBottom w:val="0"/>
          <w:divBdr>
            <w:top w:val="none" w:sz="0" w:space="0" w:color="auto"/>
            <w:left w:val="none" w:sz="0" w:space="0" w:color="auto"/>
            <w:bottom w:val="none" w:sz="0" w:space="0" w:color="auto"/>
            <w:right w:val="none" w:sz="0" w:space="0" w:color="auto"/>
          </w:divBdr>
        </w:div>
        <w:div w:id="960770207">
          <w:marLeft w:val="0"/>
          <w:marRight w:val="0"/>
          <w:marTop w:val="0"/>
          <w:marBottom w:val="0"/>
          <w:divBdr>
            <w:top w:val="none" w:sz="0" w:space="0" w:color="auto"/>
            <w:left w:val="none" w:sz="0" w:space="0" w:color="auto"/>
            <w:bottom w:val="none" w:sz="0" w:space="0" w:color="auto"/>
            <w:right w:val="none" w:sz="0" w:space="0" w:color="auto"/>
          </w:divBdr>
        </w:div>
        <w:div w:id="13442410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dpinstitute.org/wp-content/uploads/2013/04/Fosha_The_Dyadic_Regulation_of_Affect_2001.pdf" TargetMode="External"/><Relationship Id="rId3" Type="http://schemas.openxmlformats.org/officeDocument/2006/relationships/settings" Target="settings.xml"/><Relationship Id="rId7" Type="http://schemas.openxmlformats.org/officeDocument/2006/relationships/hyperlink" Target="https://www.oxfordhandbooks.com/view/10.1093/oxfordhb/9780199739134.001.0001/oxfordhb-9780199739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22386</Words>
  <Characters>123128</Characters>
  <Application>Microsoft Office Word</Application>
  <DocSecurity>0</DocSecurity>
  <Lines>1026</Lines>
  <Paragraphs>290</Paragraphs>
  <ScaleCrop>false</ScaleCrop>
  <Company/>
  <LinksUpToDate>false</LinksUpToDate>
  <CharactersWithSpaces>145224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dc:creator>
  <cp:keywords/>
  <dc:description/>
  <cp:lastModifiedBy>Lionel Chudzik</cp:lastModifiedBy>
  <cp:revision>2</cp:revision>
  <cp:lastPrinted>2014-07-22T18:29:00Z</cp:lastPrinted>
  <dcterms:created xsi:type="dcterms:W3CDTF">2020-12-22T19:12:00Z</dcterms:created>
  <dcterms:modified xsi:type="dcterms:W3CDTF">2020-12-22T19:12:00Z</dcterms:modified>
</cp:coreProperties>
</file>